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DFC29" w14:textId="408B39EB" w:rsidR="00535A5C" w:rsidRDefault="00725FFA" w:rsidP="004C68BF">
      <w:pPr>
        <w:spacing w:line="336" w:lineRule="auto"/>
        <w:ind w:right="-554"/>
        <w:rPr>
          <w:rFonts w:ascii="Arial" w:hAnsi="Arial" w:cs="Arial"/>
          <w:i/>
        </w:rPr>
      </w:pPr>
      <w:r>
        <w:rPr>
          <w:rFonts w:ascii="Arial" w:hAnsi="Arial" w:cs="Arial"/>
          <w:i/>
          <w:noProof/>
        </w:rPr>
        <w:t xml:space="preserve">June </w:t>
      </w:r>
      <w:r w:rsidR="006D200F">
        <w:rPr>
          <w:rFonts w:ascii="Arial" w:hAnsi="Arial" w:cs="Arial"/>
          <w:i/>
          <w:noProof/>
        </w:rPr>
        <w:t>2017</w:t>
      </w:r>
      <w:r w:rsidR="00B35AA9" w:rsidRPr="00387027">
        <w:rPr>
          <w:rFonts w:ascii="Arial" w:hAnsi="Arial" w:cs="Arial"/>
          <w:i/>
        </w:rPr>
        <w:t xml:space="preserve"> – for immediate release    </w:t>
      </w:r>
      <w:r w:rsidR="00765B11" w:rsidRPr="00387027">
        <w:rPr>
          <w:rFonts w:ascii="Arial" w:hAnsi="Arial" w:cs="Arial"/>
          <w:i/>
        </w:rPr>
        <w:t>Further information: Chris Pockett, +44 1453 524133</w:t>
      </w:r>
      <w:bookmarkStart w:id="0" w:name="_GoBack"/>
      <w:bookmarkEnd w:id="0"/>
    </w:p>
    <w:p w14:paraId="722BE972" w14:textId="77777777" w:rsidR="003901C2" w:rsidRDefault="003901C2" w:rsidP="00893AA1">
      <w:pPr>
        <w:ind w:right="562"/>
        <w:contextualSpacing/>
        <w:jc w:val="both"/>
        <w:rPr>
          <w:rFonts w:ascii="Arial" w:eastAsia="PMingLiU" w:hAnsi="Arial" w:cs="Arial"/>
          <w:b/>
          <w:bCs/>
          <w:sz w:val="24"/>
          <w:szCs w:val="24"/>
          <w:lang w:eastAsia="ja-JP"/>
        </w:rPr>
      </w:pPr>
    </w:p>
    <w:p w14:paraId="6C62EF57" w14:textId="0E4E7003" w:rsidR="000A72DB" w:rsidRDefault="00BC5889" w:rsidP="00500EF3">
      <w:pPr>
        <w:ind w:right="562"/>
        <w:contextualSpacing/>
        <w:rPr>
          <w:rFonts w:ascii="Arial" w:eastAsia="PMingLiU" w:hAnsi="Arial" w:cs="Arial"/>
          <w:b/>
          <w:bCs/>
          <w:sz w:val="24"/>
          <w:szCs w:val="24"/>
          <w:lang w:eastAsia="ja-JP"/>
        </w:rPr>
      </w:pPr>
      <w:r>
        <w:rPr>
          <w:rFonts w:ascii="Arial" w:eastAsia="PMingLiU" w:hAnsi="Arial" w:cs="Arial"/>
          <w:b/>
          <w:bCs/>
          <w:sz w:val="24"/>
          <w:szCs w:val="24"/>
          <w:lang w:eastAsia="ja-JP"/>
        </w:rPr>
        <w:t xml:space="preserve">Renishaw vacuum casting technology </w:t>
      </w:r>
      <w:r w:rsidR="000251EC">
        <w:rPr>
          <w:rFonts w:ascii="Arial" w:eastAsia="PMingLiU" w:hAnsi="Arial" w:cs="Arial"/>
          <w:b/>
          <w:bCs/>
          <w:sz w:val="24"/>
          <w:szCs w:val="24"/>
          <w:lang w:eastAsia="ja-JP"/>
        </w:rPr>
        <w:t>accelerates innovation</w:t>
      </w:r>
      <w:r>
        <w:rPr>
          <w:rFonts w:ascii="Arial" w:eastAsia="PMingLiU" w:hAnsi="Arial" w:cs="Arial"/>
          <w:b/>
          <w:bCs/>
          <w:sz w:val="24"/>
          <w:szCs w:val="24"/>
          <w:lang w:eastAsia="ja-JP"/>
        </w:rPr>
        <w:t xml:space="preserve"> for automatic juicer manufacturer</w:t>
      </w:r>
    </w:p>
    <w:p w14:paraId="2A84CD60" w14:textId="77777777" w:rsidR="00BC5889" w:rsidRPr="00884F2A" w:rsidRDefault="00BC5889" w:rsidP="00500EF3">
      <w:pPr>
        <w:ind w:right="562"/>
        <w:contextualSpacing/>
        <w:rPr>
          <w:rFonts w:ascii="Arial" w:eastAsia="PMingLiU" w:hAnsi="Arial" w:cs="Arial"/>
          <w:bCs/>
          <w:sz w:val="22"/>
          <w:szCs w:val="24"/>
          <w:lang w:eastAsia="ja-JP"/>
        </w:rPr>
      </w:pPr>
    </w:p>
    <w:p w14:paraId="43C79D96" w14:textId="77777777" w:rsidR="00884F2A" w:rsidRDefault="00765B11" w:rsidP="00500EF3">
      <w:pPr>
        <w:ind w:right="562"/>
        <w:contextualSpacing/>
        <w:rPr>
          <w:rFonts w:ascii="Arial" w:eastAsia="PMingLiU" w:hAnsi="Arial" w:cs="Arial"/>
          <w:bCs/>
          <w:szCs w:val="24"/>
          <w:lang w:eastAsia="ja-JP"/>
        </w:rPr>
      </w:pPr>
      <w:hyperlink r:id="rId11" w:history="1">
        <w:r w:rsidR="00884F2A" w:rsidRPr="00884F2A">
          <w:rPr>
            <w:rStyle w:val="Hyperlink"/>
            <w:rFonts w:ascii="Arial" w:eastAsia="PMingLiU" w:hAnsi="Arial" w:cs="Arial"/>
            <w:bCs/>
            <w:szCs w:val="24"/>
            <w:lang w:eastAsia="ja-JP"/>
          </w:rPr>
          <w:t>Global engineering technologies company</w:t>
        </w:r>
      </w:hyperlink>
      <w:r w:rsidR="00192DA6">
        <w:rPr>
          <w:rStyle w:val="Hyperlink"/>
          <w:rFonts w:ascii="Arial" w:eastAsia="PMingLiU" w:hAnsi="Arial" w:cs="Arial"/>
          <w:bCs/>
          <w:szCs w:val="24"/>
          <w:lang w:eastAsia="ja-JP"/>
        </w:rPr>
        <w:t>,</w:t>
      </w:r>
      <w:r w:rsidR="00884F2A" w:rsidRPr="00884F2A">
        <w:rPr>
          <w:rFonts w:ascii="Arial" w:eastAsia="PMingLiU" w:hAnsi="Arial" w:cs="Arial"/>
          <w:bCs/>
          <w:szCs w:val="24"/>
          <w:lang w:eastAsia="ja-JP"/>
        </w:rPr>
        <w:t xml:space="preserve"> Renishaw</w:t>
      </w:r>
      <w:r w:rsidR="00192DA6">
        <w:rPr>
          <w:rFonts w:ascii="Arial" w:eastAsia="PMingLiU" w:hAnsi="Arial" w:cs="Arial"/>
          <w:bCs/>
          <w:szCs w:val="24"/>
          <w:lang w:eastAsia="ja-JP"/>
        </w:rPr>
        <w:t>,</w:t>
      </w:r>
      <w:r w:rsidR="00E47251">
        <w:rPr>
          <w:rFonts w:ascii="Arial" w:eastAsia="PMingLiU" w:hAnsi="Arial" w:cs="Arial"/>
          <w:bCs/>
          <w:szCs w:val="24"/>
          <w:lang w:eastAsia="ja-JP"/>
        </w:rPr>
        <w:t xml:space="preserve"> has </w:t>
      </w:r>
      <w:r w:rsidR="00EC3B8D">
        <w:rPr>
          <w:rFonts w:ascii="Arial" w:eastAsia="PMingLiU" w:hAnsi="Arial" w:cs="Arial"/>
          <w:bCs/>
          <w:szCs w:val="24"/>
          <w:lang w:eastAsia="ja-JP"/>
        </w:rPr>
        <w:t xml:space="preserve">collaborated </w:t>
      </w:r>
      <w:r w:rsidR="00E47251">
        <w:rPr>
          <w:rFonts w:ascii="Arial" w:eastAsia="PMingLiU" w:hAnsi="Arial" w:cs="Arial"/>
          <w:bCs/>
          <w:szCs w:val="24"/>
          <w:lang w:eastAsia="ja-JP"/>
        </w:rPr>
        <w:t xml:space="preserve">with </w:t>
      </w:r>
      <w:hyperlink r:id="rId12" w:history="1">
        <w:r w:rsidR="00E47251" w:rsidRPr="000251EC">
          <w:rPr>
            <w:rStyle w:val="Hyperlink"/>
            <w:rFonts w:ascii="Arial" w:eastAsia="PMingLiU" w:hAnsi="Arial" w:cs="Arial"/>
            <w:bCs/>
            <w:szCs w:val="24"/>
            <w:lang w:eastAsia="ja-JP"/>
          </w:rPr>
          <w:t>leading designer and manufacturer of automatic juicer</w:t>
        </w:r>
        <w:r w:rsidR="000251EC" w:rsidRPr="000251EC">
          <w:rPr>
            <w:rStyle w:val="Hyperlink"/>
            <w:rFonts w:ascii="Arial" w:eastAsia="PMingLiU" w:hAnsi="Arial" w:cs="Arial"/>
            <w:bCs/>
            <w:szCs w:val="24"/>
            <w:lang w:eastAsia="ja-JP"/>
          </w:rPr>
          <w:t>s</w:t>
        </w:r>
      </w:hyperlink>
      <w:r w:rsidR="00E47251">
        <w:rPr>
          <w:rFonts w:ascii="Arial" w:eastAsia="PMingLiU" w:hAnsi="Arial" w:cs="Arial"/>
          <w:bCs/>
          <w:szCs w:val="24"/>
          <w:lang w:eastAsia="ja-JP"/>
        </w:rPr>
        <w:t xml:space="preserve">, </w:t>
      </w:r>
      <w:proofErr w:type="spellStart"/>
      <w:r w:rsidR="00E47251">
        <w:rPr>
          <w:rFonts w:ascii="Arial" w:eastAsia="PMingLiU" w:hAnsi="Arial" w:cs="Arial"/>
          <w:bCs/>
          <w:szCs w:val="24"/>
          <w:lang w:eastAsia="ja-JP"/>
        </w:rPr>
        <w:t>Zumex</w:t>
      </w:r>
      <w:proofErr w:type="spellEnd"/>
      <w:r w:rsidR="00E47251">
        <w:rPr>
          <w:rFonts w:ascii="Arial" w:eastAsia="PMingLiU" w:hAnsi="Arial" w:cs="Arial"/>
          <w:bCs/>
          <w:szCs w:val="24"/>
          <w:lang w:eastAsia="ja-JP"/>
        </w:rPr>
        <w:t>, to</w:t>
      </w:r>
      <w:r w:rsidR="00192DA6">
        <w:rPr>
          <w:rFonts w:ascii="Arial" w:eastAsia="PMingLiU" w:hAnsi="Arial" w:cs="Arial"/>
          <w:bCs/>
          <w:szCs w:val="24"/>
          <w:lang w:eastAsia="ja-JP"/>
        </w:rPr>
        <w:t xml:space="preserve"> </w:t>
      </w:r>
      <w:r w:rsidR="00540C9E">
        <w:rPr>
          <w:rFonts w:ascii="Arial" w:eastAsia="PMingLiU" w:hAnsi="Arial" w:cs="Arial"/>
          <w:bCs/>
          <w:szCs w:val="24"/>
          <w:lang w:eastAsia="ja-JP"/>
        </w:rPr>
        <w:t>facilitate a faster</w:t>
      </w:r>
      <w:r w:rsidR="00884F2A">
        <w:rPr>
          <w:rFonts w:ascii="Arial" w:eastAsia="PMingLiU" w:hAnsi="Arial" w:cs="Arial"/>
          <w:bCs/>
          <w:szCs w:val="24"/>
          <w:lang w:eastAsia="ja-JP"/>
        </w:rPr>
        <w:t xml:space="preserve"> development cycle and cut third party costs</w:t>
      </w:r>
      <w:r w:rsidR="00E47251">
        <w:rPr>
          <w:rFonts w:ascii="Arial" w:eastAsia="PMingLiU" w:hAnsi="Arial" w:cs="Arial"/>
          <w:bCs/>
          <w:szCs w:val="24"/>
          <w:lang w:eastAsia="ja-JP"/>
        </w:rPr>
        <w:t xml:space="preserve">. Renishaw supplied </w:t>
      </w:r>
      <w:r w:rsidR="007F57E7">
        <w:rPr>
          <w:rFonts w:ascii="Arial" w:eastAsia="PMingLiU" w:hAnsi="Arial" w:cs="Arial"/>
          <w:bCs/>
          <w:szCs w:val="24"/>
          <w:lang w:eastAsia="ja-JP"/>
        </w:rPr>
        <w:t xml:space="preserve">a </w:t>
      </w:r>
      <w:r w:rsidR="00F25A91">
        <w:rPr>
          <w:rFonts w:ascii="Arial" w:eastAsia="PMingLiU" w:hAnsi="Arial" w:cs="Arial"/>
          <w:bCs/>
          <w:szCs w:val="24"/>
          <w:lang w:eastAsia="ja-JP"/>
        </w:rPr>
        <w:t>5/01 PLC vacuum casting machine</w:t>
      </w:r>
      <w:r w:rsidR="00494BC9">
        <w:rPr>
          <w:rFonts w:ascii="Arial" w:eastAsia="PMingLiU" w:hAnsi="Arial" w:cs="Arial"/>
          <w:bCs/>
          <w:szCs w:val="24"/>
          <w:lang w:eastAsia="ja-JP"/>
        </w:rPr>
        <w:t>,</w:t>
      </w:r>
      <w:r w:rsidR="00E47251">
        <w:rPr>
          <w:rFonts w:ascii="Arial" w:eastAsia="PMingLiU" w:hAnsi="Arial" w:cs="Arial"/>
          <w:bCs/>
          <w:szCs w:val="24"/>
          <w:lang w:eastAsia="ja-JP"/>
        </w:rPr>
        <w:t xml:space="preserve"> as well as </w:t>
      </w:r>
      <w:r w:rsidR="000251EC">
        <w:rPr>
          <w:rFonts w:ascii="Arial" w:eastAsia="PMingLiU" w:hAnsi="Arial" w:cs="Arial"/>
          <w:bCs/>
          <w:szCs w:val="24"/>
          <w:lang w:eastAsia="ja-JP"/>
        </w:rPr>
        <w:t xml:space="preserve">tailored machine training, so that </w:t>
      </w:r>
      <w:proofErr w:type="spellStart"/>
      <w:r w:rsidR="000251EC">
        <w:rPr>
          <w:rFonts w:ascii="Arial" w:eastAsia="PMingLiU" w:hAnsi="Arial" w:cs="Arial"/>
          <w:bCs/>
          <w:szCs w:val="24"/>
          <w:lang w:eastAsia="ja-JP"/>
        </w:rPr>
        <w:t>Zumex</w:t>
      </w:r>
      <w:proofErr w:type="spellEnd"/>
      <w:r w:rsidR="000251EC">
        <w:rPr>
          <w:rFonts w:ascii="Arial" w:eastAsia="PMingLiU" w:hAnsi="Arial" w:cs="Arial"/>
          <w:bCs/>
          <w:szCs w:val="24"/>
          <w:lang w:eastAsia="ja-JP"/>
        </w:rPr>
        <w:t xml:space="preserve"> could produce prototypes for its innovative juicer designs faster than ever</w:t>
      </w:r>
      <w:r w:rsidR="00E14550">
        <w:rPr>
          <w:rFonts w:ascii="Arial" w:eastAsia="PMingLiU" w:hAnsi="Arial" w:cs="Arial"/>
          <w:bCs/>
          <w:szCs w:val="24"/>
          <w:lang w:eastAsia="ja-JP"/>
        </w:rPr>
        <w:t xml:space="preserve"> before</w:t>
      </w:r>
      <w:r w:rsidR="000251EC">
        <w:rPr>
          <w:rFonts w:ascii="Arial" w:eastAsia="PMingLiU" w:hAnsi="Arial" w:cs="Arial"/>
          <w:bCs/>
          <w:szCs w:val="24"/>
          <w:lang w:eastAsia="ja-JP"/>
        </w:rPr>
        <w:t>.</w:t>
      </w:r>
    </w:p>
    <w:p w14:paraId="5BF568CB" w14:textId="77777777" w:rsidR="00884F2A" w:rsidRDefault="00884F2A" w:rsidP="00500EF3">
      <w:pPr>
        <w:ind w:right="562"/>
        <w:contextualSpacing/>
        <w:rPr>
          <w:rFonts w:ascii="Arial" w:eastAsia="PMingLiU" w:hAnsi="Arial" w:cs="Arial"/>
          <w:bCs/>
          <w:szCs w:val="24"/>
          <w:lang w:eastAsia="ja-JP"/>
        </w:rPr>
      </w:pPr>
    </w:p>
    <w:p w14:paraId="70C223C3" w14:textId="4990205F" w:rsidR="00884F2A" w:rsidRDefault="00EC3B8D" w:rsidP="00500EF3">
      <w:pPr>
        <w:ind w:right="562"/>
        <w:contextualSpacing/>
        <w:rPr>
          <w:rFonts w:ascii="Arial" w:eastAsia="PMingLiU" w:hAnsi="Arial" w:cs="Arial"/>
          <w:bCs/>
          <w:szCs w:val="24"/>
          <w:lang w:eastAsia="ja-JP"/>
        </w:rPr>
      </w:pPr>
      <w:r>
        <w:rPr>
          <w:rFonts w:ascii="Arial" w:eastAsia="PMingLiU" w:hAnsi="Arial" w:cs="Arial"/>
          <w:bCs/>
          <w:szCs w:val="24"/>
          <w:lang w:eastAsia="ja-JP"/>
        </w:rPr>
        <w:t>Automatic juicer manufacturer,</w:t>
      </w:r>
      <w:r w:rsidR="00884F2A">
        <w:rPr>
          <w:rFonts w:ascii="Arial" w:eastAsia="PMingLiU" w:hAnsi="Arial" w:cs="Arial"/>
          <w:bCs/>
          <w:szCs w:val="24"/>
          <w:lang w:eastAsia="ja-JP"/>
        </w:rPr>
        <w:t xml:space="preserve"> </w:t>
      </w:r>
      <w:proofErr w:type="spellStart"/>
      <w:r w:rsidR="00884F2A">
        <w:rPr>
          <w:rFonts w:ascii="Arial" w:eastAsia="PMingLiU" w:hAnsi="Arial" w:cs="Arial"/>
          <w:bCs/>
          <w:szCs w:val="24"/>
          <w:lang w:eastAsia="ja-JP"/>
        </w:rPr>
        <w:t>Zumex</w:t>
      </w:r>
      <w:proofErr w:type="spellEnd"/>
      <w:r w:rsidR="00884F2A">
        <w:rPr>
          <w:rFonts w:ascii="Arial" w:eastAsia="PMingLiU" w:hAnsi="Arial" w:cs="Arial"/>
          <w:bCs/>
          <w:szCs w:val="24"/>
          <w:lang w:eastAsia="ja-JP"/>
        </w:rPr>
        <w:t xml:space="preserve"> Group</w:t>
      </w:r>
      <w:r>
        <w:rPr>
          <w:rFonts w:ascii="Arial" w:eastAsia="PMingLiU" w:hAnsi="Arial" w:cs="Arial"/>
          <w:bCs/>
          <w:szCs w:val="24"/>
          <w:lang w:eastAsia="ja-JP"/>
        </w:rPr>
        <w:t>,</w:t>
      </w:r>
      <w:r w:rsidR="00884F2A">
        <w:rPr>
          <w:rFonts w:ascii="Arial" w:eastAsia="PMingLiU" w:hAnsi="Arial" w:cs="Arial"/>
          <w:bCs/>
          <w:szCs w:val="24"/>
          <w:lang w:eastAsia="ja-JP"/>
        </w:rPr>
        <w:t xml:space="preserve"> </w:t>
      </w:r>
      <w:r w:rsidR="003D04CE">
        <w:rPr>
          <w:rFonts w:ascii="Arial" w:eastAsia="PMingLiU" w:hAnsi="Arial" w:cs="Arial"/>
          <w:bCs/>
          <w:szCs w:val="24"/>
          <w:lang w:eastAsia="ja-JP"/>
        </w:rPr>
        <w:t>is h</w:t>
      </w:r>
      <w:r w:rsidR="00F50C3C">
        <w:rPr>
          <w:rFonts w:ascii="Arial" w:eastAsia="PMingLiU" w:hAnsi="Arial" w:cs="Arial"/>
          <w:bCs/>
          <w:szCs w:val="24"/>
          <w:lang w:eastAsia="ja-JP"/>
        </w:rPr>
        <w:t xml:space="preserve">eadquartered in Spain, but has a global presence in </w:t>
      </w:r>
      <w:r w:rsidR="00494BC9">
        <w:rPr>
          <w:rFonts w:ascii="Arial" w:eastAsia="PMingLiU" w:hAnsi="Arial" w:cs="Arial"/>
          <w:bCs/>
          <w:szCs w:val="24"/>
          <w:lang w:eastAsia="ja-JP"/>
        </w:rPr>
        <w:t>over</w:t>
      </w:r>
      <w:r w:rsidR="00F50C3C">
        <w:rPr>
          <w:rFonts w:ascii="Arial" w:eastAsia="PMingLiU" w:hAnsi="Arial" w:cs="Arial"/>
          <w:bCs/>
          <w:szCs w:val="24"/>
          <w:lang w:eastAsia="ja-JP"/>
        </w:rPr>
        <w:t xml:space="preserve"> 100</w:t>
      </w:r>
      <w:r w:rsidR="007F57E7">
        <w:rPr>
          <w:rFonts w:ascii="Arial" w:eastAsia="PMingLiU" w:hAnsi="Arial" w:cs="Arial"/>
          <w:bCs/>
          <w:szCs w:val="24"/>
          <w:lang w:eastAsia="ja-JP"/>
        </w:rPr>
        <w:t xml:space="preserve"> </w:t>
      </w:r>
      <w:r w:rsidR="00F50C3C">
        <w:rPr>
          <w:rFonts w:ascii="Arial" w:eastAsia="PMingLiU" w:hAnsi="Arial" w:cs="Arial"/>
          <w:bCs/>
          <w:szCs w:val="24"/>
          <w:lang w:eastAsia="ja-JP"/>
        </w:rPr>
        <w:t>countries</w:t>
      </w:r>
      <w:r w:rsidR="00884F2A">
        <w:rPr>
          <w:rFonts w:ascii="Arial" w:eastAsia="PMingLiU" w:hAnsi="Arial" w:cs="Arial"/>
          <w:bCs/>
          <w:szCs w:val="24"/>
          <w:lang w:eastAsia="ja-JP"/>
        </w:rPr>
        <w:t>. The</w:t>
      </w:r>
      <w:r w:rsidR="00F25A91">
        <w:rPr>
          <w:rFonts w:ascii="Arial" w:eastAsia="PMingLiU" w:hAnsi="Arial" w:cs="Arial"/>
          <w:bCs/>
          <w:szCs w:val="24"/>
          <w:lang w:eastAsia="ja-JP"/>
        </w:rPr>
        <w:t xml:space="preserve"> </w:t>
      </w:r>
      <w:r w:rsidR="00884F2A">
        <w:rPr>
          <w:rFonts w:ascii="Arial" w:eastAsia="PMingLiU" w:hAnsi="Arial" w:cs="Arial"/>
          <w:bCs/>
          <w:szCs w:val="24"/>
          <w:lang w:eastAsia="ja-JP"/>
        </w:rPr>
        <w:t>company is dedicated to</w:t>
      </w:r>
      <w:r w:rsidR="00E47251">
        <w:rPr>
          <w:rFonts w:ascii="Arial" w:eastAsia="PMingLiU" w:hAnsi="Arial" w:cs="Arial"/>
          <w:bCs/>
          <w:szCs w:val="24"/>
          <w:lang w:eastAsia="ja-JP"/>
        </w:rPr>
        <w:t xml:space="preserve"> research and development (R&amp;D)</w:t>
      </w:r>
      <w:r w:rsidR="00F25A91">
        <w:rPr>
          <w:rFonts w:ascii="Arial" w:eastAsia="PMingLiU" w:hAnsi="Arial" w:cs="Arial"/>
          <w:bCs/>
          <w:szCs w:val="24"/>
          <w:lang w:eastAsia="ja-JP"/>
        </w:rPr>
        <w:t xml:space="preserve"> and its avant-garde design has driven it to the forefront of the </w:t>
      </w:r>
      <w:r w:rsidR="00A84ACE">
        <w:rPr>
          <w:rFonts w:ascii="Arial" w:eastAsia="PMingLiU" w:hAnsi="Arial" w:cs="Arial"/>
          <w:bCs/>
          <w:szCs w:val="24"/>
          <w:lang w:eastAsia="ja-JP"/>
        </w:rPr>
        <w:t xml:space="preserve">food and beverage </w:t>
      </w:r>
      <w:r w:rsidR="00F25A91">
        <w:rPr>
          <w:rFonts w:ascii="Arial" w:eastAsia="PMingLiU" w:hAnsi="Arial" w:cs="Arial"/>
          <w:bCs/>
          <w:szCs w:val="24"/>
          <w:lang w:eastAsia="ja-JP"/>
        </w:rPr>
        <w:t>industry.</w:t>
      </w:r>
      <w:r w:rsidR="009441C0">
        <w:rPr>
          <w:rFonts w:ascii="Arial" w:eastAsia="PMingLiU" w:hAnsi="Arial" w:cs="Arial"/>
          <w:bCs/>
          <w:szCs w:val="24"/>
          <w:lang w:eastAsia="ja-JP"/>
        </w:rPr>
        <w:t xml:space="preserve"> </w:t>
      </w:r>
      <w:proofErr w:type="spellStart"/>
      <w:r w:rsidR="00F90358">
        <w:rPr>
          <w:rFonts w:ascii="Arial" w:eastAsia="PMingLiU" w:hAnsi="Arial" w:cs="Arial"/>
          <w:bCs/>
          <w:szCs w:val="24"/>
          <w:lang w:eastAsia="ja-JP"/>
        </w:rPr>
        <w:t>Zumex</w:t>
      </w:r>
      <w:proofErr w:type="spellEnd"/>
      <w:r w:rsidR="00F90358">
        <w:rPr>
          <w:rFonts w:ascii="Arial" w:eastAsia="PMingLiU" w:hAnsi="Arial" w:cs="Arial"/>
          <w:bCs/>
          <w:szCs w:val="24"/>
          <w:lang w:eastAsia="ja-JP"/>
        </w:rPr>
        <w:t xml:space="preserve"> frequently adapts its products in response to </w:t>
      </w:r>
      <w:r w:rsidR="007F57E7">
        <w:rPr>
          <w:rFonts w:ascii="Arial" w:eastAsia="PMingLiU" w:hAnsi="Arial" w:cs="Arial"/>
          <w:bCs/>
          <w:szCs w:val="24"/>
          <w:lang w:eastAsia="ja-JP"/>
        </w:rPr>
        <w:t xml:space="preserve">market changes, </w:t>
      </w:r>
      <w:r w:rsidR="00F90358">
        <w:rPr>
          <w:rFonts w:ascii="Arial" w:eastAsia="PMingLiU" w:hAnsi="Arial" w:cs="Arial"/>
          <w:bCs/>
          <w:szCs w:val="24"/>
          <w:lang w:eastAsia="ja-JP"/>
        </w:rPr>
        <w:t xml:space="preserve">consumer and client needs. </w:t>
      </w:r>
      <w:r w:rsidR="00F50C3C">
        <w:rPr>
          <w:rFonts w:ascii="Arial" w:eastAsia="PMingLiU" w:hAnsi="Arial" w:cs="Arial"/>
          <w:bCs/>
          <w:szCs w:val="24"/>
          <w:lang w:eastAsia="ja-JP"/>
        </w:rPr>
        <w:t xml:space="preserve">As part of its design process, </w:t>
      </w:r>
      <w:r w:rsidR="00192DA6">
        <w:rPr>
          <w:rFonts w:ascii="Arial" w:eastAsia="PMingLiU" w:hAnsi="Arial" w:cs="Arial"/>
          <w:bCs/>
          <w:szCs w:val="24"/>
          <w:lang w:eastAsia="ja-JP"/>
        </w:rPr>
        <w:t xml:space="preserve">the company </w:t>
      </w:r>
      <w:r w:rsidR="007F57E7">
        <w:rPr>
          <w:rFonts w:ascii="Arial" w:eastAsia="PMingLiU" w:hAnsi="Arial" w:cs="Arial"/>
          <w:bCs/>
          <w:szCs w:val="24"/>
          <w:lang w:eastAsia="ja-JP"/>
        </w:rPr>
        <w:t>uses</w:t>
      </w:r>
      <w:r w:rsidR="00F50C3C">
        <w:rPr>
          <w:rFonts w:ascii="Arial" w:eastAsia="PMingLiU" w:hAnsi="Arial" w:cs="Arial"/>
          <w:bCs/>
          <w:szCs w:val="24"/>
          <w:lang w:eastAsia="ja-JP"/>
        </w:rPr>
        <w:t xml:space="preserve"> vacuum casting to test prototype parts.</w:t>
      </w:r>
    </w:p>
    <w:p w14:paraId="62E2DEE2" w14:textId="77777777" w:rsidR="00446C23" w:rsidRDefault="00446C23" w:rsidP="00500EF3">
      <w:pPr>
        <w:ind w:right="562"/>
        <w:contextualSpacing/>
        <w:rPr>
          <w:rFonts w:ascii="Arial" w:eastAsia="PMingLiU" w:hAnsi="Arial" w:cs="Arial"/>
          <w:bCs/>
          <w:szCs w:val="24"/>
          <w:lang w:eastAsia="ja-JP"/>
        </w:rPr>
      </w:pPr>
    </w:p>
    <w:p w14:paraId="348D656F" w14:textId="3936C171" w:rsidR="00446C23" w:rsidRDefault="00557144" w:rsidP="00500EF3">
      <w:pPr>
        <w:ind w:right="562"/>
        <w:contextualSpacing/>
        <w:rPr>
          <w:rFonts w:ascii="Arial" w:eastAsia="PMingLiU" w:hAnsi="Arial" w:cs="Arial"/>
          <w:bCs/>
          <w:szCs w:val="24"/>
          <w:lang w:eastAsia="ja-JP"/>
        </w:rPr>
      </w:pPr>
      <w:r>
        <w:rPr>
          <w:rFonts w:ascii="Arial" w:eastAsia="PMingLiU" w:hAnsi="Arial" w:cs="Arial"/>
          <w:bCs/>
          <w:szCs w:val="24"/>
          <w:lang w:eastAsia="ja-JP"/>
        </w:rPr>
        <w:t>Originally, t</w:t>
      </w:r>
      <w:r w:rsidR="00446C23">
        <w:rPr>
          <w:rFonts w:ascii="Arial" w:eastAsia="PMingLiU" w:hAnsi="Arial" w:cs="Arial"/>
          <w:bCs/>
          <w:szCs w:val="24"/>
          <w:lang w:eastAsia="ja-JP"/>
        </w:rPr>
        <w:t xml:space="preserve">he company used computer aided design </w:t>
      </w:r>
      <w:r>
        <w:rPr>
          <w:rFonts w:ascii="Arial" w:eastAsia="PMingLiU" w:hAnsi="Arial" w:cs="Arial"/>
          <w:bCs/>
          <w:szCs w:val="24"/>
          <w:lang w:eastAsia="ja-JP"/>
        </w:rPr>
        <w:t xml:space="preserve">(CAD) </w:t>
      </w:r>
      <w:r w:rsidR="00446C23">
        <w:rPr>
          <w:rFonts w:ascii="Arial" w:eastAsia="PMingLiU" w:hAnsi="Arial" w:cs="Arial"/>
          <w:bCs/>
          <w:szCs w:val="24"/>
          <w:lang w:eastAsia="ja-JP"/>
        </w:rPr>
        <w:t xml:space="preserve">software to create prototype juicing system models and sent these to a </w:t>
      </w:r>
      <w:r>
        <w:rPr>
          <w:rFonts w:ascii="Arial" w:eastAsia="PMingLiU" w:hAnsi="Arial" w:cs="Arial"/>
          <w:bCs/>
          <w:szCs w:val="24"/>
          <w:lang w:eastAsia="ja-JP"/>
        </w:rPr>
        <w:t>third</w:t>
      </w:r>
      <w:r w:rsidR="00E14550">
        <w:rPr>
          <w:rFonts w:ascii="Arial" w:eastAsia="PMingLiU" w:hAnsi="Arial" w:cs="Arial"/>
          <w:bCs/>
          <w:szCs w:val="24"/>
          <w:lang w:eastAsia="ja-JP"/>
        </w:rPr>
        <w:t>-</w:t>
      </w:r>
      <w:r>
        <w:rPr>
          <w:rFonts w:ascii="Arial" w:eastAsia="PMingLiU" w:hAnsi="Arial" w:cs="Arial"/>
          <w:bCs/>
          <w:szCs w:val="24"/>
          <w:lang w:eastAsia="ja-JP"/>
        </w:rPr>
        <w:t>party</w:t>
      </w:r>
      <w:r w:rsidR="00446C23">
        <w:rPr>
          <w:rFonts w:ascii="Arial" w:eastAsia="PMingLiU" w:hAnsi="Arial" w:cs="Arial"/>
          <w:bCs/>
          <w:szCs w:val="24"/>
          <w:lang w:eastAsia="ja-JP"/>
        </w:rPr>
        <w:t xml:space="preserve"> vacuum casting company for manufacture</w:t>
      </w:r>
      <w:r>
        <w:rPr>
          <w:rFonts w:ascii="Arial" w:eastAsia="PMingLiU" w:hAnsi="Arial" w:cs="Arial"/>
          <w:bCs/>
          <w:szCs w:val="24"/>
          <w:lang w:eastAsia="ja-JP"/>
        </w:rPr>
        <w:t>, waiting several weeks for the prototype to arrive</w:t>
      </w:r>
      <w:r w:rsidR="00446C23">
        <w:rPr>
          <w:rFonts w:ascii="Arial" w:eastAsia="PMingLiU" w:hAnsi="Arial" w:cs="Arial"/>
          <w:bCs/>
          <w:szCs w:val="24"/>
          <w:lang w:eastAsia="ja-JP"/>
        </w:rPr>
        <w:t>.</w:t>
      </w:r>
      <w:r>
        <w:rPr>
          <w:rFonts w:ascii="Arial" w:eastAsia="PMingLiU" w:hAnsi="Arial" w:cs="Arial"/>
          <w:bCs/>
          <w:szCs w:val="24"/>
          <w:lang w:eastAsia="ja-JP"/>
        </w:rPr>
        <w:t xml:space="preserve"> </w:t>
      </w:r>
      <w:r w:rsidR="00446C23">
        <w:rPr>
          <w:rFonts w:ascii="Arial" w:hAnsi="Arial" w:cs="Arial"/>
        </w:rPr>
        <w:t>When the company decided to bring this capability in-house</w:t>
      </w:r>
      <w:r w:rsidR="00446C23" w:rsidRPr="00105A17">
        <w:rPr>
          <w:rFonts w:ascii="Arial" w:hAnsi="Arial" w:cs="Arial"/>
        </w:rPr>
        <w:t>,</w:t>
      </w:r>
      <w:r>
        <w:rPr>
          <w:rFonts w:ascii="Arial" w:hAnsi="Arial" w:cs="Arial"/>
        </w:rPr>
        <w:t xml:space="preserve"> </w:t>
      </w:r>
      <w:proofErr w:type="spellStart"/>
      <w:r>
        <w:rPr>
          <w:rFonts w:ascii="Arial" w:hAnsi="Arial" w:cs="Arial"/>
        </w:rPr>
        <w:t>Zumex</w:t>
      </w:r>
      <w:proofErr w:type="spellEnd"/>
      <w:r>
        <w:rPr>
          <w:rFonts w:ascii="Arial" w:hAnsi="Arial" w:cs="Arial"/>
        </w:rPr>
        <w:t xml:space="preserve"> </w:t>
      </w:r>
      <w:r w:rsidR="00E14550">
        <w:rPr>
          <w:rFonts w:ascii="Arial" w:hAnsi="Arial" w:cs="Arial"/>
        </w:rPr>
        <w:t>contacted</w:t>
      </w:r>
      <w:r>
        <w:rPr>
          <w:rFonts w:ascii="Arial" w:hAnsi="Arial" w:cs="Arial"/>
        </w:rPr>
        <w:t xml:space="preserve"> global </w:t>
      </w:r>
      <w:r w:rsidR="00446C23" w:rsidRPr="00105A17">
        <w:rPr>
          <w:rFonts w:ascii="Arial" w:hAnsi="Arial" w:cs="Arial"/>
        </w:rPr>
        <w:t>engineering company</w:t>
      </w:r>
      <w:r w:rsidR="00E14550">
        <w:rPr>
          <w:rFonts w:ascii="Arial" w:hAnsi="Arial" w:cs="Arial"/>
        </w:rPr>
        <w:t>,</w:t>
      </w:r>
      <w:r w:rsidR="00446C23" w:rsidRPr="00105A17">
        <w:rPr>
          <w:rFonts w:ascii="Arial" w:hAnsi="Arial" w:cs="Arial"/>
        </w:rPr>
        <w:t xml:space="preserve"> Re</w:t>
      </w:r>
      <w:r>
        <w:rPr>
          <w:rFonts w:ascii="Arial" w:hAnsi="Arial" w:cs="Arial"/>
        </w:rPr>
        <w:t xml:space="preserve">nishaw, </w:t>
      </w:r>
      <w:r w:rsidR="00494BC9">
        <w:rPr>
          <w:rFonts w:ascii="Arial" w:hAnsi="Arial" w:cs="Arial"/>
        </w:rPr>
        <w:t xml:space="preserve">which </w:t>
      </w:r>
      <w:r>
        <w:rPr>
          <w:rFonts w:ascii="Arial" w:hAnsi="Arial" w:cs="Arial"/>
        </w:rPr>
        <w:t>supplied a 5/01 PLC vacuum casting machine and specialist machine training.</w:t>
      </w:r>
    </w:p>
    <w:p w14:paraId="2F792B4B" w14:textId="77777777" w:rsidR="00F50C3C" w:rsidRDefault="00F50C3C" w:rsidP="00500EF3">
      <w:pPr>
        <w:ind w:right="562"/>
        <w:contextualSpacing/>
        <w:rPr>
          <w:rFonts w:ascii="Arial" w:eastAsia="PMingLiU" w:hAnsi="Arial" w:cs="Arial"/>
          <w:bCs/>
          <w:szCs w:val="24"/>
          <w:lang w:eastAsia="ja-JP"/>
        </w:rPr>
      </w:pPr>
    </w:p>
    <w:p w14:paraId="567E9929" w14:textId="6FB1E04F" w:rsidR="00034658" w:rsidRPr="00034658" w:rsidRDefault="00034658" w:rsidP="00500EF3">
      <w:pPr>
        <w:ind w:right="562"/>
        <w:contextualSpacing/>
        <w:rPr>
          <w:rFonts w:ascii="Arial" w:hAnsi="Arial" w:cs="Arial"/>
        </w:rPr>
      </w:pPr>
      <w:r w:rsidRPr="00034658">
        <w:rPr>
          <w:rFonts w:ascii="Arial" w:hAnsi="Arial" w:cs="Arial"/>
        </w:rPr>
        <w:t xml:space="preserve">“Since we purchased our vacuum casting machine, </w:t>
      </w:r>
      <w:proofErr w:type="spellStart"/>
      <w:r w:rsidRPr="00034658">
        <w:rPr>
          <w:rFonts w:ascii="Arial" w:hAnsi="Arial" w:cs="Arial"/>
        </w:rPr>
        <w:t>Zumex</w:t>
      </w:r>
      <w:proofErr w:type="spellEnd"/>
      <w:r w:rsidRPr="00034658">
        <w:rPr>
          <w:rFonts w:ascii="Arial" w:hAnsi="Arial" w:cs="Arial"/>
        </w:rPr>
        <w:t xml:space="preserve"> has significantly reduced production times for our prototype parts,” explained José </w:t>
      </w:r>
      <w:proofErr w:type="spellStart"/>
      <w:r w:rsidRPr="00034658">
        <w:rPr>
          <w:rFonts w:ascii="Arial" w:hAnsi="Arial" w:cs="Arial"/>
        </w:rPr>
        <w:t>Codina</w:t>
      </w:r>
      <w:proofErr w:type="spellEnd"/>
      <w:r w:rsidRPr="00034658">
        <w:rPr>
          <w:rFonts w:ascii="Arial" w:hAnsi="Arial" w:cs="Arial"/>
        </w:rPr>
        <w:t xml:space="preserve">, Prototype Technician at </w:t>
      </w:r>
      <w:proofErr w:type="spellStart"/>
      <w:r w:rsidRPr="00034658">
        <w:rPr>
          <w:rFonts w:ascii="Arial" w:hAnsi="Arial" w:cs="Arial"/>
        </w:rPr>
        <w:t>Zumex</w:t>
      </w:r>
      <w:proofErr w:type="spellEnd"/>
      <w:r w:rsidRPr="00034658">
        <w:rPr>
          <w:rFonts w:ascii="Arial" w:hAnsi="Arial" w:cs="Arial"/>
        </w:rPr>
        <w:t>. “In-house vacuum casting capabilities allow us to continue to be an innovator in our field, increasing our capacity to design and manufacture new products, without having to rely on external suppliers. In this way, it has also allowed us to reduce costs.</w:t>
      </w:r>
    </w:p>
    <w:p w14:paraId="51C6AD95" w14:textId="77777777" w:rsidR="00034658" w:rsidRPr="00034658" w:rsidRDefault="00034658" w:rsidP="00500EF3">
      <w:pPr>
        <w:ind w:right="562"/>
        <w:contextualSpacing/>
        <w:rPr>
          <w:rFonts w:ascii="Arial" w:eastAsia="PMingLiU" w:hAnsi="Arial" w:cs="Arial"/>
          <w:bCs/>
          <w:szCs w:val="24"/>
          <w:lang w:eastAsia="ja-JP"/>
        </w:rPr>
      </w:pPr>
    </w:p>
    <w:p w14:paraId="4DFE185A" w14:textId="15F7363B" w:rsidR="00034658" w:rsidRDefault="00034658" w:rsidP="00500EF3">
      <w:pPr>
        <w:ind w:right="562"/>
        <w:contextualSpacing/>
        <w:rPr>
          <w:rFonts w:ascii="Arial" w:eastAsia="PMingLiU" w:hAnsi="Arial" w:cs="Arial"/>
          <w:bCs/>
          <w:szCs w:val="24"/>
          <w:lang w:eastAsia="ja-JP"/>
        </w:rPr>
      </w:pPr>
      <w:r w:rsidRPr="00034658">
        <w:rPr>
          <w:rFonts w:ascii="Arial" w:hAnsi="Arial" w:cs="Arial"/>
        </w:rPr>
        <w:t xml:space="preserve">“The level of service and support we received from Renishaw was outstanding,” continued </w:t>
      </w:r>
      <w:proofErr w:type="spellStart"/>
      <w:r w:rsidRPr="00034658">
        <w:rPr>
          <w:rFonts w:ascii="Arial" w:hAnsi="Arial" w:cs="Arial"/>
        </w:rPr>
        <w:t>Codina</w:t>
      </w:r>
      <w:proofErr w:type="spellEnd"/>
      <w:r w:rsidRPr="00034658">
        <w:rPr>
          <w:rFonts w:ascii="Arial" w:hAnsi="Arial" w:cs="Arial"/>
        </w:rPr>
        <w:t xml:space="preserve">. “The locality of Renishaw </w:t>
      </w:r>
      <w:proofErr w:type="spellStart"/>
      <w:r w:rsidRPr="00034658">
        <w:rPr>
          <w:rFonts w:ascii="Arial" w:hAnsi="Arial" w:cs="Arial"/>
        </w:rPr>
        <w:t>Ibérica</w:t>
      </w:r>
      <w:proofErr w:type="spellEnd"/>
      <w:r w:rsidRPr="00034658">
        <w:rPr>
          <w:rFonts w:ascii="Arial" w:hAnsi="Arial" w:cs="Arial"/>
        </w:rPr>
        <w:t xml:space="preserve"> means </w:t>
      </w:r>
      <w:proofErr w:type="spellStart"/>
      <w:r w:rsidRPr="00034658">
        <w:rPr>
          <w:rFonts w:ascii="Arial" w:hAnsi="Arial" w:cs="Arial"/>
        </w:rPr>
        <w:t>Zumex</w:t>
      </w:r>
      <w:proofErr w:type="spellEnd"/>
      <w:r w:rsidRPr="00034658">
        <w:rPr>
          <w:rFonts w:ascii="Arial" w:hAnsi="Arial" w:cs="Arial"/>
        </w:rPr>
        <w:t xml:space="preserve"> gets native speakers and short lead times. But by far the most impressive aspect to me was the training. When you work with Renishaw, you benefit from a global knowledge bank, as demonstrated by our two training sessions in the UK</w:t>
      </w:r>
      <w:r>
        <w:rPr>
          <w:rFonts w:ascii="Arial" w:hAnsi="Arial" w:cs="Arial"/>
        </w:rPr>
        <w:t>.”</w:t>
      </w:r>
    </w:p>
    <w:p w14:paraId="27F90BC4" w14:textId="77777777" w:rsidR="00034658" w:rsidRDefault="00034658" w:rsidP="00500EF3">
      <w:pPr>
        <w:ind w:right="562"/>
        <w:contextualSpacing/>
        <w:rPr>
          <w:rFonts w:ascii="Arial" w:hAnsi="Arial" w:cs="Arial"/>
        </w:rPr>
      </w:pPr>
    </w:p>
    <w:p w14:paraId="1845143B" w14:textId="3A28C812" w:rsidR="00034658" w:rsidRPr="00034658" w:rsidRDefault="00034658" w:rsidP="00500EF3">
      <w:pPr>
        <w:ind w:right="562"/>
        <w:contextualSpacing/>
        <w:rPr>
          <w:rFonts w:ascii="Arial" w:hAnsi="Arial" w:cs="Arial"/>
        </w:rPr>
      </w:pPr>
      <w:r w:rsidRPr="00034658">
        <w:rPr>
          <w:rFonts w:ascii="Arial" w:hAnsi="Arial" w:cs="Arial"/>
        </w:rPr>
        <w:t xml:space="preserve">“The Renishaw 5/01 PLC vacuum casting machine has a smaller footprint than other Renishaw units, so it was perfect for </w:t>
      </w:r>
      <w:proofErr w:type="spellStart"/>
      <w:r w:rsidRPr="00034658">
        <w:rPr>
          <w:rFonts w:ascii="Arial" w:hAnsi="Arial" w:cs="Arial"/>
        </w:rPr>
        <w:t>Zumex</w:t>
      </w:r>
      <w:proofErr w:type="spellEnd"/>
      <w:r w:rsidRPr="00034658">
        <w:rPr>
          <w:rFonts w:ascii="Arial" w:hAnsi="Arial" w:cs="Arial"/>
        </w:rPr>
        <w:t xml:space="preserve"> because the company needed it to produce low volumes of parts,” explained </w:t>
      </w:r>
      <w:proofErr w:type="spellStart"/>
      <w:r w:rsidRPr="00034658">
        <w:rPr>
          <w:rFonts w:ascii="Arial" w:hAnsi="Arial" w:cs="Arial"/>
        </w:rPr>
        <w:t>Iñigo</w:t>
      </w:r>
      <w:proofErr w:type="spellEnd"/>
      <w:r w:rsidRPr="00034658">
        <w:rPr>
          <w:rFonts w:ascii="Arial" w:hAnsi="Arial" w:cs="Arial"/>
        </w:rPr>
        <w:t xml:space="preserve"> Bereterbide, Additive Manufacturing Product Manager at Renishaw </w:t>
      </w:r>
      <w:proofErr w:type="spellStart"/>
      <w:r w:rsidRPr="00034658">
        <w:rPr>
          <w:rFonts w:ascii="Arial" w:hAnsi="Arial" w:cs="Arial"/>
        </w:rPr>
        <w:t>Ibérica</w:t>
      </w:r>
      <w:proofErr w:type="spellEnd"/>
      <w:r w:rsidRPr="00034658">
        <w:rPr>
          <w:rFonts w:ascii="Arial" w:hAnsi="Arial" w:cs="Arial"/>
        </w:rPr>
        <w:t xml:space="preserve">. “When vacuum casting a small number of parts, it is important that the final product is perfect the first time. The PLC controls and automation features of the Renishaw 5/01 machine ensure consistent casting every time.” </w:t>
      </w:r>
    </w:p>
    <w:p w14:paraId="2D25CD7D" w14:textId="77777777" w:rsidR="00034658" w:rsidRDefault="00034658" w:rsidP="00500EF3">
      <w:pPr>
        <w:ind w:right="562"/>
        <w:contextualSpacing/>
        <w:rPr>
          <w:rFonts w:ascii="Arial" w:hAnsi="Arial" w:cs="Arial"/>
        </w:rPr>
      </w:pPr>
    </w:p>
    <w:p w14:paraId="1E48F4C7" w14:textId="77777777" w:rsidR="00F25A91" w:rsidRDefault="00194D45" w:rsidP="00500EF3">
      <w:pPr>
        <w:ind w:right="562"/>
        <w:contextualSpacing/>
        <w:rPr>
          <w:rFonts w:ascii="Arial" w:eastAsia="PMingLiU" w:hAnsi="Arial" w:cs="Arial"/>
          <w:bCs/>
          <w:szCs w:val="24"/>
          <w:lang w:eastAsia="ja-JP"/>
        </w:rPr>
      </w:pPr>
      <w:r>
        <w:rPr>
          <w:rFonts w:ascii="Arial" w:eastAsia="PMingLiU" w:hAnsi="Arial" w:cs="Arial"/>
          <w:bCs/>
          <w:szCs w:val="24"/>
          <w:lang w:eastAsia="ja-JP"/>
        </w:rPr>
        <w:t>Renishaw’s vacuum casting technology is used to produce high quality parts i</w:t>
      </w:r>
      <w:r w:rsidR="007F57E7">
        <w:rPr>
          <w:rFonts w:ascii="Arial" w:eastAsia="PMingLiU" w:hAnsi="Arial" w:cs="Arial"/>
          <w:bCs/>
          <w:szCs w:val="24"/>
          <w:lang w:eastAsia="ja-JP"/>
        </w:rPr>
        <w:t xml:space="preserve">n a range of </w:t>
      </w:r>
      <w:proofErr w:type="spellStart"/>
      <w:r w:rsidR="007F57E7">
        <w:rPr>
          <w:rFonts w:ascii="Arial" w:eastAsia="PMingLiU" w:hAnsi="Arial" w:cs="Arial"/>
          <w:bCs/>
          <w:szCs w:val="24"/>
          <w:lang w:eastAsia="ja-JP"/>
        </w:rPr>
        <w:t>polyurethran</w:t>
      </w:r>
      <w:r>
        <w:rPr>
          <w:rFonts w:ascii="Arial" w:eastAsia="PMingLiU" w:hAnsi="Arial" w:cs="Arial"/>
          <w:bCs/>
          <w:szCs w:val="24"/>
          <w:lang w:eastAsia="ja-JP"/>
        </w:rPr>
        <w:t>e</w:t>
      </w:r>
      <w:proofErr w:type="spellEnd"/>
      <w:r>
        <w:rPr>
          <w:rFonts w:ascii="Arial" w:eastAsia="PMingLiU" w:hAnsi="Arial" w:cs="Arial"/>
          <w:bCs/>
          <w:szCs w:val="24"/>
          <w:lang w:eastAsia="ja-JP"/>
        </w:rPr>
        <w:t xml:space="preserve"> resins and cast nylon. The technology can be applied to a diverse range of industries from automotive to healthcare.</w:t>
      </w:r>
    </w:p>
    <w:p w14:paraId="6FE32AE4" w14:textId="77777777" w:rsidR="00BC5889" w:rsidRDefault="00BC5889" w:rsidP="00500EF3">
      <w:pPr>
        <w:ind w:right="562"/>
        <w:contextualSpacing/>
        <w:rPr>
          <w:rFonts w:ascii="Arial" w:eastAsia="PMingLiU" w:hAnsi="Arial" w:cs="Arial"/>
          <w:b/>
          <w:bCs/>
          <w:sz w:val="24"/>
          <w:szCs w:val="24"/>
          <w:lang w:eastAsia="ja-JP"/>
        </w:rPr>
      </w:pPr>
    </w:p>
    <w:p w14:paraId="78F15A4C" w14:textId="2C054800" w:rsidR="00893AA1" w:rsidRDefault="00893AA1" w:rsidP="00500EF3">
      <w:pPr>
        <w:spacing w:line="276" w:lineRule="auto"/>
        <w:rPr>
          <w:rFonts w:ascii="Arial" w:hAnsi="Arial" w:cs="Arial"/>
        </w:rPr>
      </w:pPr>
      <w:r>
        <w:rPr>
          <w:rFonts w:ascii="Arial" w:hAnsi="Arial" w:cs="Arial"/>
        </w:rPr>
        <w:t xml:space="preserve">For </w:t>
      </w:r>
      <w:r w:rsidR="00884F2A">
        <w:rPr>
          <w:rFonts w:ascii="Arial" w:hAnsi="Arial" w:cs="Arial"/>
        </w:rPr>
        <w:t>a full case study on the project visit</w:t>
      </w:r>
      <w:r w:rsidR="00725FFA">
        <w:rPr>
          <w:rFonts w:ascii="Arial" w:hAnsi="Arial" w:cs="Arial"/>
        </w:rPr>
        <w:t xml:space="preserve"> </w:t>
      </w:r>
      <w:hyperlink r:id="rId13" w:history="1">
        <w:r w:rsidR="00725FFA" w:rsidRPr="0058308C">
          <w:rPr>
            <w:rStyle w:val="Hyperlink"/>
            <w:rFonts w:ascii="Arial" w:hAnsi="Arial" w:cs="Arial"/>
          </w:rPr>
          <w:t>www.renishaw.com/zumex</w:t>
        </w:r>
      </w:hyperlink>
      <w:r w:rsidR="00725FFA">
        <w:rPr>
          <w:rFonts w:ascii="Arial" w:hAnsi="Arial" w:cs="Arial"/>
        </w:rPr>
        <w:t xml:space="preserve"> </w:t>
      </w:r>
      <w:r w:rsidR="00113C35" w:rsidRPr="00893AA1">
        <w:rPr>
          <w:rFonts w:ascii="Arial" w:hAnsi="Arial" w:cs="Arial"/>
        </w:rPr>
        <w:t xml:space="preserve"> </w:t>
      </w:r>
    </w:p>
    <w:p w14:paraId="5E21FDFC" w14:textId="77777777" w:rsidR="00893AA1" w:rsidRDefault="00893AA1" w:rsidP="00500EF3">
      <w:pPr>
        <w:spacing w:line="276" w:lineRule="auto"/>
        <w:rPr>
          <w:rFonts w:ascii="Arial" w:hAnsi="Arial" w:cs="Arial"/>
        </w:rPr>
      </w:pPr>
    </w:p>
    <w:p w14:paraId="436D93D4" w14:textId="77777777" w:rsidR="009A15D5" w:rsidRPr="00194D45" w:rsidRDefault="009F23F0" w:rsidP="00500EF3">
      <w:pPr>
        <w:spacing w:line="276" w:lineRule="auto"/>
        <w:jc w:val="center"/>
        <w:rPr>
          <w:rFonts w:ascii="Arial" w:hAnsi="Arial" w:cs="Arial"/>
          <w:b/>
          <w:sz w:val="22"/>
          <w:szCs w:val="22"/>
        </w:rPr>
      </w:pPr>
      <w:r w:rsidRPr="009F23F0">
        <w:rPr>
          <w:rFonts w:ascii="Arial" w:hAnsi="Arial" w:cs="Arial"/>
          <w:b/>
          <w:sz w:val="22"/>
          <w:szCs w:val="22"/>
        </w:rPr>
        <w:t>-ENDS-</w:t>
      </w:r>
    </w:p>
    <w:p w14:paraId="5DCCF212" w14:textId="77777777" w:rsidR="009A15D5" w:rsidRDefault="009A15D5" w:rsidP="00500EF3">
      <w:pPr>
        <w:spacing w:after="120"/>
        <w:ind w:right="13"/>
        <w:rPr>
          <w:rFonts w:ascii="Arial" w:eastAsia="PMingLiU" w:hAnsi="Arial" w:cs="Arial"/>
          <w:u w:val="single"/>
          <w:lang w:eastAsia="ja-JP"/>
        </w:rPr>
      </w:pPr>
    </w:p>
    <w:p w14:paraId="1A6F9660" w14:textId="77777777" w:rsidR="009A15D5" w:rsidRPr="009A15D5" w:rsidRDefault="009A15D5" w:rsidP="00500EF3">
      <w:pPr>
        <w:spacing w:after="120"/>
        <w:ind w:right="13"/>
        <w:rPr>
          <w:rFonts w:ascii="Arial" w:eastAsia="PMingLiU" w:hAnsi="Arial" w:cs="Arial"/>
          <w:u w:val="single"/>
          <w:lang w:eastAsia="ja-JP"/>
        </w:rPr>
      </w:pPr>
      <w:r w:rsidRPr="009A15D5">
        <w:rPr>
          <w:rFonts w:ascii="Arial" w:eastAsia="PMingLiU" w:hAnsi="Arial" w:cs="Arial"/>
          <w:u w:val="single"/>
          <w:lang w:eastAsia="ja-JP"/>
        </w:rPr>
        <w:t>Notes to editors</w:t>
      </w:r>
    </w:p>
    <w:p w14:paraId="45E8A1B0" w14:textId="77777777" w:rsidR="009A15D5" w:rsidRPr="009A15D5" w:rsidRDefault="009A15D5" w:rsidP="00500EF3">
      <w:pPr>
        <w:ind w:right="13"/>
        <w:rPr>
          <w:rFonts w:ascii="Arial" w:eastAsia="PMingLiU" w:hAnsi="Arial" w:cs="Arial"/>
          <w:lang w:eastAsia="ja-JP"/>
        </w:rPr>
      </w:pPr>
      <w:r w:rsidRPr="009A15D5">
        <w:rPr>
          <w:rFonts w:ascii="Arial" w:eastAsia="PMingLiU" w:hAnsi="Arial" w:cs="Arial"/>
          <w:lang w:eastAsia="ja-JP"/>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88FBB5A" w14:textId="77777777" w:rsidR="009A15D5" w:rsidRPr="009A15D5" w:rsidRDefault="009A15D5" w:rsidP="00500EF3">
      <w:pPr>
        <w:ind w:right="13"/>
        <w:rPr>
          <w:rFonts w:ascii="Arial" w:eastAsia="PMingLiU" w:hAnsi="Arial" w:cs="Arial"/>
          <w:lang w:eastAsia="ja-JP"/>
        </w:rPr>
      </w:pPr>
    </w:p>
    <w:p w14:paraId="0D131A14" w14:textId="77777777" w:rsidR="009A15D5" w:rsidRPr="009A15D5" w:rsidRDefault="009A15D5" w:rsidP="00500EF3">
      <w:pPr>
        <w:ind w:right="13"/>
        <w:rPr>
          <w:rFonts w:ascii="Arial" w:eastAsia="PMingLiU" w:hAnsi="Arial" w:cs="Arial"/>
          <w:lang w:eastAsia="ja-JP"/>
        </w:rPr>
      </w:pPr>
      <w:r w:rsidRPr="009A15D5">
        <w:rPr>
          <w:rFonts w:ascii="Arial" w:eastAsia="PMingLiU" w:hAnsi="Arial" w:cs="Arial"/>
          <w:lang w:eastAsia="ja-JP"/>
        </w:rPr>
        <w:t>For the year ended June 2016 Renishaw recorded sales of £436.6 million of which 95% was due to exports. The company’s largest markets are China, the USA, Japan and Germany.</w:t>
      </w:r>
    </w:p>
    <w:p w14:paraId="30DC3574" w14:textId="77777777" w:rsidR="009A15D5" w:rsidRPr="009A15D5" w:rsidRDefault="009A15D5" w:rsidP="00500EF3">
      <w:pPr>
        <w:ind w:right="13"/>
        <w:rPr>
          <w:rFonts w:ascii="Arial" w:eastAsia="PMingLiU" w:hAnsi="Arial" w:cs="Arial"/>
          <w:lang w:eastAsia="ja-JP"/>
        </w:rPr>
      </w:pPr>
    </w:p>
    <w:p w14:paraId="0AFB61DC" w14:textId="77777777" w:rsidR="009A15D5" w:rsidRPr="009A15D5" w:rsidRDefault="009A15D5" w:rsidP="00500EF3">
      <w:pPr>
        <w:ind w:right="13"/>
        <w:rPr>
          <w:rFonts w:ascii="Arial" w:eastAsia="PMingLiU" w:hAnsi="Arial" w:cs="Arial"/>
          <w:lang w:eastAsia="ja-JP"/>
        </w:rPr>
      </w:pPr>
      <w:r w:rsidRPr="009A15D5">
        <w:rPr>
          <w:rFonts w:ascii="Arial" w:eastAsia="PMingLiU" w:hAnsi="Arial" w:cs="Arial"/>
          <w:lang w:eastAsia="ja-JP"/>
        </w:rPr>
        <w:t xml:space="preserve">Throughout its history Renishaw has made a significant commitment to research and development, with historically between 14 and 18% of annual sales invested in R&amp;D and engineering. </w:t>
      </w:r>
      <w:proofErr w:type="gramStart"/>
      <w:r w:rsidRPr="009A15D5">
        <w:rPr>
          <w:rFonts w:ascii="Arial" w:eastAsia="PMingLiU" w:hAnsi="Arial" w:cs="Arial"/>
          <w:lang w:eastAsia="ja-JP"/>
        </w:rPr>
        <w:t>The majority of</w:t>
      </w:r>
      <w:proofErr w:type="gramEnd"/>
      <w:r w:rsidRPr="009A15D5">
        <w:rPr>
          <w:rFonts w:ascii="Arial" w:eastAsia="PMingLiU" w:hAnsi="Arial" w:cs="Arial"/>
          <w:lang w:eastAsia="ja-JP"/>
        </w:rPr>
        <w:t xml:space="preserve"> this R&amp;D and manufacturing of the company’s products is carried out in the UK.</w:t>
      </w:r>
    </w:p>
    <w:p w14:paraId="68E5E9AB" w14:textId="77777777" w:rsidR="009A15D5" w:rsidRPr="009A15D5" w:rsidRDefault="009A15D5" w:rsidP="00500EF3">
      <w:pPr>
        <w:ind w:right="13"/>
        <w:rPr>
          <w:rFonts w:ascii="Arial" w:eastAsia="PMingLiU" w:hAnsi="Arial" w:cs="Arial"/>
          <w:lang w:eastAsia="ja-JP"/>
        </w:rPr>
      </w:pPr>
    </w:p>
    <w:p w14:paraId="57424087" w14:textId="77777777" w:rsidR="009A15D5" w:rsidRPr="009A15D5" w:rsidRDefault="009A15D5" w:rsidP="00500EF3">
      <w:pPr>
        <w:ind w:right="13"/>
        <w:rPr>
          <w:rFonts w:ascii="Arial" w:eastAsia="PMingLiU" w:hAnsi="Arial" w:cs="Arial"/>
          <w:lang w:eastAsia="ja-JP"/>
        </w:rPr>
      </w:pPr>
      <w:r w:rsidRPr="009A15D5">
        <w:rPr>
          <w:rFonts w:ascii="Arial" w:eastAsia="PMingLiU" w:hAnsi="Arial" w:cs="Arial"/>
          <w:lang w:eastAsia="ja-JP"/>
        </w:rPr>
        <w:t xml:space="preserve">The Company’s success has been recognised with numerous international awards, including eighteen Queen’s Awards recognising achievements in technology, export and innovation. </w:t>
      </w:r>
    </w:p>
    <w:p w14:paraId="23B25B1A" w14:textId="77777777" w:rsidR="009A15D5" w:rsidRPr="009A15D5" w:rsidRDefault="009A15D5" w:rsidP="00500EF3">
      <w:pPr>
        <w:ind w:right="13"/>
        <w:rPr>
          <w:rFonts w:ascii="Arial" w:eastAsia="PMingLiU" w:hAnsi="Arial" w:cs="Arial"/>
          <w:lang w:eastAsia="ja-JP"/>
        </w:rPr>
      </w:pPr>
    </w:p>
    <w:p w14:paraId="0C5DC90B" w14:textId="77777777" w:rsidR="009A15D5" w:rsidRPr="009A15D5" w:rsidRDefault="009A15D5" w:rsidP="00500EF3">
      <w:pPr>
        <w:ind w:right="13"/>
        <w:rPr>
          <w:rFonts w:ascii="Arial" w:eastAsia="PMingLiU" w:hAnsi="Arial" w:cs="Arial"/>
          <w:lang w:eastAsia="ja-JP"/>
        </w:rPr>
      </w:pPr>
      <w:r w:rsidRPr="009A15D5">
        <w:rPr>
          <w:rFonts w:ascii="Arial" w:eastAsia="PMingLiU" w:hAnsi="Arial" w:cs="Arial"/>
          <w:lang w:eastAsia="ja-JP"/>
        </w:rPr>
        <w:t>Renishaw is listed on the London Stock Exchange (</w:t>
      </w:r>
      <w:proofErr w:type="gramStart"/>
      <w:r w:rsidRPr="009A15D5">
        <w:rPr>
          <w:rFonts w:ascii="Arial" w:eastAsia="PMingLiU" w:hAnsi="Arial" w:cs="Arial"/>
          <w:lang w:eastAsia="ja-JP"/>
        </w:rPr>
        <w:t>LSE:RSW</w:t>
      </w:r>
      <w:proofErr w:type="gramEnd"/>
      <w:r w:rsidRPr="009A15D5">
        <w:rPr>
          <w:rFonts w:ascii="Arial" w:eastAsia="PMingLiU" w:hAnsi="Arial" w:cs="Arial"/>
          <w:lang w:eastAsia="ja-JP"/>
        </w:rPr>
        <w:t xml:space="preserve">) where it is a constituent of the FTSE 250, with a current valuation of around £1.8 billion. </w:t>
      </w:r>
    </w:p>
    <w:p w14:paraId="04F66140" w14:textId="77777777" w:rsidR="009A15D5" w:rsidRPr="009A15D5" w:rsidRDefault="009A15D5" w:rsidP="00500EF3">
      <w:pPr>
        <w:ind w:right="13"/>
        <w:rPr>
          <w:rFonts w:ascii="Arial" w:eastAsia="PMingLiU" w:hAnsi="Arial" w:cs="Arial"/>
          <w:lang w:eastAsia="ja-JP"/>
        </w:rPr>
      </w:pPr>
    </w:p>
    <w:p w14:paraId="7AFD74D7" w14:textId="77777777" w:rsidR="009A15D5" w:rsidRPr="009A15D5" w:rsidRDefault="009A15D5" w:rsidP="00500EF3">
      <w:pPr>
        <w:ind w:right="13"/>
        <w:rPr>
          <w:rFonts w:ascii="Arial" w:eastAsia="PMingLiU" w:hAnsi="Arial" w:cs="Arial"/>
          <w:lang w:eastAsia="ja-JP"/>
        </w:rPr>
      </w:pPr>
      <w:r w:rsidRPr="009A15D5">
        <w:rPr>
          <w:rFonts w:ascii="Arial" w:eastAsia="PMingLiU" w:hAnsi="Arial" w:cs="Arial"/>
          <w:lang w:eastAsia="ja-JP"/>
        </w:rPr>
        <w:t xml:space="preserve">Further information at </w:t>
      </w:r>
      <w:hyperlink r:id="rId14" w:history="1">
        <w:r w:rsidRPr="009A15D5">
          <w:rPr>
            <w:rFonts w:ascii="Arial" w:eastAsia="PMingLiU" w:hAnsi="Arial" w:cs="Arial"/>
            <w:color w:val="0000FF"/>
            <w:u w:val="single"/>
            <w:lang w:eastAsia="ja-JP"/>
          </w:rPr>
          <w:t>www.renishaw.com</w:t>
        </w:r>
      </w:hyperlink>
      <w:r w:rsidRPr="009A15D5">
        <w:rPr>
          <w:rFonts w:ascii="Arial" w:eastAsia="PMingLiU" w:hAnsi="Arial" w:cs="Arial"/>
          <w:lang w:eastAsia="ja-JP"/>
        </w:rPr>
        <w:t xml:space="preserve"> </w:t>
      </w:r>
    </w:p>
    <w:p w14:paraId="68785CD5" w14:textId="77777777" w:rsidR="009A15D5" w:rsidRDefault="009A15D5" w:rsidP="00500EF3">
      <w:pPr>
        <w:spacing w:line="276" w:lineRule="auto"/>
        <w:rPr>
          <w:rFonts w:ascii="Arial" w:hAnsi="Arial" w:cs="Arial"/>
          <w:b/>
          <w:sz w:val="22"/>
          <w:szCs w:val="22"/>
        </w:rPr>
      </w:pPr>
    </w:p>
    <w:p w14:paraId="6C8E339D" w14:textId="77777777" w:rsidR="00192DA6" w:rsidRDefault="00192DA6" w:rsidP="00500EF3">
      <w:pPr>
        <w:spacing w:line="276" w:lineRule="auto"/>
        <w:rPr>
          <w:rFonts w:ascii="Arial" w:hAnsi="Arial" w:cs="Arial"/>
          <w:b/>
          <w:sz w:val="22"/>
          <w:szCs w:val="22"/>
        </w:rPr>
      </w:pPr>
    </w:p>
    <w:p w14:paraId="265EFEE1" w14:textId="77777777" w:rsidR="00192DA6" w:rsidRPr="00EA334A" w:rsidRDefault="00192DA6" w:rsidP="00291695">
      <w:pPr>
        <w:spacing w:line="276" w:lineRule="auto"/>
        <w:jc w:val="center"/>
        <w:rPr>
          <w:rFonts w:ascii="Arial" w:hAnsi="Arial" w:cs="Arial"/>
          <w:b/>
          <w:sz w:val="22"/>
          <w:szCs w:val="22"/>
        </w:rPr>
      </w:pPr>
    </w:p>
    <w:sectPr w:rsidR="00192DA6" w:rsidRPr="00EA334A"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DA372" w14:textId="77777777" w:rsidR="00652AC8" w:rsidRDefault="00652AC8" w:rsidP="002E2F8C">
      <w:r>
        <w:separator/>
      </w:r>
    </w:p>
  </w:endnote>
  <w:endnote w:type="continuationSeparator" w:id="0">
    <w:p w14:paraId="023D7728" w14:textId="77777777" w:rsidR="00652AC8" w:rsidRDefault="00652AC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0EAF" w14:textId="77777777" w:rsidR="00652AC8" w:rsidRDefault="00652AC8" w:rsidP="002E2F8C">
      <w:r>
        <w:separator/>
      </w:r>
    </w:p>
  </w:footnote>
  <w:footnote w:type="continuationSeparator" w:id="0">
    <w:p w14:paraId="6A1E6539" w14:textId="77777777" w:rsidR="00652AC8" w:rsidRDefault="00652AC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19F4" w14:textId="77777777" w:rsidR="00547C8C" w:rsidRDefault="00547C8C">
    <w:pPr>
      <w:pStyle w:val="Header"/>
    </w:pPr>
    <w:r>
      <w:rPr>
        <w:rFonts w:ascii="Arial" w:hAnsi="Arial" w:cs="Arial"/>
        <w:i/>
        <w:noProof/>
        <w:lang w:val="en-GB"/>
      </w:rPr>
      <w:drawing>
        <wp:anchor distT="0" distB="0" distL="114300" distR="114300" simplePos="0" relativeHeight="251659776" behindDoc="0" locked="0" layoutInCell="0" allowOverlap="1" wp14:anchorId="517DBCE2" wp14:editId="5FC3FA33">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65B11">
      <w:rPr>
        <w:noProof/>
      </w:rPr>
      <w:object w:dxaOrig="1440" w:dyaOrig="1440" w14:anchorId="7C625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016760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B14CA"/>
    <w:multiLevelType w:val="hybridMultilevel"/>
    <w:tmpl w:val="778C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0809"/>
    <w:rsid w:val="0000531D"/>
    <w:rsid w:val="000251EC"/>
    <w:rsid w:val="000252CA"/>
    <w:rsid w:val="00034658"/>
    <w:rsid w:val="000566E5"/>
    <w:rsid w:val="000677D6"/>
    <w:rsid w:val="00075B33"/>
    <w:rsid w:val="000A72DB"/>
    <w:rsid w:val="000B6575"/>
    <w:rsid w:val="000C6F60"/>
    <w:rsid w:val="00113C35"/>
    <w:rsid w:val="0012029C"/>
    <w:rsid w:val="00135DB0"/>
    <w:rsid w:val="00180B30"/>
    <w:rsid w:val="00192DA6"/>
    <w:rsid w:val="00194D45"/>
    <w:rsid w:val="001B5924"/>
    <w:rsid w:val="0021225A"/>
    <w:rsid w:val="00227CE4"/>
    <w:rsid w:val="002469DB"/>
    <w:rsid w:val="00257833"/>
    <w:rsid w:val="00263252"/>
    <w:rsid w:val="002858D4"/>
    <w:rsid w:val="00291695"/>
    <w:rsid w:val="002A4C90"/>
    <w:rsid w:val="002E2F8C"/>
    <w:rsid w:val="00310B2A"/>
    <w:rsid w:val="003377F3"/>
    <w:rsid w:val="003647B3"/>
    <w:rsid w:val="00365004"/>
    <w:rsid w:val="003659A8"/>
    <w:rsid w:val="00373754"/>
    <w:rsid w:val="00381AE5"/>
    <w:rsid w:val="00387027"/>
    <w:rsid w:val="003901C2"/>
    <w:rsid w:val="00392EF6"/>
    <w:rsid w:val="0039382D"/>
    <w:rsid w:val="003D04CE"/>
    <w:rsid w:val="003D588D"/>
    <w:rsid w:val="003D5DDB"/>
    <w:rsid w:val="003E6E81"/>
    <w:rsid w:val="003F2730"/>
    <w:rsid w:val="00407D9A"/>
    <w:rsid w:val="00443E0F"/>
    <w:rsid w:val="00446C23"/>
    <w:rsid w:val="00474A48"/>
    <w:rsid w:val="00474A5F"/>
    <w:rsid w:val="004863E7"/>
    <w:rsid w:val="00490E55"/>
    <w:rsid w:val="004930B0"/>
    <w:rsid w:val="0049414C"/>
    <w:rsid w:val="00494BC9"/>
    <w:rsid w:val="004C5163"/>
    <w:rsid w:val="004C68BF"/>
    <w:rsid w:val="004F5243"/>
    <w:rsid w:val="00500EF3"/>
    <w:rsid w:val="0050292E"/>
    <w:rsid w:val="00505214"/>
    <w:rsid w:val="0051473C"/>
    <w:rsid w:val="00524281"/>
    <w:rsid w:val="00535A5C"/>
    <w:rsid w:val="00540C9E"/>
    <w:rsid w:val="00544ECF"/>
    <w:rsid w:val="00546FE4"/>
    <w:rsid w:val="00547C8C"/>
    <w:rsid w:val="00557144"/>
    <w:rsid w:val="00576141"/>
    <w:rsid w:val="00590FCF"/>
    <w:rsid w:val="005A7A54"/>
    <w:rsid w:val="005B2717"/>
    <w:rsid w:val="00610BC2"/>
    <w:rsid w:val="0061730C"/>
    <w:rsid w:val="00633356"/>
    <w:rsid w:val="00633B3C"/>
    <w:rsid w:val="0064209C"/>
    <w:rsid w:val="006433E6"/>
    <w:rsid w:val="00644635"/>
    <w:rsid w:val="00652AC8"/>
    <w:rsid w:val="0065468E"/>
    <w:rsid w:val="00666780"/>
    <w:rsid w:val="006873DF"/>
    <w:rsid w:val="00694EDE"/>
    <w:rsid w:val="006B413D"/>
    <w:rsid w:val="006C2C75"/>
    <w:rsid w:val="006D200F"/>
    <w:rsid w:val="006E4D82"/>
    <w:rsid w:val="00701066"/>
    <w:rsid w:val="00714411"/>
    <w:rsid w:val="0072403D"/>
    <w:rsid w:val="00725FFA"/>
    <w:rsid w:val="0073088A"/>
    <w:rsid w:val="00753EB5"/>
    <w:rsid w:val="00765B11"/>
    <w:rsid w:val="00775194"/>
    <w:rsid w:val="00797E75"/>
    <w:rsid w:val="007A5A34"/>
    <w:rsid w:val="007B7B78"/>
    <w:rsid w:val="007C3DAF"/>
    <w:rsid w:val="007C4DCE"/>
    <w:rsid w:val="007C65C2"/>
    <w:rsid w:val="007F3BB1"/>
    <w:rsid w:val="007F57E7"/>
    <w:rsid w:val="00813DB9"/>
    <w:rsid w:val="00864808"/>
    <w:rsid w:val="00874709"/>
    <w:rsid w:val="008757C5"/>
    <w:rsid w:val="0088084B"/>
    <w:rsid w:val="00884F2A"/>
    <w:rsid w:val="00893A94"/>
    <w:rsid w:val="00893AA1"/>
    <w:rsid w:val="008D1D65"/>
    <w:rsid w:val="008D3B4D"/>
    <w:rsid w:val="008E2064"/>
    <w:rsid w:val="008F10EF"/>
    <w:rsid w:val="00910A83"/>
    <w:rsid w:val="009415B6"/>
    <w:rsid w:val="009441C0"/>
    <w:rsid w:val="00974DD7"/>
    <w:rsid w:val="009A15D5"/>
    <w:rsid w:val="009B326C"/>
    <w:rsid w:val="009B63D3"/>
    <w:rsid w:val="009F23F0"/>
    <w:rsid w:val="00A32C35"/>
    <w:rsid w:val="00A60348"/>
    <w:rsid w:val="00A84ACE"/>
    <w:rsid w:val="00AB10DA"/>
    <w:rsid w:val="00AB1B05"/>
    <w:rsid w:val="00AC3C94"/>
    <w:rsid w:val="00AF0949"/>
    <w:rsid w:val="00B03550"/>
    <w:rsid w:val="00B04F0C"/>
    <w:rsid w:val="00B35AA9"/>
    <w:rsid w:val="00B4011E"/>
    <w:rsid w:val="00B53C11"/>
    <w:rsid w:val="00B61F67"/>
    <w:rsid w:val="00B63BC9"/>
    <w:rsid w:val="00B70DAB"/>
    <w:rsid w:val="00B72949"/>
    <w:rsid w:val="00B803A3"/>
    <w:rsid w:val="00B869E7"/>
    <w:rsid w:val="00B87FD3"/>
    <w:rsid w:val="00BC5889"/>
    <w:rsid w:val="00BD65FB"/>
    <w:rsid w:val="00BF3745"/>
    <w:rsid w:val="00C26E0C"/>
    <w:rsid w:val="00C34EC9"/>
    <w:rsid w:val="00C43C73"/>
    <w:rsid w:val="00C44CC2"/>
    <w:rsid w:val="00C47966"/>
    <w:rsid w:val="00C80F16"/>
    <w:rsid w:val="00CA5934"/>
    <w:rsid w:val="00CB0C2C"/>
    <w:rsid w:val="00CC2F07"/>
    <w:rsid w:val="00CD6AD4"/>
    <w:rsid w:val="00CF722A"/>
    <w:rsid w:val="00D03AD0"/>
    <w:rsid w:val="00D366C8"/>
    <w:rsid w:val="00D7062A"/>
    <w:rsid w:val="00D851C0"/>
    <w:rsid w:val="00D87313"/>
    <w:rsid w:val="00D92177"/>
    <w:rsid w:val="00D94965"/>
    <w:rsid w:val="00D96ACE"/>
    <w:rsid w:val="00D97C50"/>
    <w:rsid w:val="00DF6E72"/>
    <w:rsid w:val="00E12625"/>
    <w:rsid w:val="00E14550"/>
    <w:rsid w:val="00E42FBF"/>
    <w:rsid w:val="00E47251"/>
    <w:rsid w:val="00E63517"/>
    <w:rsid w:val="00E73435"/>
    <w:rsid w:val="00EA334A"/>
    <w:rsid w:val="00EA3AF0"/>
    <w:rsid w:val="00EB40A4"/>
    <w:rsid w:val="00EC3B8D"/>
    <w:rsid w:val="00F05286"/>
    <w:rsid w:val="00F25A91"/>
    <w:rsid w:val="00F30D7C"/>
    <w:rsid w:val="00F50C3C"/>
    <w:rsid w:val="00F560D5"/>
    <w:rsid w:val="00F60098"/>
    <w:rsid w:val="00F71F07"/>
    <w:rsid w:val="00F81452"/>
    <w:rsid w:val="00F90358"/>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66E68B"/>
  <w15:docId w15:val="{59929912-8F31-4722-AD5D-BBF17C9B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FollowedHyperlink">
    <w:name w:val="FollowedHyperlink"/>
    <w:basedOn w:val="DefaultParagraphFont"/>
    <w:uiPriority w:val="99"/>
    <w:semiHidden/>
    <w:unhideWhenUsed/>
    <w:rsid w:val="00893AA1"/>
    <w:rPr>
      <w:color w:val="800080" w:themeColor="followedHyperlink"/>
      <w:u w:val="single"/>
    </w:rPr>
  </w:style>
  <w:style w:type="paragraph" w:styleId="ListParagraph">
    <w:name w:val="List Paragraph"/>
    <w:basedOn w:val="Normal"/>
    <w:uiPriority w:val="34"/>
    <w:qFormat/>
    <w:rsid w:val="00884F2A"/>
    <w:pPr>
      <w:ind w:left="720"/>
      <w:contextualSpacing/>
    </w:pPr>
  </w:style>
  <w:style w:type="character" w:styleId="CommentReference">
    <w:name w:val="annotation reference"/>
    <w:basedOn w:val="DefaultParagraphFont"/>
    <w:uiPriority w:val="99"/>
    <w:semiHidden/>
    <w:unhideWhenUsed/>
    <w:rsid w:val="00192DA6"/>
    <w:rPr>
      <w:sz w:val="16"/>
      <w:szCs w:val="16"/>
    </w:rPr>
  </w:style>
  <w:style w:type="paragraph" w:styleId="CommentText">
    <w:name w:val="annotation text"/>
    <w:basedOn w:val="Normal"/>
    <w:link w:val="CommentTextChar"/>
    <w:uiPriority w:val="99"/>
    <w:semiHidden/>
    <w:unhideWhenUsed/>
    <w:rsid w:val="00192DA6"/>
  </w:style>
  <w:style w:type="character" w:customStyle="1" w:styleId="CommentTextChar">
    <w:name w:val="Comment Text Char"/>
    <w:basedOn w:val="DefaultParagraphFont"/>
    <w:link w:val="CommentText"/>
    <w:uiPriority w:val="99"/>
    <w:semiHidden/>
    <w:rsid w:val="00192DA6"/>
  </w:style>
  <w:style w:type="paragraph" w:styleId="CommentSubject">
    <w:name w:val="annotation subject"/>
    <w:basedOn w:val="CommentText"/>
    <w:next w:val="CommentText"/>
    <w:link w:val="CommentSubjectChar"/>
    <w:uiPriority w:val="99"/>
    <w:semiHidden/>
    <w:unhideWhenUsed/>
    <w:rsid w:val="00192DA6"/>
    <w:rPr>
      <w:b/>
      <w:bCs/>
    </w:rPr>
  </w:style>
  <w:style w:type="character" w:customStyle="1" w:styleId="CommentSubjectChar">
    <w:name w:val="Comment Subject Char"/>
    <w:basedOn w:val="CommentTextChar"/>
    <w:link w:val="CommentSubject"/>
    <w:uiPriority w:val="99"/>
    <w:semiHidden/>
    <w:rsid w:val="00192D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47878688">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19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zume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ume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openxmlformats.org/package/2006/metadata/core-properties"/>
    <ds:schemaRef ds:uri="http://purl.org/dc/terms/"/>
    <ds:schemaRef ds:uri="http://purl.org/dc/elements/1.1/"/>
    <ds:schemaRef ds:uri="http://purl.org/dc/dcmitype/"/>
    <ds:schemaRef ds:uri="4af5f2fd-5408-4f1e-9766-c7b530b9d8ca"/>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CDB0CB2-0499-4A93-94D7-E56F1BE1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637</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Clare Phythian</cp:lastModifiedBy>
  <cp:revision>4</cp:revision>
  <cp:lastPrinted>2017-02-07T16:11:00Z</cp:lastPrinted>
  <dcterms:created xsi:type="dcterms:W3CDTF">2017-06-28T13:59:00Z</dcterms:created>
  <dcterms:modified xsi:type="dcterms:W3CDTF">2017-06-28T14:07:00Z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