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46276" w14:textId="77777777" w:rsidR="005C7621" w:rsidRDefault="00A6721F" w:rsidP="00643B6A">
      <w:pPr>
        <w:pStyle w:val="BodyText"/>
        <w:ind w:left="115"/>
        <w:jc w:val="both"/>
        <w:rPr>
          <w:rFonts w:ascii="Arial" w:eastAsia="Arial" w:hAnsi="Arial" w:cs="Arial"/>
        </w:rPr>
      </w:pPr>
      <w:r>
        <w:rPr>
          <w:noProof/>
        </w:rPr>
        <w:drawing>
          <wp:inline distT="0" distB="0" distL="0" distR="0" wp14:anchorId="25A6CDE4" wp14:editId="60414A60">
            <wp:extent cx="6108192" cy="103174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8192" cy="1031748"/>
                    </a:xfrm>
                    <a:prstGeom prst="rect">
                      <a:avLst/>
                    </a:prstGeom>
                  </pic:spPr>
                </pic:pic>
              </a:graphicData>
            </a:graphic>
          </wp:inline>
        </w:drawing>
      </w:r>
    </w:p>
    <w:p w14:paraId="2D1227CE" w14:textId="77777777" w:rsidR="005C7621" w:rsidRDefault="005C7621" w:rsidP="00643B6A">
      <w:pPr>
        <w:pStyle w:val="BodyText"/>
        <w:jc w:val="both"/>
        <w:rPr>
          <w:rFonts w:ascii="Arial" w:eastAsia="Arial" w:hAnsi="Arial" w:cs="Arial"/>
        </w:rPr>
      </w:pPr>
    </w:p>
    <w:p w14:paraId="2C8DC2A2" w14:textId="77777777" w:rsidR="005C7621" w:rsidRDefault="005C7621" w:rsidP="00643B6A">
      <w:pPr>
        <w:pStyle w:val="BodyText"/>
        <w:jc w:val="both"/>
        <w:rPr>
          <w:rFonts w:ascii="Arial" w:eastAsia="Arial" w:hAnsi="Arial" w:cs="Arial"/>
        </w:rPr>
      </w:pPr>
    </w:p>
    <w:p w14:paraId="55708E8D" w14:textId="77777777" w:rsidR="005C7621" w:rsidRDefault="005C7621" w:rsidP="00643B6A">
      <w:pPr>
        <w:pStyle w:val="BodyText"/>
        <w:spacing w:before="57"/>
        <w:jc w:val="both"/>
        <w:rPr>
          <w:rFonts w:ascii="Arial" w:eastAsia="Arial" w:hAnsi="Arial" w:cs="Arial"/>
        </w:rPr>
      </w:pPr>
    </w:p>
    <w:p w14:paraId="6CCCD006" w14:textId="76070015" w:rsidR="005C7621" w:rsidRPr="007C134A" w:rsidRDefault="00A147B7" w:rsidP="00643B6A">
      <w:pPr>
        <w:spacing w:before="1"/>
        <w:jc w:val="both"/>
        <w:rPr>
          <w:rFonts w:ascii="Arial" w:eastAsia="Arial" w:hAnsi="Arial" w:cs="Arial"/>
          <w:i/>
          <w:iCs/>
          <w:sz w:val="20"/>
          <w:szCs w:val="20"/>
        </w:rPr>
      </w:pPr>
      <w:r>
        <w:rPr>
          <w:rFonts w:ascii="Arial" w:eastAsia="Arial" w:hAnsi="Arial" w:cs="Arial"/>
          <w:i/>
          <w:iCs/>
          <w:sz w:val="20"/>
          <w:szCs w:val="20"/>
        </w:rPr>
        <w:t xml:space="preserve">November 2025 – immediate release </w:t>
      </w:r>
    </w:p>
    <w:p w14:paraId="2EA75A32" w14:textId="32BE8D6D" w:rsidR="1270F5DF" w:rsidRDefault="1270F5DF" w:rsidP="00643B6A">
      <w:pPr>
        <w:pStyle w:val="Title"/>
        <w:spacing w:line="288" w:lineRule="auto"/>
        <w:ind w:left="0"/>
        <w:jc w:val="both"/>
        <w:rPr>
          <w:sz w:val="24"/>
          <w:szCs w:val="24"/>
        </w:rPr>
      </w:pPr>
    </w:p>
    <w:p w14:paraId="346F0D8D" w14:textId="760DB38A" w:rsidR="00687827" w:rsidRDefault="00922BA8" w:rsidP="00BB2BE5">
      <w:pPr>
        <w:pStyle w:val="Title"/>
        <w:spacing w:line="288" w:lineRule="auto"/>
        <w:ind w:left="0" w:right="666"/>
        <w:rPr>
          <w:sz w:val="24"/>
          <w:szCs w:val="24"/>
        </w:rPr>
      </w:pPr>
      <w:r w:rsidRPr="00922BA8">
        <w:rPr>
          <w:sz w:val="24"/>
          <w:szCs w:val="24"/>
        </w:rPr>
        <w:t xml:space="preserve">Renishaw </w:t>
      </w:r>
      <w:r w:rsidR="00A2200A" w:rsidRPr="00A2200A">
        <w:rPr>
          <w:sz w:val="24"/>
          <w:szCs w:val="24"/>
        </w:rPr>
        <w:t>joins £38M DECSAM programme to scale sustainable aerospace additive manufacturing</w:t>
      </w:r>
    </w:p>
    <w:p w14:paraId="6A12A759" w14:textId="77777777" w:rsidR="00922BA8" w:rsidRDefault="00922BA8" w:rsidP="00BB2BE5">
      <w:pPr>
        <w:pStyle w:val="Title"/>
        <w:spacing w:line="288" w:lineRule="auto"/>
        <w:ind w:left="0" w:right="666"/>
        <w:rPr>
          <w:spacing w:val="-3"/>
          <w:sz w:val="24"/>
          <w:szCs w:val="24"/>
        </w:rPr>
      </w:pPr>
    </w:p>
    <w:p w14:paraId="40C5030C" w14:textId="144329B9" w:rsidR="00A2200A" w:rsidRDefault="00A2200A" w:rsidP="00A2200A">
      <w:pPr>
        <w:pStyle w:val="BodyText"/>
        <w:spacing w:before="23" w:line="276" w:lineRule="auto"/>
        <w:rPr>
          <w:rFonts w:ascii="Arial" w:eastAsia="Arial" w:hAnsi="Arial" w:cs="Arial"/>
        </w:rPr>
      </w:pPr>
      <w:r>
        <w:rPr>
          <w:rFonts w:ascii="Arial" w:eastAsia="Arial" w:hAnsi="Arial" w:cs="Arial"/>
        </w:rPr>
        <w:t>Renishaw</w:t>
      </w:r>
      <w:r w:rsidRPr="00A2200A">
        <w:rPr>
          <w:rFonts w:ascii="Arial" w:eastAsia="Arial" w:hAnsi="Arial" w:cs="Arial"/>
        </w:rPr>
        <w:t xml:space="preserve"> has joined the Digitally Enabled Competitive &amp; Sustainable Additive Manufacturing (DECSAM) project. Led by Airbus, this £38 million, four-year UK aerospace programme will develop and deploy the latest additive manufacturing (AM) technologies, such as beam shaping and in-situ process monitoring, to make metal laser powder bed fusion (L-PBF) additive manufacturing (AM) more cost-effective, productive and sustainable for flight-ready parts. The project, which runs until June 2028 is a research and innovation project funded through Innovate UK, the Aerospace Technology Institute (ATI) and the UK Department for Business and Trade.</w:t>
      </w:r>
    </w:p>
    <w:p w14:paraId="4E7E6E55" w14:textId="77777777" w:rsidR="00A2200A" w:rsidRPr="00A2200A" w:rsidRDefault="00A2200A" w:rsidP="00A2200A">
      <w:pPr>
        <w:pStyle w:val="BodyText"/>
        <w:spacing w:before="23" w:line="276" w:lineRule="auto"/>
        <w:rPr>
          <w:rFonts w:ascii="Arial" w:eastAsia="Arial" w:hAnsi="Arial" w:cs="Arial"/>
        </w:rPr>
      </w:pPr>
    </w:p>
    <w:p w14:paraId="5F8722E2" w14:textId="646E174A" w:rsidR="00E51590" w:rsidRDefault="00A2200A" w:rsidP="00A2200A">
      <w:pPr>
        <w:pStyle w:val="BodyText"/>
        <w:spacing w:before="23" w:line="276" w:lineRule="auto"/>
        <w:rPr>
          <w:rFonts w:ascii="Arial" w:eastAsia="Arial" w:hAnsi="Arial" w:cs="Arial"/>
        </w:rPr>
      </w:pPr>
      <w:r w:rsidRPr="00A2200A">
        <w:rPr>
          <w:rFonts w:ascii="Arial" w:eastAsia="Arial" w:hAnsi="Arial" w:cs="Arial"/>
        </w:rPr>
        <w:t xml:space="preserve">The project brings together 11 leading organisations covering aerospace OEMs, Tier 1&amp;2 suppliers, SMEs and research institutes, providing full UK AM manufacturing chain coverage. The partners including Airbus Operations Limited (lead), Renishaw plc, ASTM International UK, Authentise Ltd, The Manufacturing Technology Centre Limited, GKN Aerospace Services Limited, Additive Manufacturing Solutions Ltd, APEX Additive Technologies Ltd, Domin Limited, University of Sheffield, and </w:t>
      </w:r>
      <w:proofErr w:type="spellStart"/>
      <w:r w:rsidRPr="00A2200A">
        <w:rPr>
          <w:rFonts w:ascii="Arial" w:eastAsia="Arial" w:hAnsi="Arial" w:cs="Arial"/>
        </w:rPr>
        <w:t>ToffeeX</w:t>
      </w:r>
      <w:proofErr w:type="spellEnd"/>
      <w:r w:rsidRPr="00A2200A">
        <w:rPr>
          <w:rFonts w:ascii="Arial" w:eastAsia="Arial" w:hAnsi="Arial" w:cs="Arial"/>
        </w:rPr>
        <w:t xml:space="preserve"> Limited.</w:t>
      </w:r>
    </w:p>
    <w:p w14:paraId="640F9774" w14:textId="77777777" w:rsidR="002C7955" w:rsidRPr="002C7955" w:rsidRDefault="002C7955" w:rsidP="006E2AB2">
      <w:pPr>
        <w:pStyle w:val="BodyText"/>
        <w:spacing w:before="23" w:line="276" w:lineRule="auto"/>
        <w:rPr>
          <w:rFonts w:ascii="Arial" w:eastAsia="Arial" w:hAnsi="Arial" w:cs="Arial"/>
        </w:rPr>
      </w:pPr>
    </w:p>
    <w:p w14:paraId="4532322E" w14:textId="77777777" w:rsidR="002C7955" w:rsidRPr="002C7955" w:rsidRDefault="002C7955" w:rsidP="002C7955">
      <w:pPr>
        <w:pStyle w:val="BodyText"/>
        <w:spacing w:before="23" w:line="276" w:lineRule="auto"/>
        <w:rPr>
          <w:rFonts w:ascii="Arial" w:eastAsia="Arial" w:hAnsi="Arial" w:cs="Arial"/>
        </w:rPr>
      </w:pPr>
    </w:p>
    <w:p w14:paraId="64D7F64F" w14:textId="77777777" w:rsidR="002C7955" w:rsidRDefault="002C7955" w:rsidP="002C7955">
      <w:pPr>
        <w:pStyle w:val="BodyText"/>
        <w:spacing w:before="23" w:line="276" w:lineRule="auto"/>
        <w:rPr>
          <w:rFonts w:ascii="Arial" w:eastAsia="Arial" w:hAnsi="Arial" w:cs="Arial"/>
          <w:b/>
          <w:bCs/>
        </w:rPr>
      </w:pPr>
      <w:r w:rsidRPr="002C7955">
        <w:rPr>
          <w:rFonts w:ascii="Arial" w:eastAsia="Arial" w:hAnsi="Arial" w:cs="Arial"/>
          <w:b/>
          <w:bCs/>
        </w:rPr>
        <w:t>What DECSAM will deliver</w:t>
      </w:r>
    </w:p>
    <w:p w14:paraId="0F3D0D43" w14:textId="4C112072" w:rsidR="002C7955" w:rsidRPr="002C7955" w:rsidRDefault="002C7955" w:rsidP="002C7955">
      <w:pPr>
        <w:pStyle w:val="BodyText"/>
        <w:spacing w:before="23" w:line="276" w:lineRule="auto"/>
        <w:rPr>
          <w:rFonts w:ascii="Arial" w:eastAsia="Arial" w:hAnsi="Arial" w:cs="Arial"/>
        </w:rPr>
      </w:pPr>
      <w:r w:rsidRPr="002C7955">
        <w:rPr>
          <w:rFonts w:ascii="Arial" w:eastAsia="Arial" w:hAnsi="Arial" w:cs="Arial"/>
        </w:rPr>
        <w:t>To cut part cost, raise quality, and shorten design-build-test loops for aerospace applications, DECSAM is structured around four innovation pillars:</w:t>
      </w:r>
    </w:p>
    <w:p w14:paraId="3432801C" w14:textId="132D44A2" w:rsidR="002C7955" w:rsidRPr="002C7955" w:rsidRDefault="002C7955" w:rsidP="00031227">
      <w:pPr>
        <w:pStyle w:val="BodyText"/>
        <w:numPr>
          <w:ilvl w:val="0"/>
          <w:numId w:val="2"/>
        </w:numPr>
        <w:spacing w:before="23" w:line="276" w:lineRule="auto"/>
        <w:rPr>
          <w:rFonts w:ascii="Arial" w:eastAsia="Arial" w:hAnsi="Arial" w:cs="Arial"/>
        </w:rPr>
      </w:pPr>
      <w:r w:rsidRPr="002C7955">
        <w:rPr>
          <w:rFonts w:ascii="Arial" w:eastAsia="Arial" w:hAnsi="Arial" w:cs="Arial"/>
        </w:rPr>
        <w:t>Performance: new and improved alloys, multi-physics modelling and physics-driven design)</w:t>
      </w:r>
    </w:p>
    <w:p w14:paraId="10697190" w14:textId="29D5C487" w:rsidR="002C7955" w:rsidRPr="002C7955" w:rsidRDefault="002C7955" w:rsidP="00031227">
      <w:pPr>
        <w:pStyle w:val="BodyText"/>
        <w:numPr>
          <w:ilvl w:val="0"/>
          <w:numId w:val="2"/>
        </w:numPr>
        <w:spacing w:before="23" w:line="276" w:lineRule="auto"/>
        <w:rPr>
          <w:rFonts w:ascii="Arial" w:eastAsia="Arial" w:hAnsi="Arial" w:cs="Arial"/>
        </w:rPr>
      </w:pPr>
      <w:r w:rsidRPr="002C7955">
        <w:rPr>
          <w:rFonts w:ascii="Arial" w:eastAsia="Arial" w:hAnsi="Arial" w:cs="Arial"/>
        </w:rPr>
        <w:t>Productivity: high-power lasers, beam shaping, advanced scan strategies, in-situ monitoring and closed-loop control</w:t>
      </w:r>
    </w:p>
    <w:p w14:paraId="38366E6A" w14:textId="70CB3431" w:rsidR="002C7955" w:rsidRPr="002C7955" w:rsidRDefault="002C7955" w:rsidP="00031227">
      <w:pPr>
        <w:pStyle w:val="BodyText"/>
        <w:numPr>
          <w:ilvl w:val="0"/>
          <w:numId w:val="2"/>
        </w:numPr>
        <w:spacing w:before="23" w:line="276" w:lineRule="auto"/>
        <w:rPr>
          <w:rFonts w:ascii="Arial" w:eastAsia="Arial" w:hAnsi="Arial" w:cs="Arial"/>
        </w:rPr>
      </w:pPr>
      <w:r w:rsidRPr="002C7955">
        <w:rPr>
          <w:rFonts w:ascii="Arial" w:eastAsia="Arial" w:hAnsi="Arial" w:cs="Arial"/>
        </w:rPr>
        <w:t>Scalability: end-to-end digital thread, automated sustainable factory concepts, and efficient post-processing/inspection</w:t>
      </w:r>
    </w:p>
    <w:p w14:paraId="1B36AED4" w14:textId="573186F4" w:rsidR="002C7955" w:rsidRDefault="002C7955" w:rsidP="00031227">
      <w:pPr>
        <w:pStyle w:val="BodyText"/>
        <w:numPr>
          <w:ilvl w:val="0"/>
          <w:numId w:val="2"/>
        </w:numPr>
        <w:spacing w:before="23" w:line="276" w:lineRule="auto"/>
        <w:rPr>
          <w:rFonts w:ascii="Arial" w:eastAsia="Arial" w:hAnsi="Arial" w:cs="Arial"/>
        </w:rPr>
      </w:pPr>
      <w:r w:rsidRPr="002C7955">
        <w:rPr>
          <w:rFonts w:ascii="Arial" w:eastAsia="Arial" w:hAnsi="Arial" w:cs="Arial"/>
        </w:rPr>
        <w:t xml:space="preserve">Application: Integration of technologies developed to demonstrate overall cost benefit on target product applications. </w:t>
      </w:r>
    </w:p>
    <w:p w14:paraId="1807FA04" w14:textId="77777777" w:rsidR="00CD6F6D" w:rsidRPr="002C7955" w:rsidRDefault="00CD6F6D" w:rsidP="00CD6F6D">
      <w:pPr>
        <w:pStyle w:val="BodyText"/>
        <w:spacing w:before="23" w:line="276" w:lineRule="auto"/>
        <w:ind w:left="360"/>
        <w:rPr>
          <w:rFonts w:ascii="Arial" w:eastAsia="Arial" w:hAnsi="Arial" w:cs="Arial"/>
        </w:rPr>
      </w:pPr>
    </w:p>
    <w:p w14:paraId="6F3E81CB" w14:textId="1BDDB816" w:rsidR="002C7955" w:rsidRDefault="002C7955" w:rsidP="002C7955">
      <w:pPr>
        <w:pStyle w:val="BodyText"/>
        <w:spacing w:before="23" w:line="276" w:lineRule="auto"/>
        <w:rPr>
          <w:rFonts w:ascii="Arial" w:eastAsia="Arial" w:hAnsi="Arial" w:cs="Arial"/>
        </w:rPr>
      </w:pPr>
      <w:r w:rsidRPr="002C7955">
        <w:rPr>
          <w:rFonts w:ascii="Arial" w:eastAsia="Arial" w:hAnsi="Arial" w:cs="Arial"/>
        </w:rPr>
        <w:t>Planned outputs include ground and flight-test demonstrators, validated recycled/repurposed powder routes, widened powder specifications, verified parameter themes for quality and throughput, in-process monitoring software offerings, and guidance for routes to qualification and certification, all targeted at accelerating industrial exploitation.</w:t>
      </w:r>
    </w:p>
    <w:p w14:paraId="504A1FA8" w14:textId="77777777" w:rsidR="008F5511" w:rsidRDefault="008F5511" w:rsidP="002C7955">
      <w:pPr>
        <w:pStyle w:val="BodyText"/>
        <w:spacing w:before="23" w:line="276" w:lineRule="auto"/>
        <w:rPr>
          <w:rFonts w:ascii="Arial" w:eastAsia="Arial" w:hAnsi="Arial" w:cs="Arial"/>
        </w:rPr>
      </w:pPr>
    </w:p>
    <w:p w14:paraId="23F5571C" w14:textId="7834C806" w:rsidR="008F5511" w:rsidRDefault="008F5511" w:rsidP="002C7955">
      <w:pPr>
        <w:pStyle w:val="BodyText"/>
        <w:spacing w:before="23" w:line="276" w:lineRule="auto"/>
        <w:rPr>
          <w:rFonts w:ascii="Arial" w:eastAsia="Arial" w:hAnsi="Arial" w:cs="Arial"/>
        </w:rPr>
      </w:pPr>
      <w:r w:rsidRPr="008F5511">
        <w:rPr>
          <w:rFonts w:ascii="Arial" w:eastAsia="Arial" w:hAnsi="Arial" w:cs="Arial"/>
        </w:rPr>
        <w:t>Renishaw plc will support DECSAM by developing processes and parameters for high-temperature materials, improving process control through modelling and simulation, and extending powder life for greater feedstock sustainability. Using its RenAM 500 series metal additive manufacturing systems, Renishaw will also deliver improvements to productivity, quality, and automation to reduce non-</w:t>
      </w:r>
      <w:r w:rsidRPr="008F5511">
        <w:rPr>
          <w:rFonts w:ascii="Arial" w:eastAsia="Arial" w:hAnsi="Arial" w:cs="Arial"/>
        </w:rPr>
        <w:lastRenderedPageBreak/>
        <w:t>productive time and lower overall labour costs.</w:t>
      </w:r>
    </w:p>
    <w:p w14:paraId="3572D3C6" w14:textId="77777777" w:rsidR="002C7955" w:rsidRDefault="002C7955" w:rsidP="00A2200A">
      <w:pPr>
        <w:pStyle w:val="BodyText"/>
        <w:spacing w:before="23" w:line="276" w:lineRule="auto"/>
        <w:rPr>
          <w:rFonts w:ascii="Arial" w:eastAsia="Arial" w:hAnsi="Arial" w:cs="Arial"/>
        </w:rPr>
      </w:pPr>
    </w:p>
    <w:p w14:paraId="0EDF296A" w14:textId="77777777" w:rsidR="00CD6F6D" w:rsidRPr="00CD6F6D" w:rsidRDefault="00CD6F6D" w:rsidP="00CD6F6D">
      <w:pPr>
        <w:pStyle w:val="BodyText"/>
        <w:spacing w:before="23" w:line="276" w:lineRule="auto"/>
        <w:rPr>
          <w:rFonts w:ascii="Arial" w:eastAsia="Arial" w:hAnsi="Arial" w:cs="Arial"/>
          <w:b/>
          <w:bCs/>
        </w:rPr>
      </w:pPr>
      <w:r w:rsidRPr="00CD6F6D">
        <w:rPr>
          <w:rFonts w:ascii="Arial" w:eastAsia="Arial" w:hAnsi="Arial" w:cs="Arial"/>
          <w:b/>
          <w:bCs/>
        </w:rPr>
        <w:t>Why it matters</w:t>
      </w:r>
    </w:p>
    <w:p w14:paraId="0C84BB72" w14:textId="77777777" w:rsidR="00CD6F6D" w:rsidRDefault="00CD6F6D" w:rsidP="00CD6F6D">
      <w:pPr>
        <w:pStyle w:val="BodyText"/>
        <w:spacing w:before="23" w:line="276" w:lineRule="auto"/>
        <w:rPr>
          <w:rFonts w:ascii="Arial" w:eastAsia="Arial" w:hAnsi="Arial" w:cs="Arial"/>
        </w:rPr>
      </w:pPr>
      <w:r w:rsidRPr="00CD6F6D">
        <w:rPr>
          <w:rFonts w:ascii="Arial" w:eastAsia="Arial" w:hAnsi="Arial" w:cs="Arial"/>
        </w:rPr>
        <w:t>L-PBF is flight-proven, but wider uptake is constrained by end-to-end productivity gaps, fragmented data/QA, and reliance on overseas steps (powder, HIP, advanced heat-treat). DECSAM closes those gaps by linking UK materials supply, machine capability, in-process quality assurance, a robust digital thread, and factory scale-up—so parts are repeatable, cost-competitive, and producible at volume in the UK, supporting net-zero 2050.</w:t>
      </w:r>
    </w:p>
    <w:p w14:paraId="39860586" w14:textId="77777777" w:rsidR="00CD6F6D" w:rsidRDefault="00CD6F6D" w:rsidP="00CD6F6D">
      <w:pPr>
        <w:pStyle w:val="BodyText"/>
        <w:spacing w:before="23" w:line="276" w:lineRule="auto"/>
        <w:rPr>
          <w:rFonts w:ascii="Arial" w:eastAsia="Arial" w:hAnsi="Arial" w:cs="Arial"/>
        </w:rPr>
      </w:pPr>
    </w:p>
    <w:p w14:paraId="37B90C86" w14:textId="5B17C24E" w:rsidR="00CD6F6D" w:rsidRDefault="00CD6F6D" w:rsidP="00CD6F6D">
      <w:pPr>
        <w:pStyle w:val="BodyText"/>
        <w:spacing w:before="23" w:line="276" w:lineRule="auto"/>
        <w:rPr>
          <w:rFonts w:ascii="Arial" w:eastAsia="Arial" w:hAnsi="Arial" w:cs="Arial"/>
        </w:rPr>
      </w:pPr>
      <w:r w:rsidRPr="00CD6F6D">
        <w:rPr>
          <w:rFonts w:ascii="Arial" w:eastAsia="Arial" w:hAnsi="Arial" w:cs="Arial"/>
        </w:rPr>
        <w:t>The programme is business-case led: recycled/UK-made powders; optimised build and nesting; in-process monitoring with closed-loop control to reduce or eliminate HIP/CT where feasible; and parameter/alloy development to cut finishing time. Cost-modelled demonstrators (e.g., an aircraft floor beam) show the shift from today’s “as-is” to a digitally connected, production-ready “to-be” at a cost point which enables AM to buy its way into serial aerospace production.</w:t>
      </w:r>
    </w:p>
    <w:p w14:paraId="30A97F3D" w14:textId="77777777" w:rsidR="00CD6F6D" w:rsidRPr="00CD6F6D" w:rsidRDefault="00CD6F6D" w:rsidP="00CD6F6D">
      <w:pPr>
        <w:pStyle w:val="BodyText"/>
        <w:spacing w:before="23" w:line="276" w:lineRule="auto"/>
        <w:rPr>
          <w:rFonts w:ascii="Arial" w:eastAsia="Arial" w:hAnsi="Arial" w:cs="Arial"/>
        </w:rPr>
      </w:pPr>
    </w:p>
    <w:p w14:paraId="51223337" w14:textId="77777777" w:rsidR="00CD6F6D" w:rsidRDefault="00CD6F6D" w:rsidP="00CD6F6D">
      <w:pPr>
        <w:pStyle w:val="BodyText"/>
        <w:spacing w:before="23" w:line="276" w:lineRule="auto"/>
        <w:rPr>
          <w:rFonts w:ascii="Arial" w:eastAsia="Arial" w:hAnsi="Arial" w:cs="Arial"/>
        </w:rPr>
      </w:pPr>
      <w:r w:rsidRPr="00CD6F6D">
        <w:rPr>
          <w:rFonts w:ascii="Arial" w:eastAsia="Arial" w:hAnsi="Arial" w:cs="Arial"/>
        </w:rPr>
        <w:t>Focus use cases include ultra-efficient wing &amp; engine structures and hydrogen subsystems (conformal heat exchangers, fuel-cell manifolds). Alongside performance gains, DECSAM mitigates single-source casting risks, on-shores critical pre-form manufacture, and advances compact AM-enabled actuation toward power-by-wire—delivering more right-first-time, certifiable parts, shorter lead times, a resilient UK supply chain, and cleaner aerospace manufacturing.</w:t>
      </w:r>
    </w:p>
    <w:p w14:paraId="4DDAF714" w14:textId="77777777" w:rsidR="00CD6F6D" w:rsidRPr="00CD6F6D" w:rsidRDefault="00CD6F6D" w:rsidP="00CD6F6D">
      <w:pPr>
        <w:pStyle w:val="BodyText"/>
        <w:spacing w:before="23" w:line="276" w:lineRule="auto"/>
        <w:rPr>
          <w:rFonts w:ascii="Arial" w:eastAsia="Arial" w:hAnsi="Arial" w:cs="Arial"/>
        </w:rPr>
      </w:pPr>
    </w:p>
    <w:p w14:paraId="2813AA36" w14:textId="77777777" w:rsidR="00CD6F6D" w:rsidRPr="00CD6F6D" w:rsidRDefault="00CD6F6D" w:rsidP="00CD6F6D">
      <w:pPr>
        <w:pStyle w:val="BodyText"/>
        <w:spacing w:before="23" w:line="276" w:lineRule="auto"/>
        <w:rPr>
          <w:rFonts w:ascii="Arial" w:eastAsia="Arial" w:hAnsi="Arial" w:cs="Arial"/>
        </w:rPr>
      </w:pPr>
      <w:r w:rsidRPr="00CD6F6D">
        <w:rPr>
          <w:rFonts w:ascii="Arial" w:eastAsia="Arial" w:hAnsi="Arial" w:cs="Arial"/>
        </w:rPr>
        <w:t>DECSAM at a glance:</w:t>
      </w:r>
    </w:p>
    <w:p w14:paraId="15759C4E" w14:textId="77777777" w:rsidR="00CD6F6D" w:rsidRPr="00CD6F6D" w:rsidRDefault="00CD6F6D" w:rsidP="00CD6F6D">
      <w:pPr>
        <w:pStyle w:val="BodyText"/>
        <w:numPr>
          <w:ilvl w:val="0"/>
          <w:numId w:val="3"/>
        </w:numPr>
        <w:spacing w:before="23" w:line="276" w:lineRule="auto"/>
        <w:rPr>
          <w:rFonts w:ascii="Arial" w:eastAsia="Arial" w:hAnsi="Arial" w:cs="Arial"/>
        </w:rPr>
      </w:pPr>
      <w:r w:rsidRPr="00CD6F6D">
        <w:rPr>
          <w:rFonts w:ascii="Arial" w:eastAsia="Arial" w:hAnsi="Arial" w:cs="Arial"/>
          <w:b/>
          <w:bCs/>
        </w:rPr>
        <w:t>Value &amp; timing:</w:t>
      </w:r>
      <w:r w:rsidRPr="00CD6F6D">
        <w:rPr>
          <w:rFonts w:ascii="Arial" w:eastAsia="Arial" w:hAnsi="Arial" w:cs="Arial"/>
        </w:rPr>
        <w:t xml:space="preserve"> £38 million ; June 2024 – June 2028 (48 months). </w:t>
      </w:r>
    </w:p>
    <w:p w14:paraId="5BFA2923" w14:textId="77777777" w:rsidR="00CD6F6D" w:rsidRPr="00CD6F6D" w:rsidRDefault="00CD6F6D" w:rsidP="00CD6F6D">
      <w:pPr>
        <w:pStyle w:val="BodyText"/>
        <w:numPr>
          <w:ilvl w:val="0"/>
          <w:numId w:val="3"/>
        </w:numPr>
        <w:spacing w:before="23" w:line="276" w:lineRule="auto"/>
        <w:rPr>
          <w:rFonts w:ascii="Arial" w:eastAsia="Arial" w:hAnsi="Arial" w:cs="Arial"/>
        </w:rPr>
      </w:pPr>
      <w:r w:rsidRPr="00CD6F6D">
        <w:rPr>
          <w:rFonts w:ascii="Arial" w:eastAsia="Arial" w:hAnsi="Arial" w:cs="Arial"/>
          <w:b/>
          <w:bCs/>
        </w:rPr>
        <w:t>Leadership:</w:t>
      </w:r>
      <w:r w:rsidRPr="00CD6F6D">
        <w:rPr>
          <w:rFonts w:ascii="Arial" w:eastAsia="Arial" w:hAnsi="Arial" w:cs="Arial"/>
        </w:rPr>
        <w:t xml:space="preserve"> Airbus (project lead) with 11 project partners across OEMs, Tier-1s, SMEs, RTOs and academia. </w:t>
      </w:r>
    </w:p>
    <w:p w14:paraId="27090486" w14:textId="77777777" w:rsidR="00CD6F6D" w:rsidRPr="00CD6F6D" w:rsidRDefault="00CD6F6D" w:rsidP="00CD6F6D">
      <w:pPr>
        <w:pStyle w:val="BodyText"/>
        <w:numPr>
          <w:ilvl w:val="0"/>
          <w:numId w:val="3"/>
        </w:numPr>
        <w:spacing w:before="23" w:line="276" w:lineRule="auto"/>
        <w:rPr>
          <w:rFonts w:ascii="Arial" w:eastAsia="Arial" w:hAnsi="Arial" w:cs="Arial"/>
        </w:rPr>
      </w:pPr>
      <w:r w:rsidRPr="00CD6F6D">
        <w:rPr>
          <w:rFonts w:ascii="Arial" w:eastAsia="Arial" w:hAnsi="Arial" w:cs="Arial"/>
          <w:b/>
          <w:bCs/>
        </w:rPr>
        <w:t>Innovation pillars:</w:t>
      </w:r>
      <w:r w:rsidRPr="00CD6F6D">
        <w:rPr>
          <w:rFonts w:ascii="Arial" w:eastAsia="Arial" w:hAnsi="Arial" w:cs="Arial"/>
        </w:rPr>
        <w:t xml:space="preserve"> Performance, Productivity, Scalability, Demonstration for L-PBF. </w:t>
      </w:r>
    </w:p>
    <w:p w14:paraId="1FFF563C" w14:textId="77777777" w:rsidR="00CD6F6D" w:rsidRPr="00CD6F6D" w:rsidRDefault="00CD6F6D" w:rsidP="00CD6F6D">
      <w:pPr>
        <w:pStyle w:val="BodyText"/>
        <w:numPr>
          <w:ilvl w:val="0"/>
          <w:numId w:val="3"/>
        </w:numPr>
        <w:spacing w:before="23" w:line="276" w:lineRule="auto"/>
        <w:rPr>
          <w:rFonts w:ascii="Arial" w:eastAsia="Arial" w:hAnsi="Arial" w:cs="Arial"/>
        </w:rPr>
      </w:pPr>
      <w:r w:rsidRPr="00CD6F6D">
        <w:rPr>
          <w:rFonts w:ascii="Arial" w:eastAsia="Arial" w:hAnsi="Arial" w:cs="Arial"/>
          <w:b/>
          <w:bCs/>
        </w:rPr>
        <w:t>Planned outputs:</w:t>
      </w:r>
      <w:r w:rsidRPr="00CD6F6D">
        <w:rPr>
          <w:rFonts w:ascii="Arial" w:eastAsia="Arial" w:hAnsi="Arial" w:cs="Arial"/>
        </w:rPr>
        <w:t xml:space="preserve"> Ground and flight demonstrators; recycled/reused powder routes; in-process monitoring with closed-loop control; a connected digital thread; factory design for scale-up; and clear pathways to qualification and certification.</w:t>
      </w:r>
    </w:p>
    <w:p w14:paraId="766FB420" w14:textId="77777777" w:rsidR="00CD6F6D" w:rsidRDefault="00CD6F6D" w:rsidP="00CD6F6D">
      <w:pPr>
        <w:pStyle w:val="BodyText"/>
        <w:spacing w:before="23" w:line="276" w:lineRule="auto"/>
        <w:rPr>
          <w:rFonts w:ascii="Arial" w:eastAsia="Arial" w:hAnsi="Arial" w:cs="Arial"/>
        </w:rPr>
      </w:pPr>
    </w:p>
    <w:p w14:paraId="219BEF33" w14:textId="365E1A8C" w:rsidR="00CD6F6D" w:rsidRDefault="00CD6F6D" w:rsidP="00CD6F6D">
      <w:pPr>
        <w:pStyle w:val="BodyText"/>
        <w:spacing w:before="23" w:line="276" w:lineRule="auto"/>
        <w:rPr>
          <w:rFonts w:ascii="Arial" w:eastAsia="Arial" w:hAnsi="Arial" w:cs="Arial"/>
        </w:rPr>
      </w:pPr>
      <w:r w:rsidRPr="00CD6F6D">
        <w:rPr>
          <w:rFonts w:ascii="Arial" w:eastAsia="Arial" w:hAnsi="Arial" w:cs="Arial"/>
          <w:i/>
          <w:iCs/>
        </w:rPr>
        <w:t>This work is supported by the ATI Programme: a partnership of the Aerospace Technology Institute, the Department for Business &amp; Trade and Innovate UK.</w:t>
      </w:r>
      <w:r w:rsidRPr="00CD6F6D">
        <w:rPr>
          <w:rFonts w:ascii="Arial" w:eastAsia="Arial" w:hAnsi="Arial" w:cs="Arial"/>
        </w:rPr>
        <w:t xml:space="preserve"> </w:t>
      </w:r>
    </w:p>
    <w:p w14:paraId="22C20B16" w14:textId="77777777" w:rsidR="00522EFA" w:rsidRDefault="00522EFA" w:rsidP="00CD6F6D">
      <w:pPr>
        <w:pStyle w:val="BodyText"/>
        <w:spacing w:before="23" w:line="276" w:lineRule="auto"/>
        <w:rPr>
          <w:rFonts w:ascii="Arial" w:eastAsia="Arial" w:hAnsi="Arial" w:cs="Arial"/>
        </w:rPr>
      </w:pPr>
    </w:p>
    <w:p w14:paraId="21168A86" w14:textId="77777777" w:rsidR="009A20E7" w:rsidRDefault="009A20E7" w:rsidP="009A20E7">
      <w:pPr>
        <w:pStyle w:val="BodyText"/>
        <w:spacing w:before="23" w:line="276" w:lineRule="auto"/>
        <w:rPr>
          <w:rFonts w:ascii="Arial" w:eastAsia="Arial" w:hAnsi="Arial" w:cs="Arial"/>
        </w:rPr>
      </w:pPr>
      <w:r w:rsidRPr="009A20E7">
        <w:rPr>
          <w:rFonts w:ascii="Arial" w:eastAsia="Arial" w:hAnsi="Arial" w:cs="Arial"/>
        </w:rPr>
        <w:t>Notes to editors: Consortium: Airbus Operations Limited (lead), Renishaw plc, ASTM International UK, Authentise Ltd, The Manufacturing Technology Centre Limited, GKN Aerospace Services Limited, Additive Manufacturing Solutions Ltd, APEX Additive Technologies Ltd, Domin Limited, University of Sheffield, and ToffeeX Limited.</w:t>
      </w:r>
    </w:p>
    <w:p w14:paraId="6E4DB6D3" w14:textId="77777777" w:rsidR="004D15C7" w:rsidRPr="009A20E7" w:rsidRDefault="004D15C7" w:rsidP="009A20E7">
      <w:pPr>
        <w:pStyle w:val="BodyText"/>
        <w:spacing w:before="23" w:line="276" w:lineRule="auto"/>
        <w:rPr>
          <w:rFonts w:ascii="Arial" w:eastAsia="Arial" w:hAnsi="Arial" w:cs="Arial"/>
        </w:rPr>
      </w:pPr>
    </w:p>
    <w:p w14:paraId="1327DD6A" w14:textId="78CCF34B" w:rsidR="00522EFA" w:rsidRPr="00CD6F6D" w:rsidRDefault="009A20E7" w:rsidP="009A20E7">
      <w:pPr>
        <w:pStyle w:val="BodyText"/>
        <w:spacing w:before="23" w:line="276" w:lineRule="auto"/>
        <w:rPr>
          <w:rFonts w:ascii="Arial" w:eastAsia="Arial" w:hAnsi="Arial" w:cs="Arial"/>
        </w:rPr>
      </w:pPr>
      <w:r w:rsidRPr="009A20E7">
        <w:rPr>
          <w:rFonts w:ascii="Arial" w:eastAsia="Arial" w:hAnsi="Arial" w:cs="Arial"/>
        </w:rPr>
        <w:t>Media contacts: enquiries to uk@astm.org</w:t>
      </w:r>
    </w:p>
    <w:p w14:paraId="1557445F" w14:textId="77777777" w:rsidR="00CD6F6D" w:rsidRDefault="00CD6F6D" w:rsidP="00A2200A">
      <w:pPr>
        <w:pStyle w:val="BodyText"/>
        <w:spacing w:before="23" w:line="276" w:lineRule="auto"/>
        <w:rPr>
          <w:rFonts w:ascii="Arial" w:eastAsia="Arial" w:hAnsi="Arial" w:cs="Arial"/>
        </w:rPr>
      </w:pPr>
    </w:p>
    <w:p w14:paraId="416641DF" w14:textId="04409D4F" w:rsidR="00E0558F" w:rsidRDefault="00A6721F" w:rsidP="00BB2BE5">
      <w:pPr>
        <w:pStyle w:val="BodyText"/>
        <w:spacing w:before="1" w:line="276" w:lineRule="auto"/>
        <w:rPr>
          <w:rFonts w:ascii="Arial"/>
        </w:rPr>
      </w:pPr>
      <w:r w:rsidRPr="007C134A">
        <w:rPr>
          <w:rFonts w:ascii="Arial" w:eastAsia="Arial" w:hAnsi="Arial" w:cs="Arial"/>
        </w:rPr>
        <w:t>For</w:t>
      </w:r>
      <w:r w:rsidRPr="007C134A">
        <w:rPr>
          <w:rFonts w:ascii="Arial" w:eastAsia="Arial" w:hAnsi="Arial" w:cs="Arial"/>
          <w:spacing w:val="-9"/>
        </w:rPr>
        <w:t xml:space="preserve"> </w:t>
      </w:r>
      <w:r w:rsidRPr="007C134A">
        <w:rPr>
          <w:rFonts w:ascii="Arial" w:eastAsia="Arial" w:hAnsi="Arial" w:cs="Arial"/>
        </w:rPr>
        <w:t>further</w:t>
      </w:r>
      <w:r w:rsidRPr="007C134A">
        <w:rPr>
          <w:rFonts w:ascii="Arial" w:eastAsia="Arial" w:hAnsi="Arial" w:cs="Arial"/>
          <w:spacing w:val="-6"/>
        </w:rPr>
        <w:t xml:space="preserve"> </w:t>
      </w:r>
      <w:r w:rsidRPr="007C134A">
        <w:rPr>
          <w:rFonts w:ascii="Arial" w:eastAsia="Arial" w:hAnsi="Arial" w:cs="Arial"/>
        </w:rPr>
        <w:t>information</w:t>
      </w:r>
      <w:r w:rsidR="00B4790C" w:rsidRPr="007C134A">
        <w:rPr>
          <w:rFonts w:ascii="Arial" w:eastAsia="Arial" w:hAnsi="Arial" w:cs="Arial"/>
        </w:rPr>
        <w:t xml:space="preserve"> </w:t>
      </w:r>
      <w:r w:rsidR="00722EAA">
        <w:rPr>
          <w:rFonts w:ascii="Arial" w:eastAsia="Arial" w:hAnsi="Arial" w:cs="Arial"/>
        </w:rPr>
        <w:t>about</w:t>
      </w:r>
      <w:r w:rsidR="00563920">
        <w:rPr>
          <w:rFonts w:ascii="Arial" w:eastAsia="Arial" w:hAnsi="Arial" w:cs="Arial"/>
        </w:rPr>
        <w:t xml:space="preserve"> </w:t>
      </w:r>
      <w:r w:rsidR="008B32F1">
        <w:rPr>
          <w:rFonts w:ascii="Arial" w:eastAsia="Arial" w:hAnsi="Arial" w:cs="Arial"/>
        </w:rPr>
        <w:t>Renishaw</w:t>
      </w:r>
      <w:r w:rsidR="006F5F94">
        <w:rPr>
          <w:rFonts w:ascii="Arial" w:eastAsia="Arial" w:hAnsi="Arial" w:cs="Arial"/>
        </w:rPr>
        <w:t xml:space="preserve">’s </w:t>
      </w:r>
      <w:r w:rsidR="00080BD4">
        <w:rPr>
          <w:rFonts w:ascii="Arial" w:eastAsia="Arial" w:hAnsi="Arial" w:cs="Arial"/>
        </w:rPr>
        <w:t>AM technologies</w:t>
      </w:r>
      <w:r w:rsidR="00722EAA">
        <w:rPr>
          <w:rFonts w:ascii="Arial" w:eastAsia="Arial" w:hAnsi="Arial" w:cs="Arial"/>
        </w:rPr>
        <w:t xml:space="preserve">, </w:t>
      </w:r>
      <w:r w:rsidRPr="007C134A">
        <w:rPr>
          <w:rFonts w:ascii="Arial" w:eastAsia="Arial" w:hAnsi="Arial" w:cs="Arial"/>
        </w:rPr>
        <w:t>visit</w:t>
      </w:r>
      <w:r w:rsidRPr="00D84D68">
        <w:rPr>
          <w:rFonts w:ascii="Arial" w:eastAsia="Arial" w:hAnsi="Arial" w:cs="Arial"/>
        </w:rPr>
        <w:t xml:space="preserve"> </w:t>
      </w:r>
      <w:hyperlink r:id="rId12" w:history="1">
        <w:r w:rsidR="00CE1BFC" w:rsidRPr="00CE1BFC">
          <w:rPr>
            <w:rStyle w:val="Hyperlink"/>
            <w:rFonts w:ascii="Arial" w:eastAsia="Arial" w:hAnsi="Arial" w:cs="Arial"/>
          </w:rPr>
          <w:t>www.renishaw.com/additivemanufacturing</w:t>
        </w:r>
      </w:hyperlink>
      <w:r w:rsidR="00CE1BFC">
        <w:rPr>
          <w:rFonts w:ascii="Arial" w:eastAsia="Arial" w:hAnsi="Arial" w:cs="Arial"/>
        </w:rPr>
        <w:t xml:space="preserve"> </w:t>
      </w:r>
    </w:p>
    <w:p w14:paraId="0886F8CA" w14:textId="77777777" w:rsidR="005C7621" w:rsidRDefault="005C7621" w:rsidP="00B626BB">
      <w:pPr>
        <w:pStyle w:val="BodyText"/>
        <w:spacing w:before="69" w:line="276" w:lineRule="auto"/>
        <w:jc w:val="both"/>
        <w:rPr>
          <w:rFonts w:ascii="Arial"/>
          <w:sz w:val="22"/>
          <w:szCs w:val="22"/>
        </w:rPr>
      </w:pPr>
    </w:p>
    <w:p w14:paraId="3D030911" w14:textId="5534042F" w:rsidR="005C7621" w:rsidRPr="00B4790C" w:rsidRDefault="00A6721F" w:rsidP="1DCE49A7">
      <w:pPr>
        <w:ind w:left="111"/>
        <w:jc w:val="center"/>
        <w:rPr>
          <w:rFonts w:ascii="Arial"/>
          <w:b/>
          <w:bCs/>
          <w:sz w:val="24"/>
          <w:szCs w:val="24"/>
        </w:rPr>
      </w:pPr>
      <w:r w:rsidRPr="1DCE49A7">
        <w:rPr>
          <w:rFonts w:ascii="Arial"/>
          <w:b/>
          <w:bCs/>
          <w:sz w:val="24"/>
          <w:szCs w:val="24"/>
        </w:rPr>
        <w:t>-</w:t>
      </w:r>
      <w:r w:rsidRPr="1DCE49A7">
        <w:rPr>
          <w:rFonts w:ascii="Arial"/>
          <w:b/>
          <w:bCs/>
          <w:spacing w:val="-2"/>
          <w:sz w:val="24"/>
          <w:szCs w:val="24"/>
        </w:rPr>
        <w:t>E</w:t>
      </w:r>
      <w:r w:rsidR="00B4790C" w:rsidRPr="1DCE49A7">
        <w:rPr>
          <w:rFonts w:ascii="Arial"/>
          <w:b/>
          <w:bCs/>
          <w:spacing w:val="-2"/>
          <w:sz w:val="24"/>
          <w:szCs w:val="24"/>
        </w:rPr>
        <w:t>NDS</w:t>
      </w:r>
      <w:r w:rsidRPr="1DCE49A7">
        <w:rPr>
          <w:rFonts w:ascii="Arial"/>
          <w:b/>
          <w:bCs/>
          <w:spacing w:val="-2"/>
          <w:sz w:val="24"/>
          <w:szCs w:val="24"/>
        </w:rPr>
        <w:t>-</w:t>
      </w:r>
    </w:p>
    <w:p w14:paraId="0190F269" w14:textId="77777777" w:rsidR="005C7621" w:rsidRPr="007C134A" w:rsidRDefault="00A6721F" w:rsidP="007C134A">
      <w:pPr>
        <w:rPr>
          <w:rFonts w:ascii="Arial" w:eastAsia="Arial" w:hAnsi="Arial" w:cs="Arial"/>
          <w:b/>
          <w:bCs/>
          <w:sz w:val="20"/>
          <w:szCs w:val="20"/>
        </w:rPr>
      </w:pPr>
      <w:r w:rsidRPr="007C134A">
        <w:rPr>
          <w:rFonts w:ascii="Arial" w:eastAsia="Arial" w:hAnsi="Arial" w:cs="Arial"/>
          <w:b/>
          <w:bCs/>
          <w:sz w:val="20"/>
          <w:szCs w:val="20"/>
        </w:rPr>
        <w:t>About</w:t>
      </w:r>
      <w:r w:rsidRPr="007C134A">
        <w:rPr>
          <w:rFonts w:ascii="Arial" w:eastAsia="Arial" w:hAnsi="Arial" w:cs="Arial"/>
          <w:b/>
          <w:bCs/>
          <w:spacing w:val="-6"/>
          <w:sz w:val="20"/>
          <w:szCs w:val="20"/>
        </w:rPr>
        <w:t xml:space="preserve"> </w:t>
      </w:r>
      <w:r w:rsidRPr="007C134A">
        <w:rPr>
          <w:rFonts w:ascii="Arial" w:eastAsia="Arial" w:hAnsi="Arial" w:cs="Arial"/>
          <w:b/>
          <w:bCs/>
          <w:spacing w:val="-2"/>
          <w:sz w:val="20"/>
          <w:szCs w:val="20"/>
        </w:rPr>
        <w:t>Renishaw:</w:t>
      </w:r>
    </w:p>
    <w:p w14:paraId="783FE60C" w14:textId="77777777" w:rsidR="004C3B49" w:rsidRDefault="004C3B49" w:rsidP="004C3B49">
      <w:pPr>
        <w:spacing w:line="276" w:lineRule="auto"/>
        <w:rPr>
          <w:rFonts w:ascii="Arial" w:hAnsi="Arial" w:cs="Arial"/>
        </w:rPr>
      </w:pPr>
    </w:p>
    <w:p w14:paraId="02A72B04" w14:textId="5531F2E4" w:rsidR="004C3B49" w:rsidRPr="004C3B49" w:rsidRDefault="004C3B49" w:rsidP="004C3B49">
      <w:pPr>
        <w:spacing w:line="276" w:lineRule="auto"/>
        <w:rPr>
          <w:rFonts w:ascii="Arial" w:hAnsi="Arial" w:cs="Arial"/>
          <w:sz w:val="20"/>
          <w:szCs w:val="20"/>
        </w:rPr>
      </w:pPr>
      <w:r w:rsidRPr="004C3B49">
        <w:rPr>
          <w:rFonts w:ascii="Arial" w:hAnsi="Arial" w:cs="Arial"/>
          <w:sz w:val="20"/>
          <w:szCs w:val="20"/>
        </w:rPr>
        <w:t>Renishaw is a world leading supplier of measuring systems and manufacturing systems. Its products give high accuracy and precision, gathering data to provide customers and end users with traceability and confidence in what they’re making. This technology also helps its customers to innovate their products and processes.</w:t>
      </w:r>
    </w:p>
    <w:p w14:paraId="6229F85D" w14:textId="77777777" w:rsidR="004C3B49" w:rsidRPr="004C3B49" w:rsidRDefault="004C3B49" w:rsidP="004C3B49">
      <w:pPr>
        <w:spacing w:line="276" w:lineRule="auto"/>
        <w:rPr>
          <w:rFonts w:ascii="Arial" w:hAnsi="Arial" w:cs="Arial"/>
          <w:sz w:val="20"/>
          <w:szCs w:val="20"/>
        </w:rPr>
      </w:pPr>
    </w:p>
    <w:p w14:paraId="7F2A05AA" w14:textId="77777777" w:rsidR="004C3B49" w:rsidRPr="004C3B49" w:rsidRDefault="004C3B49" w:rsidP="004C3B49">
      <w:pPr>
        <w:spacing w:line="276" w:lineRule="auto"/>
        <w:rPr>
          <w:rFonts w:ascii="Arial" w:hAnsi="Arial" w:cs="Arial"/>
          <w:sz w:val="20"/>
          <w:szCs w:val="20"/>
        </w:rPr>
      </w:pPr>
      <w:r w:rsidRPr="004C3B49">
        <w:rPr>
          <w:rFonts w:ascii="Arial" w:hAnsi="Arial" w:cs="Arial"/>
          <w:sz w:val="20"/>
          <w:szCs w:val="20"/>
        </w:rPr>
        <w:t>It is a global business with over 5,000 employees located in the 36 countries where it has wholly owned subsidiary operations. The majority of R&amp;D work takes place in the UK, with the largest manufacturing sites located in the UK, Ireland and India.</w:t>
      </w:r>
    </w:p>
    <w:p w14:paraId="0A284199" w14:textId="77777777" w:rsidR="004C3B49" w:rsidRPr="004C3B49" w:rsidRDefault="004C3B49" w:rsidP="004C3B49">
      <w:pPr>
        <w:spacing w:line="276" w:lineRule="auto"/>
        <w:rPr>
          <w:rFonts w:ascii="Arial" w:hAnsi="Arial" w:cs="Arial"/>
          <w:sz w:val="20"/>
          <w:szCs w:val="20"/>
        </w:rPr>
      </w:pPr>
    </w:p>
    <w:p w14:paraId="4569415B" w14:textId="5C025692" w:rsidR="004C3B49" w:rsidRPr="004C3B49" w:rsidRDefault="004C3B49" w:rsidP="004C3B49">
      <w:pPr>
        <w:spacing w:line="276" w:lineRule="auto"/>
        <w:rPr>
          <w:rFonts w:ascii="Arial" w:hAnsi="Arial" w:cs="Arial"/>
          <w:sz w:val="20"/>
          <w:szCs w:val="20"/>
        </w:rPr>
      </w:pPr>
      <w:r w:rsidRPr="004C3B49">
        <w:rPr>
          <w:rFonts w:ascii="Arial" w:hAnsi="Arial" w:cs="Arial"/>
          <w:sz w:val="20"/>
          <w:szCs w:val="20"/>
        </w:rPr>
        <w:t>For the year ended June 202</w:t>
      </w:r>
      <w:r w:rsidR="00080BD4">
        <w:rPr>
          <w:rFonts w:ascii="Arial" w:hAnsi="Arial" w:cs="Arial"/>
          <w:sz w:val="20"/>
          <w:szCs w:val="20"/>
        </w:rPr>
        <w:t>5</w:t>
      </w:r>
      <w:r w:rsidRPr="004C3B49">
        <w:rPr>
          <w:rFonts w:ascii="Arial" w:hAnsi="Arial" w:cs="Arial"/>
          <w:sz w:val="20"/>
          <w:szCs w:val="20"/>
        </w:rPr>
        <w:t xml:space="preserve"> Renishaw recorded sales of £</w:t>
      </w:r>
      <w:r w:rsidR="00080BD4">
        <w:rPr>
          <w:rFonts w:ascii="Arial" w:hAnsi="Arial" w:cs="Arial"/>
          <w:sz w:val="20"/>
          <w:szCs w:val="20"/>
        </w:rPr>
        <w:t>713</w:t>
      </w:r>
      <w:r w:rsidRPr="004C3B49">
        <w:rPr>
          <w:rFonts w:ascii="Arial" w:hAnsi="Arial" w:cs="Arial"/>
          <w:sz w:val="20"/>
          <w:szCs w:val="20"/>
        </w:rPr>
        <w:t xml:space="preserve"> million of which 95% was due to exports. The company’s largest markets are China, USA, Japan and Germany.</w:t>
      </w:r>
    </w:p>
    <w:p w14:paraId="71FD116E" w14:textId="77777777" w:rsidR="004C3B49" w:rsidRPr="004C3B49" w:rsidRDefault="004C3B49" w:rsidP="004C3B49">
      <w:pPr>
        <w:spacing w:line="276" w:lineRule="auto"/>
        <w:rPr>
          <w:rFonts w:ascii="Arial" w:hAnsi="Arial" w:cs="Arial"/>
          <w:sz w:val="20"/>
          <w:szCs w:val="20"/>
        </w:rPr>
      </w:pPr>
    </w:p>
    <w:p w14:paraId="14928CD8" w14:textId="77777777" w:rsidR="004C3B49" w:rsidRPr="004C3B49" w:rsidRDefault="004C3B49" w:rsidP="004C3B49">
      <w:pPr>
        <w:spacing w:line="276" w:lineRule="auto"/>
        <w:rPr>
          <w:rFonts w:ascii="Arial" w:hAnsi="Arial" w:cs="Arial"/>
          <w:sz w:val="20"/>
          <w:szCs w:val="20"/>
        </w:rPr>
      </w:pPr>
      <w:r w:rsidRPr="004C3B49">
        <w:rPr>
          <w:rFonts w:ascii="Arial" w:hAnsi="Arial" w:cs="Arial"/>
          <w:sz w:val="20"/>
          <w:szCs w:val="20"/>
        </w:rPr>
        <w:t>Renishaw is guided by its purpose: Transforming Tomorrow Together. This means working with its customers to make the products, create the materials, and develop the therapies that are going to be needed for the future.</w:t>
      </w:r>
    </w:p>
    <w:p w14:paraId="1F9A79C0" w14:textId="376023B7" w:rsidR="00B4790C" w:rsidRPr="007C134A" w:rsidRDefault="00B4790C" w:rsidP="1270F5DF">
      <w:pPr>
        <w:pStyle w:val="NormalWeb"/>
        <w:rPr>
          <w:rFonts w:ascii="Arial" w:eastAsia="Arial" w:hAnsi="Arial" w:cs="Arial"/>
          <w:sz w:val="20"/>
          <w:szCs w:val="20"/>
          <w:lang w:eastAsia="en-US"/>
        </w:rPr>
      </w:pPr>
      <w:r w:rsidRPr="007C134A">
        <w:rPr>
          <w:rFonts w:ascii="Arial" w:eastAsia="Arial" w:hAnsi="Arial" w:cs="Arial"/>
          <w:sz w:val="20"/>
          <w:szCs w:val="20"/>
          <w:lang w:eastAsia="en-US"/>
        </w:rPr>
        <w:t xml:space="preserve">Further information at </w:t>
      </w:r>
      <w:hyperlink r:id="rId13" w:history="1">
        <w:r w:rsidRPr="007C134A">
          <w:rPr>
            <w:rStyle w:val="Hyperlink"/>
            <w:rFonts w:ascii="Arial" w:eastAsia="Segoe UI" w:hAnsi="Arial" w:cs="Segoe UI"/>
            <w:sz w:val="20"/>
            <w:szCs w:val="20"/>
            <w:lang w:eastAsia="en-US"/>
          </w:rPr>
          <w:t>www.renishaw.com</w:t>
        </w:r>
      </w:hyperlink>
    </w:p>
    <w:p w14:paraId="440AF51F" w14:textId="77777777" w:rsidR="00B4790C" w:rsidRPr="00F12337" w:rsidRDefault="00B4790C" w:rsidP="1270F5DF">
      <w:pPr>
        <w:pStyle w:val="NormalWeb"/>
        <w:rPr>
          <w:rFonts w:ascii="Arial" w:eastAsia="Arial" w:hAnsi="Arial" w:cs="Arial"/>
          <w:sz w:val="20"/>
          <w:szCs w:val="20"/>
          <w:lang w:eastAsia="en-US"/>
        </w:rPr>
      </w:pPr>
    </w:p>
    <w:sectPr w:rsidR="00B4790C" w:rsidRPr="00F12337" w:rsidSect="00A13B4A">
      <w:pgSz w:w="11910" w:h="16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45608" w14:textId="77777777" w:rsidR="004E70EB" w:rsidRDefault="004E70EB" w:rsidP="00041ACC">
      <w:r>
        <w:separator/>
      </w:r>
    </w:p>
  </w:endnote>
  <w:endnote w:type="continuationSeparator" w:id="0">
    <w:p w14:paraId="108B97A6" w14:textId="77777777" w:rsidR="004E70EB" w:rsidRDefault="004E70EB" w:rsidP="0004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7F6BC" w14:textId="77777777" w:rsidR="004E70EB" w:rsidRDefault="004E70EB" w:rsidP="00041ACC">
      <w:r>
        <w:separator/>
      </w:r>
    </w:p>
  </w:footnote>
  <w:footnote w:type="continuationSeparator" w:id="0">
    <w:p w14:paraId="04E8B008" w14:textId="77777777" w:rsidR="004E70EB" w:rsidRDefault="004E70EB" w:rsidP="00041ACC">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48C3"/>
    <w:multiLevelType w:val="multilevel"/>
    <w:tmpl w:val="3028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B05F9F"/>
    <w:multiLevelType w:val="hybridMultilevel"/>
    <w:tmpl w:val="3CBA2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6F6022"/>
    <w:multiLevelType w:val="hybridMultilevel"/>
    <w:tmpl w:val="6EA2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3793134">
    <w:abstractNumId w:val="2"/>
  </w:num>
  <w:num w:numId="2" w16cid:durableId="789281674">
    <w:abstractNumId w:val="1"/>
  </w:num>
  <w:num w:numId="3" w16cid:durableId="184767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xszAyNrEwNLAwMzJV0lEKTi0uzszPAykwrQUAkldV7ywAAAA="/>
  </w:docVars>
  <w:rsids>
    <w:rsidRoot w:val="005C7621"/>
    <w:rsid w:val="00000DF8"/>
    <w:rsid w:val="00001229"/>
    <w:rsid w:val="00001F0F"/>
    <w:rsid w:val="00004B92"/>
    <w:rsid w:val="000107AA"/>
    <w:rsid w:val="0001094A"/>
    <w:rsid w:val="00012ACD"/>
    <w:rsid w:val="000134A2"/>
    <w:rsid w:val="000178E6"/>
    <w:rsid w:val="00020AD1"/>
    <w:rsid w:val="00020D9D"/>
    <w:rsid w:val="00024655"/>
    <w:rsid w:val="00031112"/>
    <w:rsid w:val="00031227"/>
    <w:rsid w:val="00041ACC"/>
    <w:rsid w:val="000422E1"/>
    <w:rsid w:val="0004365A"/>
    <w:rsid w:val="00052C30"/>
    <w:rsid w:val="00054F3B"/>
    <w:rsid w:val="00062024"/>
    <w:rsid w:val="000621F5"/>
    <w:rsid w:val="00062CED"/>
    <w:rsid w:val="00063EC8"/>
    <w:rsid w:val="00065516"/>
    <w:rsid w:val="0006747A"/>
    <w:rsid w:val="00070A77"/>
    <w:rsid w:val="000744C6"/>
    <w:rsid w:val="00074577"/>
    <w:rsid w:val="00074D54"/>
    <w:rsid w:val="00076180"/>
    <w:rsid w:val="00080B06"/>
    <w:rsid w:val="00080BD4"/>
    <w:rsid w:val="00084F72"/>
    <w:rsid w:val="000866A4"/>
    <w:rsid w:val="000929B2"/>
    <w:rsid w:val="00092F7E"/>
    <w:rsid w:val="00093542"/>
    <w:rsid w:val="000A14E4"/>
    <w:rsid w:val="000A19DF"/>
    <w:rsid w:val="000A4E84"/>
    <w:rsid w:val="000A767E"/>
    <w:rsid w:val="000B009B"/>
    <w:rsid w:val="000B3E9A"/>
    <w:rsid w:val="000B5AA7"/>
    <w:rsid w:val="000B7A56"/>
    <w:rsid w:val="000C029E"/>
    <w:rsid w:val="000C05FE"/>
    <w:rsid w:val="000C374C"/>
    <w:rsid w:val="000C7C53"/>
    <w:rsid w:val="000E051A"/>
    <w:rsid w:val="000E1B5D"/>
    <w:rsid w:val="000E1C68"/>
    <w:rsid w:val="000E6544"/>
    <w:rsid w:val="000F4798"/>
    <w:rsid w:val="0010384C"/>
    <w:rsid w:val="001122C3"/>
    <w:rsid w:val="00115F8E"/>
    <w:rsid w:val="00117458"/>
    <w:rsid w:val="00123739"/>
    <w:rsid w:val="00126380"/>
    <w:rsid w:val="00132CBE"/>
    <w:rsid w:val="00134593"/>
    <w:rsid w:val="00140D9E"/>
    <w:rsid w:val="001445F6"/>
    <w:rsid w:val="00145998"/>
    <w:rsid w:val="00146F62"/>
    <w:rsid w:val="00155F7D"/>
    <w:rsid w:val="00156423"/>
    <w:rsid w:val="0016012F"/>
    <w:rsid w:val="00161013"/>
    <w:rsid w:val="001613AD"/>
    <w:rsid w:val="0016253A"/>
    <w:rsid w:val="00162E7C"/>
    <w:rsid w:val="001747F4"/>
    <w:rsid w:val="00180247"/>
    <w:rsid w:val="001807C6"/>
    <w:rsid w:val="00183E9E"/>
    <w:rsid w:val="001874A4"/>
    <w:rsid w:val="001923ED"/>
    <w:rsid w:val="001A15F1"/>
    <w:rsid w:val="001A7890"/>
    <w:rsid w:val="001B1A71"/>
    <w:rsid w:val="001B1C99"/>
    <w:rsid w:val="001B6CDB"/>
    <w:rsid w:val="001C687D"/>
    <w:rsid w:val="001D6631"/>
    <w:rsid w:val="001E150B"/>
    <w:rsid w:val="001E2C9E"/>
    <w:rsid w:val="001E32F9"/>
    <w:rsid w:val="001F674B"/>
    <w:rsid w:val="00205816"/>
    <w:rsid w:val="00210B07"/>
    <w:rsid w:val="002125FA"/>
    <w:rsid w:val="00213AB0"/>
    <w:rsid w:val="00222C22"/>
    <w:rsid w:val="002253D1"/>
    <w:rsid w:val="002316DE"/>
    <w:rsid w:val="00233964"/>
    <w:rsid w:val="00235A4F"/>
    <w:rsid w:val="00236462"/>
    <w:rsid w:val="00241B45"/>
    <w:rsid w:val="00243410"/>
    <w:rsid w:val="00244570"/>
    <w:rsid w:val="0024560F"/>
    <w:rsid w:val="00246635"/>
    <w:rsid w:val="00246B1D"/>
    <w:rsid w:val="00247366"/>
    <w:rsid w:val="0024783D"/>
    <w:rsid w:val="0025180C"/>
    <w:rsid w:val="00256FC9"/>
    <w:rsid w:val="00260371"/>
    <w:rsid w:val="00261077"/>
    <w:rsid w:val="002702BC"/>
    <w:rsid w:val="00272E85"/>
    <w:rsid w:val="00273A86"/>
    <w:rsid w:val="00277C4F"/>
    <w:rsid w:val="00280A19"/>
    <w:rsid w:val="00285273"/>
    <w:rsid w:val="00286FF0"/>
    <w:rsid w:val="00295CA4"/>
    <w:rsid w:val="002A000A"/>
    <w:rsid w:val="002A77FC"/>
    <w:rsid w:val="002B5AF0"/>
    <w:rsid w:val="002C2121"/>
    <w:rsid w:val="002C242C"/>
    <w:rsid w:val="002C5931"/>
    <w:rsid w:val="002C7955"/>
    <w:rsid w:val="002C7F56"/>
    <w:rsid w:val="002D0471"/>
    <w:rsid w:val="002D0860"/>
    <w:rsid w:val="002D2ADC"/>
    <w:rsid w:val="002D2D42"/>
    <w:rsid w:val="002E413C"/>
    <w:rsid w:val="002E4637"/>
    <w:rsid w:val="002E5453"/>
    <w:rsid w:val="002E7D08"/>
    <w:rsid w:val="002F1907"/>
    <w:rsid w:val="002F77E9"/>
    <w:rsid w:val="002F7B8A"/>
    <w:rsid w:val="003004C0"/>
    <w:rsid w:val="00301B9E"/>
    <w:rsid w:val="003066CB"/>
    <w:rsid w:val="0031102F"/>
    <w:rsid w:val="003121D1"/>
    <w:rsid w:val="00315842"/>
    <w:rsid w:val="003168A9"/>
    <w:rsid w:val="00317D87"/>
    <w:rsid w:val="00323D31"/>
    <w:rsid w:val="0032539A"/>
    <w:rsid w:val="00325B54"/>
    <w:rsid w:val="00331205"/>
    <w:rsid w:val="00331973"/>
    <w:rsid w:val="00334597"/>
    <w:rsid w:val="003407A6"/>
    <w:rsid w:val="00344A81"/>
    <w:rsid w:val="00352690"/>
    <w:rsid w:val="003527E7"/>
    <w:rsid w:val="00355087"/>
    <w:rsid w:val="00356915"/>
    <w:rsid w:val="00356A5F"/>
    <w:rsid w:val="003612F7"/>
    <w:rsid w:val="00361772"/>
    <w:rsid w:val="003644C9"/>
    <w:rsid w:val="00370F56"/>
    <w:rsid w:val="00372C1B"/>
    <w:rsid w:val="00373D85"/>
    <w:rsid w:val="00381474"/>
    <w:rsid w:val="0038591E"/>
    <w:rsid w:val="00395E9C"/>
    <w:rsid w:val="003A2DC8"/>
    <w:rsid w:val="003A2E79"/>
    <w:rsid w:val="003B4228"/>
    <w:rsid w:val="003B430A"/>
    <w:rsid w:val="003B4471"/>
    <w:rsid w:val="003B5AD0"/>
    <w:rsid w:val="003D2F4B"/>
    <w:rsid w:val="003D348B"/>
    <w:rsid w:val="003D6711"/>
    <w:rsid w:val="003E24A6"/>
    <w:rsid w:val="003E3577"/>
    <w:rsid w:val="003E3BFC"/>
    <w:rsid w:val="003E543B"/>
    <w:rsid w:val="003F4177"/>
    <w:rsid w:val="003F5F6F"/>
    <w:rsid w:val="0040020F"/>
    <w:rsid w:val="0040122E"/>
    <w:rsid w:val="004025C2"/>
    <w:rsid w:val="004034F1"/>
    <w:rsid w:val="00404006"/>
    <w:rsid w:val="004053B0"/>
    <w:rsid w:val="004157CB"/>
    <w:rsid w:val="004208C1"/>
    <w:rsid w:val="00433312"/>
    <w:rsid w:val="00434687"/>
    <w:rsid w:val="00434B71"/>
    <w:rsid w:val="004361AA"/>
    <w:rsid w:val="004362AD"/>
    <w:rsid w:val="00456556"/>
    <w:rsid w:val="0046311C"/>
    <w:rsid w:val="00466A8F"/>
    <w:rsid w:val="004719E7"/>
    <w:rsid w:val="00471E29"/>
    <w:rsid w:val="00480FA8"/>
    <w:rsid w:val="00490DA1"/>
    <w:rsid w:val="00496C18"/>
    <w:rsid w:val="004A1392"/>
    <w:rsid w:val="004A37B3"/>
    <w:rsid w:val="004A3813"/>
    <w:rsid w:val="004B2CE7"/>
    <w:rsid w:val="004B3366"/>
    <w:rsid w:val="004C21AE"/>
    <w:rsid w:val="004C3B49"/>
    <w:rsid w:val="004C598B"/>
    <w:rsid w:val="004C5E66"/>
    <w:rsid w:val="004C7CEB"/>
    <w:rsid w:val="004D014A"/>
    <w:rsid w:val="004D15C7"/>
    <w:rsid w:val="004D3B76"/>
    <w:rsid w:val="004E26D4"/>
    <w:rsid w:val="004E46B2"/>
    <w:rsid w:val="004E70EB"/>
    <w:rsid w:val="004F12DB"/>
    <w:rsid w:val="004F3357"/>
    <w:rsid w:val="004F43ED"/>
    <w:rsid w:val="00503448"/>
    <w:rsid w:val="00520025"/>
    <w:rsid w:val="0052015A"/>
    <w:rsid w:val="00522EFA"/>
    <w:rsid w:val="00526ADD"/>
    <w:rsid w:val="0052704A"/>
    <w:rsid w:val="005272FD"/>
    <w:rsid w:val="005306A1"/>
    <w:rsid w:val="00530AE6"/>
    <w:rsid w:val="0053236B"/>
    <w:rsid w:val="00535625"/>
    <w:rsid w:val="0054781A"/>
    <w:rsid w:val="00561874"/>
    <w:rsid w:val="00563920"/>
    <w:rsid w:val="0057298D"/>
    <w:rsid w:val="00575560"/>
    <w:rsid w:val="0057582A"/>
    <w:rsid w:val="00577FA3"/>
    <w:rsid w:val="00580653"/>
    <w:rsid w:val="0058312B"/>
    <w:rsid w:val="005849A8"/>
    <w:rsid w:val="00585DF4"/>
    <w:rsid w:val="00591174"/>
    <w:rsid w:val="00594218"/>
    <w:rsid w:val="00596EBB"/>
    <w:rsid w:val="0059706C"/>
    <w:rsid w:val="005A63E5"/>
    <w:rsid w:val="005A6DDF"/>
    <w:rsid w:val="005C6238"/>
    <w:rsid w:val="005C739B"/>
    <w:rsid w:val="005C7621"/>
    <w:rsid w:val="005D0857"/>
    <w:rsid w:val="005D7CA3"/>
    <w:rsid w:val="005E61DC"/>
    <w:rsid w:val="005F35C8"/>
    <w:rsid w:val="005F5583"/>
    <w:rsid w:val="005F6319"/>
    <w:rsid w:val="00600431"/>
    <w:rsid w:val="006049DF"/>
    <w:rsid w:val="006106CE"/>
    <w:rsid w:val="00610FC4"/>
    <w:rsid w:val="006127FC"/>
    <w:rsid w:val="006210C9"/>
    <w:rsid w:val="0062112F"/>
    <w:rsid w:val="00621EC1"/>
    <w:rsid w:val="00630951"/>
    <w:rsid w:val="006311F2"/>
    <w:rsid w:val="006408F6"/>
    <w:rsid w:val="00643257"/>
    <w:rsid w:val="00643B6A"/>
    <w:rsid w:val="0065004A"/>
    <w:rsid w:val="00651FE6"/>
    <w:rsid w:val="00652734"/>
    <w:rsid w:val="006574ED"/>
    <w:rsid w:val="00657882"/>
    <w:rsid w:val="0066270D"/>
    <w:rsid w:val="00671A1B"/>
    <w:rsid w:val="006766AF"/>
    <w:rsid w:val="00680253"/>
    <w:rsid w:val="00686EAA"/>
    <w:rsid w:val="00687827"/>
    <w:rsid w:val="006977CE"/>
    <w:rsid w:val="006A261E"/>
    <w:rsid w:val="006B3BAD"/>
    <w:rsid w:val="006C0150"/>
    <w:rsid w:val="006C1105"/>
    <w:rsid w:val="006C31D3"/>
    <w:rsid w:val="006C71E5"/>
    <w:rsid w:val="006C7B59"/>
    <w:rsid w:val="006D095E"/>
    <w:rsid w:val="006D0CFC"/>
    <w:rsid w:val="006D2735"/>
    <w:rsid w:val="006D2ABA"/>
    <w:rsid w:val="006D6D69"/>
    <w:rsid w:val="006E0B0C"/>
    <w:rsid w:val="006E11E3"/>
    <w:rsid w:val="006E2AB2"/>
    <w:rsid w:val="006F5F94"/>
    <w:rsid w:val="0070082E"/>
    <w:rsid w:val="0070380A"/>
    <w:rsid w:val="007202DA"/>
    <w:rsid w:val="00722EAA"/>
    <w:rsid w:val="00727884"/>
    <w:rsid w:val="007320FA"/>
    <w:rsid w:val="00733979"/>
    <w:rsid w:val="00742CDF"/>
    <w:rsid w:val="007503FB"/>
    <w:rsid w:val="00751111"/>
    <w:rsid w:val="00753F48"/>
    <w:rsid w:val="007600FC"/>
    <w:rsid w:val="00761378"/>
    <w:rsid w:val="0076364A"/>
    <w:rsid w:val="00763E06"/>
    <w:rsid w:val="00765BCA"/>
    <w:rsid w:val="00765D88"/>
    <w:rsid w:val="00770832"/>
    <w:rsid w:val="007708B6"/>
    <w:rsid w:val="00776318"/>
    <w:rsid w:val="00781894"/>
    <w:rsid w:val="00783BE3"/>
    <w:rsid w:val="007872A4"/>
    <w:rsid w:val="00792764"/>
    <w:rsid w:val="007976DE"/>
    <w:rsid w:val="00797A00"/>
    <w:rsid w:val="007B00F8"/>
    <w:rsid w:val="007B0E3F"/>
    <w:rsid w:val="007B189C"/>
    <w:rsid w:val="007C134A"/>
    <w:rsid w:val="007C1FDF"/>
    <w:rsid w:val="007C2D47"/>
    <w:rsid w:val="007C44C1"/>
    <w:rsid w:val="007C4E4D"/>
    <w:rsid w:val="007C5E00"/>
    <w:rsid w:val="007E5A08"/>
    <w:rsid w:val="007F03A3"/>
    <w:rsid w:val="007F2CBA"/>
    <w:rsid w:val="007F66E2"/>
    <w:rsid w:val="00805186"/>
    <w:rsid w:val="00807E6E"/>
    <w:rsid w:val="00812300"/>
    <w:rsid w:val="00814A7E"/>
    <w:rsid w:val="0081502B"/>
    <w:rsid w:val="00817334"/>
    <w:rsid w:val="00820695"/>
    <w:rsid w:val="00826172"/>
    <w:rsid w:val="008268AA"/>
    <w:rsid w:val="00830077"/>
    <w:rsid w:val="00830CE9"/>
    <w:rsid w:val="00832858"/>
    <w:rsid w:val="00833376"/>
    <w:rsid w:val="0083416F"/>
    <w:rsid w:val="00841A6A"/>
    <w:rsid w:val="008430E4"/>
    <w:rsid w:val="008434FF"/>
    <w:rsid w:val="0084368D"/>
    <w:rsid w:val="00846AF0"/>
    <w:rsid w:val="00855F20"/>
    <w:rsid w:val="008643BB"/>
    <w:rsid w:val="0086679B"/>
    <w:rsid w:val="00866D6A"/>
    <w:rsid w:val="00872FC2"/>
    <w:rsid w:val="0087517A"/>
    <w:rsid w:val="008826DF"/>
    <w:rsid w:val="0088447C"/>
    <w:rsid w:val="0089071C"/>
    <w:rsid w:val="00890B3D"/>
    <w:rsid w:val="008A4C5E"/>
    <w:rsid w:val="008A5754"/>
    <w:rsid w:val="008B32F1"/>
    <w:rsid w:val="008B3899"/>
    <w:rsid w:val="008B4F32"/>
    <w:rsid w:val="008B7416"/>
    <w:rsid w:val="008B7476"/>
    <w:rsid w:val="008B7488"/>
    <w:rsid w:val="008C1252"/>
    <w:rsid w:val="008C1F23"/>
    <w:rsid w:val="008D3294"/>
    <w:rsid w:val="008D5CC9"/>
    <w:rsid w:val="008E22CF"/>
    <w:rsid w:val="008E5172"/>
    <w:rsid w:val="008E7B45"/>
    <w:rsid w:val="008F3770"/>
    <w:rsid w:val="008F5511"/>
    <w:rsid w:val="008F7CE0"/>
    <w:rsid w:val="00900063"/>
    <w:rsid w:val="009066DA"/>
    <w:rsid w:val="00914957"/>
    <w:rsid w:val="00921464"/>
    <w:rsid w:val="00922BA8"/>
    <w:rsid w:val="00925E89"/>
    <w:rsid w:val="00926FA0"/>
    <w:rsid w:val="009320AB"/>
    <w:rsid w:val="00932660"/>
    <w:rsid w:val="00932D94"/>
    <w:rsid w:val="00933389"/>
    <w:rsid w:val="00933DF6"/>
    <w:rsid w:val="00935CDF"/>
    <w:rsid w:val="009407A3"/>
    <w:rsid w:val="009417EE"/>
    <w:rsid w:val="00942B69"/>
    <w:rsid w:val="00946E4C"/>
    <w:rsid w:val="00955371"/>
    <w:rsid w:val="00955416"/>
    <w:rsid w:val="0095746A"/>
    <w:rsid w:val="00961EB2"/>
    <w:rsid w:val="00964D39"/>
    <w:rsid w:val="009745F5"/>
    <w:rsid w:val="009769D6"/>
    <w:rsid w:val="009870BB"/>
    <w:rsid w:val="00991FE2"/>
    <w:rsid w:val="0099593E"/>
    <w:rsid w:val="00995F7F"/>
    <w:rsid w:val="00997DDD"/>
    <w:rsid w:val="009A20E7"/>
    <w:rsid w:val="009A30F4"/>
    <w:rsid w:val="009A55D4"/>
    <w:rsid w:val="009B6CEA"/>
    <w:rsid w:val="009C48CC"/>
    <w:rsid w:val="009C5430"/>
    <w:rsid w:val="009D761F"/>
    <w:rsid w:val="009D7DDB"/>
    <w:rsid w:val="009E5CDC"/>
    <w:rsid w:val="009F43FF"/>
    <w:rsid w:val="009F5C0B"/>
    <w:rsid w:val="00A05D56"/>
    <w:rsid w:val="00A115B7"/>
    <w:rsid w:val="00A13B4A"/>
    <w:rsid w:val="00A147B7"/>
    <w:rsid w:val="00A176BD"/>
    <w:rsid w:val="00A17B4A"/>
    <w:rsid w:val="00A2200A"/>
    <w:rsid w:val="00A30FFD"/>
    <w:rsid w:val="00A328A4"/>
    <w:rsid w:val="00A40C07"/>
    <w:rsid w:val="00A43BAC"/>
    <w:rsid w:val="00A47137"/>
    <w:rsid w:val="00A47A55"/>
    <w:rsid w:val="00A5069F"/>
    <w:rsid w:val="00A50B4A"/>
    <w:rsid w:val="00A51C0B"/>
    <w:rsid w:val="00A5699A"/>
    <w:rsid w:val="00A64D38"/>
    <w:rsid w:val="00A64F8D"/>
    <w:rsid w:val="00A65C24"/>
    <w:rsid w:val="00A6721F"/>
    <w:rsid w:val="00A6780A"/>
    <w:rsid w:val="00A70113"/>
    <w:rsid w:val="00A7731D"/>
    <w:rsid w:val="00A83B39"/>
    <w:rsid w:val="00A84AFC"/>
    <w:rsid w:val="00A91CF3"/>
    <w:rsid w:val="00A94B7F"/>
    <w:rsid w:val="00A94C42"/>
    <w:rsid w:val="00A95454"/>
    <w:rsid w:val="00A967FC"/>
    <w:rsid w:val="00A96990"/>
    <w:rsid w:val="00AA4513"/>
    <w:rsid w:val="00AB0D26"/>
    <w:rsid w:val="00AB2B76"/>
    <w:rsid w:val="00AB51AD"/>
    <w:rsid w:val="00AB5DD5"/>
    <w:rsid w:val="00AB5F4A"/>
    <w:rsid w:val="00AC3D53"/>
    <w:rsid w:val="00AC4759"/>
    <w:rsid w:val="00AD3187"/>
    <w:rsid w:val="00AD782A"/>
    <w:rsid w:val="00AE5549"/>
    <w:rsid w:val="00AE6692"/>
    <w:rsid w:val="00AE7E91"/>
    <w:rsid w:val="00AF5013"/>
    <w:rsid w:val="00AF6436"/>
    <w:rsid w:val="00AF6B32"/>
    <w:rsid w:val="00AF6E02"/>
    <w:rsid w:val="00B06F0E"/>
    <w:rsid w:val="00B07A59"/>
    <w:rsid w:val="00B0B4C4"/>
    <w:rsid w:val="00B10278"/>
    <w:rsid w:val="00B13269"/>
    <w:rsid w:val="00B1359A"/>
    <w:rsid w:val="00B13B84"/>
    <w:rsid w:val="00B14690"/>
    <w:rsid w:val="00B14725"/>
    <w:rsid w:val="00B2080C"/>
    <w:rsid w:val="00B26B5B"/>
    <w:rsid w:val="00B31CCD"/>
    <w:rsid w:val="00B3548B"/>
    <w:rsid w:val="00B37C24"/>
    <w:rsid w:val="00B4243D"/>
    <w:rsid w:val="00B43FC0"/>
    <w:rsid w:val="00B4479F"/>
    <w:rsid w:val="00B477E8"/>
    <w:rsid w:val="00B4790C"/>
    <w:rsid w:val="00B520CE"/>
    <w:rsid w:val="00B53AD5"/>
    <w:rsid w:val="00B626BB"/>
    <w:rsid w:val="00B648AC"/>
    <w:rsid w:val="00B7207F"/>
    <w:rsid w:val="00B7362A"/>
    <w:rsid w:val="00B753EC"/>
    <w:rsid w:val="00B75CCD"/>
    <w:rsid w:val="00B80829"/>
    <w:rsid w:val="00B81B90"/>
    <w:rsid w:val="00B9084F"/>
    <w:rsid w:val="00B9303E"/>
    <w:rsid w:val="00B9359B"/>
    <w:rsid w:val="00BA4D15"/>
    <w:rsid w:val="00BA5636"/>
    <w:rsid w:val="00BB2BE5"/>
    <w:rsid w:val="00BB2F49"/>
    <w:rsid w:val="00BB4B20"/>
    <w:rsid w:val="00BB57E9"/>
    <w:rsid w:val="00BD1C90"/>
    <w:rsid w:val="00BD5326"/>
    <w:rsid w:val="00BD76DA"/>
    <w:rsid w:val="00BE10E7"/>
    <w:rsid w:val="00BE2E66"/>
    <w:rsid w:val="00BE3058"/>
    <w:rsid w:val="00BE3DC4"/>
    <w:rsid w:val="00BE6D85"/>
    <w:rsid w:val="00BF0075"/>
    <w:rsid w:val="00BF25E4"/>
    <w:rsid w:val="00BF25F7"/>
    <w:rsid w:val="00C00632"/>
    <w:rsid w:val="00C0686C"/>
    <w:rsid w:val="00C10433"/>
    <w:rsid w:val="00C10FBB"/>
    <w:rsid w:val="00C1171B"/>
    <w:rsid w:val="00C12647"/>
    <w:rsid w:val="00C16A30"/>
    <w:rsid w:val="00C2276A"/>
    <w:rsid w:val="00C24B0D"/>
    <w:rsid w:val="00C27168"/>
    <w:rsid w:val="00C27921"/>
    <w:rsid w:val="00C329C2"/>
    <w:rsid w:val="00C34D0C"/>
    <w:rsid w:val="00C36B4D"/>
    <w:rsid w:val="00C522B8"/>
    <w:rsid w:val="00C65F9D"/>
    <w:rsid w:val="00C73129"/>
    <w:rsid w:val="00C76538"/>
    <w:rsid w:val="00C77103"/>
    <w:rsid w:val="00C8021E"/>
    <w:rsid w:val="00C822A8"/>
    <w:rsid w:val="00C82DA2"/>
    <w:rsid w:val="00C86612"/>
    <w:rsid w:val="00CA1751"/>
    <w:rsid w:val="00CA23D8"/>
    <w:rsid w:val="00CA2FF2"/>
    <w:rsid w:val="00CA3D25"/>
    <w:rsid w:val="00CA537C"/>
    <w:rsid w:val="00CA726E"/>
    <w:rsid w:val="00CB2827"/>
    <w:rsid w:val="00CB319C"/>
    <w:rsid w:val="00CB792D"/>
    <w:rsid w:val="00CC38AB"/>
    <w:rsid w:val="00CC5D4D"/>
    <w:rsid w:val="00CC7AF0"/>
    <w:rsid w:val="00CD6D2B"/>
    <w:rsid w:val="00CD6F6D"/>
    <w:rsid w:val="00CE1BFC"/>
    <w:rsid w:val="00CE2EF7"/>
    <w:rsid w:val="00CE5039"/>
    <w:rsid w:val="00CE5BF2"/>
    <w:rsid w:val="00CE63D6"/>
    <w:rsid w:val="00CF554D"/>
    <w:rsid w:val="00CF5954"/>
    <w:rsid w:val="00D032BC"/>
    <w:rsid w:val="00D0734A"/>
    <w:rsid w:val="00D161E2"/>
    <w:rsid w:val="00D23BCB"/>
    <w:rsid w:val="00D25F76"/>
    <w:rsid w:val="00D2731E"/>
    <w:rsid w:val="00D3359B"/>
    <w:rsid w:val="00D35162"/>
    <w:rsid w:val="00D35978"/>
    <w:rsid w:val="00D421EB"/>
    <w:rsid w:val="00D453A9"/>
    <w:rsid w:val="00D475DC"/>
    <w:rsid w:val="00D50EFF"/>
    <w:rsid w:val="00D517C8"/>
    <w:rsid w:val="00D5313C"/>
    <w:rsid w:val="00D55FF5"/>
    <w:rsid w:val="00D57DB3"/>
    <w:rsid w:val="00D61A59"/>
    <w:rsid w:val="00D62FD8"/>
    <w:rsid w:val="00D632AB"/>
    <w:rsid w:val="00D649EC"/>
    <w:rsid w:val="00D660EA"/>
    <w:rsid w:val="00D7160F"/>
    <w:rsid w:val="00D771B5"/>
    <w:rsid w:val="00D84D68"/>
    <w:rsid w:val="00D87464"/>
    <w:rsid w:val="00D87859"/>
    <w:rsid w:val="00D9322C"/>
    <w:rsid w:val="00D96DCB"/>
    <w:rsid w:val="00D97D37"/>
    <w:rsid w:val="00DA27AD"/>
    <w:rsid w:val="00DB3F86"/>
    <w:rsid w:val="00DB54A5"/>
    <w:rsid w:val="00DB6A6B"/>
    <w:rsid w:val="00DB6D38"/>
    <w:rsid w:val="00DC2FE7"/>
    <w:rsid w:val="00DD034D"/>
    <w:rsid w:val="00DE109C"/>
    <w:rsid w:val="00DE303E"/>
    <w:rsid w:val="00DF16AA"/>
    <w:rsid w:val="00DF290E"/>
    <w:rsid w:val="00DF5E7F"/>
    <w:rsid w:val="00E02CA6"/>
    <w:rsid w:val="00E049F0"/>
    <w:rsid w:val="00E0558F"/>
    <w:rsid w:val="00E1397E"/>
    <w:rsid w:val="00E15F3B"/>
    <w:rsid w:val="00E1616D"/>
    <w:rsid w:val="00E20589"/>
    <w:rsid w:val="00E2127F"/>
    <w:rsid w:val="00E42264"/>
    <w:rsid w:val="00E4291B"/>
    <w:rsid w:val="00E448CA"/>
    <w:rsid w:val="00E50E1B"/>
    <w:rsid w:val="00E51590"/>
    <w:rsid w:val="00E564C5"/>
    <w:rsid w:val="00E5792C"/>
    <w:rsid w:val="00E61F5C"/>
    <w:rsid w:val="00E64B33"/>
    <w:rsid w:val="00E67C90"/>
    <w:rsid w:val="00E80D3C"/>
    <w:rsid w:val="00E86BF3"/>
    <w:rsid w:val="00EA1D15"/>
    <w:rsid w:val="00EA642E"/>
    <w:rsid w:val="00EB0809"/>
    <w:rsid w:val="00EB1212"/>
    <w:rsid w:val="00EB350C"/>
    <w:rsid w:val="00EB48EB"/>
    <w:rsid w:val="00EC054C"/>
    <w:rsid w:val="00EC32CA"/>
    <w:rsid w:val="00EC37B7"/>
    <w:rsid w:val="00EC41DB"/>
    <w:rsid w:val="00ED1BBC"/>
    <w:rsid w:val="00ED2622"/>
    <w:rsid w:val="00EE14A5"/>
    <w:rsid w:val="00EE5723"/>
    <w:rsid w:val="00EE67C6"/>
    <w:rsid w:val="00EF3542"/>
    <w:rsid w:val="00EF3F2F"/>
    <w:rsid w:val="00EF7930"/>
    <w:rsid w:val="00F0154F"/>
    <w:rsid w:val="00F065FB"/>
    <w:rsid w:val="00F0676F"/>
    <w:rsid w:val="00F07ED1"/>
    <w:rsid w:val="00F07FA8"/>
    <w:rsid w:val="00F12337"/>
    <w:rsid w:val="00F140A3"/>
    <w:rsid w:val="00F2524A"/>
    <w:rsid w:val="00F25891"/>
    <w:rsid w:val="00F25FE6"/>
    <w:rsid w:val="00F31722"/>
    <w:rsid w:val="00F4188B"/>
    <w:rsid w:val="00F4383E"/>
    <w:rsid w:val="00F460F9"/>
    <w:rsid w:val="00F5456E"/>
    <w:rsid w:val="00F546B8"/>
    <w:rsid w:val="00F616CB"/>
    <w:rsid w:val="00F61C4A"/>
    <w:rsid w:val="00F66754"/>
    <w:rsid w:val="00F71A42"/>
    <w:rsid w:val="00F7269F"/>
    <w:rsid w:val="00F84EEE"/>
    <w:rsid w:val="00F91B6B"/>
    <w:rsid w:val="00F94314"/>
    <w:rsid w:val="00FB039D"/>
    <w:rsid w:val="00FB6614"/>
    <w:rsid w:val="00FC2CB5"/>
    <w:rsid w:val="00FC46E3"/>
    <w:rsid w:val="00FC4C4A"/>
    <w:rsid w:val="00FC565A"/>
    <w:rsid w:val="00FC69BC"/>
    <w:rsid w:val="00FC7774"/>
    <w:rsid w:val="00FD5C47"/>
    <w:rsid w:val="00FD6B40"/>
    <w:rsid w:val="00FD79C2"/>
    <w:rsid w:val="00FE431E"/>
    <w:rsid w:val="00FF01D9"/>
    <w:rsid w:val="00FF0796"/>
    <w:rsid w:val="00FF1B2D"/>
    <w:rsid w:val="00FF2392"/>
    <w:rsid w:val="00FF3D5E"/>
    <w:rsid w:val="00FF4DAF"/>
    <w:rsid w:val="024E05FC"/>
    <w:rsid w:val="054E7191"/>
    <w:rsid w:val="064DEB0C"/>
    <w:rsid w:val="090C53F8"/>
    <w:rsid w:val="0A4D19CE"/>
    <w:rsid w:val="0B1514A5"/>
    <w:rsid w:val="0B8F330A"/>
    <w:rsid w:val="0B9C6B5C"/>
    <w:rsid w:val="0C11345D"/>
    <w:rsid w:val="0E2E9D19"/>
    <w:rsid w:val="0F89E206"/>
    <w:rsid w:val="10EE757B"/>
    <w:rsid w:val="11AF7017"/>
    <w:rsid w:val="1256CBAC"/>
    <w:rsid w:val="1270F5DF"/>
    <w:rsid w:val="14127F99"/>
    <w:rsid w:val="1419AAF9"/>
    <w:rsid w:val="14577835"/>
    <w:rsid w:val="15FFA9AB"/>
    <w:rsid w:val="16A2149A"/>
    <w:rsid w:val="17120FD2"/>
    <w:rsid w:val="18A56BC7"/>
    <w:rsid w:val="199D1710"/>
    <w:rsid w:val="19A29DF1"/>
    <w:rsid w:val="1A377DB9"/>
    <w:rsid w:val="1B1D6654"/>
    <w:rsid w:val="1CFBEFF0"/>
    <w:rsid w:val="1DCE49A7"/>
    <w:rsid w:val="1E6FB774"/>
    <w:rsid w:val="1E86AF56"/>
    <w:rsid w:val="1EE933C9"/>
    <w:rsid w:val="1FB2F1F9"/>
    <w:rsid w:val="2115E274"/>
    <w:rsid w:val="2168ED0C"/>
    <w:rsid w:val="219506F3"/>
    <w:rsid w:val="21D4C1D0"/>
    <w:rsid w:val="2263C75F"/>
    <w:rsid w:val="2410DE74"/>
    <w:rsid w:val="24C7A90C"/>
    <w:rsid w:val="25A00DFB"/>
    <w:rsid w:val="278A0CB8"/>
    <w:rsid w:val="281C376C"/>
    <w:rsid w:val="297DFA39"/>
    <w:rsid w:val="2A2A2008"/>
    <w:rsid w:val="2AE0E929"/>
    <w:rsid w:val="2B368D21"/>
    <w:rsid w:val="2B9C90C5"/>
    <w:rsid w:val="2BABE218"/>
    <w:rsid w:val="2BF31538"/>
    <w:rsid w:val="2C0429BD"/>
    <w:rsid w:val="2C53EED8"/>
    <w:rsid w:val="2C7B685F"/>
    <w:rsid w:val="2D436E69"/>
    <w:rsid w:val="2DD9BE5F"/>
    <w:rsid w:val="2EEE8163"/>
    <w:rsid w:val="2F0F4077"/>
    <w:rsid w:val="2F614693"/>
    <w:rsid w:val="30FD16F4"/>
    <w:rsid w:val="313B3885"/>
    <w:rsid w:val="318600B0"/>
    <w:rsid w:val="32258AAD"/>
    <w:rsid w:val="322F9985"/>
    <w:rsid w:val="34273468"/>
    <w:rsid w:val="34787FB5"/>
    <w:rsid w:val="34F95A30"/>
    <w:rsid w:val="35B80F42"/>
    <w:rsid w:val="36ECF4D6"/>
    <w:rsid w:val="37616AD9"/>
    <w:rsid w:val="37A1CEE9"/>
    <w:rsid w:val="37B72EDB"/>
    <w:rsid w:val="37D3065F"/>
    <w:rsid w:val="380BE876"/>
    <w:rsid w:val="3A48C8D0"/>
    <w:rsid w:val="3B0B6264"/>
    <w:rsid w:val="3D03C514"/>
    <w:rsid w:val="3D41CB97"/>
    <w:rsid w:val="3D8DB2F2"/>
    <w:rsid w:val="3DC9B928"/>
    <w:rsid w:val="40B6DB64"/>
    <w:rsid w:val="41D27F8D"/>
    <w:rsid w:val="433157AE"/>
    <w:rsid w:val="45970DC2"/>
    <w:rsid w:val="45FA16A8"/>
    <w:rsid w:val="490F76EE"/>
    <w:rsid w:val="492246C4"/>
    <w:rsid w:val="4A613EA2"/>
    <w:rsid w:val="4A932CBF"/>
    <w:rsid w:val="4C16C5D7"/>
    <w:rsid w:val="4C8A93CC"/>
    <w:rsid w:val="4C98E5D6"/>
    <w:rsid w:val="4DFF3381"/>
    <w:rsid w:val="4E1580DD"/>
    <w:rsid w:val="4EBE64B0"/>
    <w:rsid w:val="50C7D00D"/>
    <w:rsid w:val="524CAAD7"/>
    <w:rsid w:val="53C6F472"/>
    <w:rsid w:val="54639767"/>
    <w:rsid w:val="55293114"/>
    <w:rsid w:val="559C7EDA"/>
    <w:rsid w:val="55FA6B55"/>
    <w:rsid w:val="58E99D45"/>
    <w:rsid w:val="58ED5E3C"/>
    <w:rsid w:val="594A7C34"/>
    <w:rsid w:val="59E2596A"/>
    <w:rsid w:val="5A0605B3"/>
    <w:rsid w:val="5C1D60D7"/>
    <w:rsid w:val="5D5E9EBC"/>
    <w:rsid w:val="5E6732F3"/>
    <w:rsid w:val="5F17E077"/>
    <w:rsid w:val="5F183D81"/>
    <w:rsid w:val="607B3767"/>
    <w:rsid w:val="61551DB2"/>
    <w:rsid w:val="627531F0"/>
    <w:rsid w:val="6408F16B"/>
    <w:rsid w:val="642488B6"/>
    <w:rsid w:val="6426AC54"/>
    <w:rsid w:val="65A48C58"/>
    <w:rsid w:val="65CBE085"/>
    <w:rsid w:val="65DE6EED"/>
    <w:rsid w:val="680B88CD"/>
    <w:rsid w:val="6927E49B"/>
    <w:rsid w:val="6B52D0F0"/>
    <w:rsid w:val="6B59A3E7"/>
    <w:rsid w:val="6BF3E9E0"/>
    <w:rsid w:val="6BFDBA1B"/>
    <w:rsid w:val="6C046E19"/>
    <w:rsid w:val="6C8A5FE8"/>
    <w:rsid w:val="6E66C5F7"/>
    <w:rsid w:val="6F71EA90"/>
    <w:rsid w:val="701B0B83"/>
    <w:rsid w:val="723A1BF1"/>
    <w:rsid w:val="73B3FAC3"/>
    <w:rsid w:val="74E4143E"/>
    <w:rsid w:val="75309987"/>
    <w:rsid w:val="75DBA6E5"/>
    <w:rsid w:val="766D48C6"/>
    <w:rsid w:val="7672C5A7"/>
    <w:rsid w:val="781DCBBB"/>
    <w:rsid w:val="78503A66"/>
    <w:rsid w:val="7AE8B3C2"/>
    <w:rsid w:val="7B6988C7"/>
    <w:rsid w:val="7C480F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3ACB8"/>
  <w15:docId w15:val="{3F99DA5B-6384-4FB7-93FF-5331D16B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en-GB"/>
    </w:rPr>
  </w:style>
  <w:style w:type="paragraph" w:styleId="Heading1">
    <w:name w:val="heading 1"/>
    <w:basedOn w:val="Normal"/>
    <w:uiPriority w:val="9"/>
    <w:qFormat/>
    <w:pPr>
      <w:ind w:left="111"/>
      <w:outlineLvl w:val="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111" w:right="1041"/>
    </w:pPr>
    <w:rPr>
      <w:rFonts w:ascii="Arial" w:eastAsia="Arial" w:hAnsi="Arial" w:cs="Arial"/>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56915"/>
    <w:rPr>
      <w:rFonts w:ascii="Segoe UI" w:eastAsia="Segoe UI" w:hAnsi="Segoe UI" w:cs="Segoe UI"/>
      <w:sz w:val="20"/>
      <w:szCs w:val="20"/>
    </w:rPr>
  </w:style>
  <w:style w:type="character" w:styleId="Hyperlink">
    <w:name w:val="Hyperlink"/>
    <w:basedOn w:val="DefaultParagraphFont"/>
    <w:uiPriority w:val="99"/>
    <w:unhideWhenUsed/>
    <w:rsid w:val="00B4790C"/>
    <w:rPr>
      <w:color w:val="0000FF" w:themeColor="hyperlink"/>
      <w:u w:val="single"/>
    </w:rPr>
  </w:style>
  <w:style w:type="character" w:styleId="UnresolvedMention">
    <w:name w:val="Unresolved Mention"/>
    <w:basedOn w:val="DefaultParagraphFont"/>
    <w:uiPriority w:val="99"/>
    <w:semiHidden/>
    <w:unhideWhenUsed/>
    <w:rsid w:val="00B4790C"/>
    <w:rPr>
      <w:color w:val="605E5C"/>
      <w:shd w:val="clear" w:color="auto" w:fill="E1DFDD"/>
    </w:rPr>
  </w:style>
  <w:style w:type="paragraph" w:styleId="NormalWeb">
    <w:name w:val="Normal (Web)"/>
    <w:basedOn w:val="Normal"/>
    <w:uiPriority w:val="99"/>
    <w:semiHidden/>
    <w:unhideWhenUsed/>
    <w:rsid w:val="00B4790C"/>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86FF0"/>
  </w:style>
  <w:style w:type="paragraph" w:styleId="Revision">
    <w:name w:val="Revision"/>
    <w:hidden/>
    <w:uiPriority w:val="99"/>
    <w:semiHidden/>
    <w:rsid w:val="0006747A"/>
    <w:pPr>
      <w:widowControl/>
      <w:autoSpaceDE/>
      <w:autoSpaceDN/>
    </w:pPr>
    <w:rPr>
      <w:rFonts w:ascii="Segoe UI" w:eastAsia="Segoe UI" w:hAnsi="Segoe UI" w:cs="Segoe UI"/>
    </w:rPr>
  </w:style>
  <w:style w:type="character" w:styleId="CommentReference">
    <w:name w:val="annotation reference"/>
    <w:basedOn w:val="DefaultParagraphFont"/>
    <w:uiPriority w:val="99"/>
    <w:semiHidden/>
    <w:unhideWhenUsed/>
    <w:rsid w:val="00FD6B40"/>
    <w:rPr>
      <w:sz w:val="16"/>
      <w:szCs w:val="16"/>
    </w:rPr>
  </w:style>
  <w:style w:type="paragraph" w:styleId="CommentText">
    <w:name w:val="annotation text"/>
    <w:basedOn w:val="Normal"/>
    <w:link w:val="CommentTextChar"/>
    <w:uiPriority w:val="99"/>
    <w:unhideWhenUsed/>
    <w:rsid w:val="00FD6B40"/>
    <w:rPr>
      <w:sz w:val="20"/>
      <w:szCs w:val="20"/>
    </w:rPr>
  </w:style>
  <w:style w:type="character" w:customStyle="1" w:styleId="CommentTextChar">
    <w:name w:val="Comment Text Char"/>
    <w:basedOn w:val="DefaultParagraphFont"/>
    <w:link w:val="CommentText"/>
    <w:uiPriority w:val="99"/>
    <w:rsid w:val="00FD6B40"/>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FD6B40"/>
    <w:rPr>
      <w:b/>
      <w:bCs/>
    </w:rPr>
  </w:style>
  <w:style w:type="character" w:customStyle="1" w:styleId="CommentSubjectChar">
    <w:name w:val="Comment Subject Char"/>
    <w:basedOn w:val="CommentTextChar"/>
    <w:link w:val="CommentSubject"/>
    <w:uiPriority w:val="99"/>
    <w:semiHidden/>
    <w:rsid w:val="00FD6B40"/>
    <w:rPr>
      <w:rFonts w:ascii="Segoe UI" w:eastAsia="Segoe UI" w:hAnsi="Segoe UI" w:cs="Segoe UI"/>
      <w:b/>
      <w:bCs/>
      <w:sz w:val="20"/>
      <w:szCs w:val="20"/>
    </w:rPr>
  </w:style>
  <w:style w:type="character" w:styleId="Mention">
    <w:name w:val="Mention"/>
    <w:basedOn w:val="DefaultParagraphFont"/>
    <w:uiPriority w:val="99"/>
    <w:unhideWhenUsed/>
    <w:rsid w:val="00B477E8"/>
    <w:rPr>
      <w:color w:val="2B579A"/>
      <w:shd w:val="clear" w:color="auto" w:fill="E1DFDD"/>
    </w:rPr>
  </w:style>
  <w:style w:type="character" w:customStyle="1" w:styleId="cf01">
    <w:name w:val="cf01"/>
    <w:basedOn w:val="DefaultParagraphFont"/>
    <w:rsid w:val="009D761F"/>
    <w:rPr>
      <w:rFonts w:ascii="Segoe UI" w:hAnsi="Segoe UI" w:cs="Segoe UI" w:hint="default"/>
      <w:sz w:val="18"/>
      <w:szCs w:val="18"/>
    </w:rPr>
  </w:style>
  <w:style w:type="paragraph" w:styleId="Header">
    <w:name w:val="header"/>
    <w:basedOn w:val="Normal"/>
    <w:link w:val="HeaderChar"/>
    <w:uiPriority w:val="99"/>
    <w:unhideWhenUsed/>
    <w:rsid w:val="00041ACC"/>
    <w:pPr>
      <w:tabs>
        <w:tab w:val="center" w:pos="4513"/>
        <w:tab w:val="right" w:pos="9026"/>
      </w:tabs>
    </w:pPr>
  </w:style>
  <w:style w:type="character" w:customStyle="1" w:styleId="HeaderChar">
    <w:name w:val="Header Char"/>
    <w:basedOn w:val="DefaultParagraphFont"/>
    <w:link w:val="Header"/>
    <w:uiPriority w:val="99"/>
    <w:rsid w:val="00041ACC"/>
    <w:rPr>
      <w:rFonts w:ascii="Segoe UI" w:eastAsia="Segoe UI" w:hAnsi="Segoe UI" w:cs="Segoe UI"/>
      <w:lang w:val="en-GB"/>
    </w:rPr>
  </w:style>
  <w:style w:type="paragraph" w:styleId="Footer">
    <w:name w:val="footer"/>
    <w:basedOn w:val="Normal"/>
    <w:link w:val="FooterChar"/>
    <w:uiPriority w:val="99"/>
    <w:unhideWhenUsed/>
    <w:rsid w:val="00041ACC"/>
    <w:pPr>
      <w:tabs>
        <w:tab w:val="center" w:pos="4513"/>
        <w:tab w:val="right" w:pos="9026"/>
      </w:tabs>
    </w:pPr>
  </w:style>
  <w:style w:type="character" w:customStyle="1" w:styleId="FooterChar">
    <w:name w:val="Footer Char"/>
    <w:basedOn w:val="DefaultParagraphFont"/>
    <w:link w:val="Footer"/>
    <w:uiPriority w:val="99"/>
    <w:rsid w:val="00041ACC"/>
    <w:rPr>
      <w:rFonts w:ascii="Segoe UI" w:eastAsia="Segoe UI" w:hAnsi="Segoe UI" w:cs="Segoe UI"/>
      <w:lang w:val="en-GB"/>
    </w:rPr>
  </w:style>
  <w:style w:type="character" w:customStyle="1" w:styleId="eop">
    <w:name w:val="eop"/>
    <w:basedOn w:val="DefaultParagraphFont"/>
    <w:rsid w:val="00233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5359">
      <w:bodyDiv w:val="1"/>
      <w:marLeft w:val="0"/>
      <w:marRight w:val="0"/>
      <w:marTop w:val="0"/>
      <w:marBottom w:val="0"/>
      <w:divBdr>
        <w:top w:val="none" w:sz="0" w:space="0" w:color="auto"/>
        <w:left w:val="none" w:sz="0" w:space="0" w:color="auto"/>
        <w:bottom w:val="none" w:sz="0" w:space="0" w:color="auto"/>
        <w:right w:val="none" w:sz="0" w:space="0" w:color="auto"/>
      </w:divBdr>
    </w:div>
    <w:div w:id="185021593">
      <w:bodyDiv w:val="1"/>
      <w:marLeft w:val="0"/>
      <w:marRight w:val="0"/>
      <w:marTop w:val="0"/>
      <w:marBottom w:val="0"/>
      <w:divBdr>
        <w:top w:val="none" w:sz="0" w:space="0" w:color="auto"/>
        <w:left w:val="none" w:sz="0" w:space="0" w:color="auto"/>
        <w:bottom w:val="none" w:sz="0" w:space="0" w:color="auto"/>
        <w:right w:val="none" w:sz="0" w:space="0" w:color="auto"/>
      </w:divBdr>
    </w:div>
    <w:div w:id="866991384">
      <w:bodyDiv w:val="1"/>
      <w:marLeft w:val="0"/>
      <w:marRight w:val="0"/>
      <w:marTop w:val="0"/>
      <w:marBottom w:val="0"/>
      <w:divBdr>
        <w:top w:val="none" w:sz="0" w:space="0" w:color="auto"/>
        <w:left w:val="none" w:sz="0" w:space="0" w:color="auto"/>
        <w:bottom w:val="none" w:sz="0" w:space="0" w:color="auto"/>
        <w:right w:val="none" w:sz="0" w:space="0" w:color="auto"/>
      </w:divBdr>
    </w:div>
    <w:div w:id="1633513926">
      <w:bodyDiv w:val="1"/>
      <w:marLeft w:val="0"/>
      <w:marRight w:val="0"/>
      <w:marTop w:val="0"/>
      <w:marBottom w:val="0"/>
      <w:divBdr>
        <w:top w:val="none" w:sz="0" w:space="0" w:color="auto"/>
        <w:left w:val="none" w:sz="0" w:space="0" w:color="auto"/>
        <w:bottom w:val="none" w:sz="0" w:space="0" w:color="auto"/>
        <w:right w:val="none" w:sz="0" w:space="0" w:color="auto"/>
      </w:divBdr>
    </w:div>
    <w:div w:id="1653408745">
      <w:bodyDiv w:val="1"/>
      <w:marLeft w:val="0"/>
      <w:marRight w:val="0"/>
      <w:marTop w:val="0"/>
      <w:marBottom w:val="0"/>
      <w:divBdr>
        <w:top w:val="none" w:sz="0" w:space="0" w:color="auto"/>
        <w:left w:val="none" w:sz="0" w:space="0" w:color="auto"/>
        <w:bottom w:val="none" w:sz="0" w:space="0" w:color="auto"/>
        <w:right w:val="none" w:sz="0" w:space="0" w:color="auto"/>
      </w:divBdr>
    </w:div>
    <w:div w:id="1722904863">
      <w:bodyDiv w:val="1"/>
      <w:marLeft w:val="0"/>
      <w:marRight w:val="0"/>
      <w:marTop w:val="0"/>
      <w:marBottom w:val="0"/>
      <w:divBdr>
        <w:top w:val="none" w:sz="0" w:space="0" w:color="auto"/>
        <w:left w:val="none" w:sz="0" w:space="0" w:color="auto"/>
        <w:bottom w:val="none" w:sz="0" w:space="0" w:color="auto"/>
        <w:right w:val="none" w:sz="0" w:space="0" w:color="auto"/>
      </w:divBdr>
    </w:div>
    <w:div w:id="1910143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jw153157\Downloads\www.renishaw.com\additivemanufacturing"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5F6A03-E93A-4552-A70D-D459BBAEF2A4}">
  <we:reference id="b5362237-4c71-4e1c-ad4c-3accb0abdb7a" version="4.0.0.2985" store="EXCatalog" storeType="EXCatalog"/>
  <we:alternateReferences>
    <we:reference id="WA200008104" version="4.0.0.2985"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SharedWithUsers xmlns="905d0863-4378-41ce-aee0-d49890998629">
      <UserInfo>
        <DisplayName>Andy Holding</DisplayName>
        <AccountId>53</AccountId>
        <AccountType/>
      </UserInfo>
      <UserInfo>
        <DisplayName>Ana Galiana</DisplayName>
        <AccountId>55</AccountId>
        <AccountType/>
      </UserInfo>
      <UserInfo>
        <DisplayName>Nathan Fielder</DisplayName>
        <AccountId>56</AccountId>
        <AccountType/>
      </UserInfo>
    </SharedWithUsers>
  </documentManagement>
</p:properties>
</file>

<file path=customXml/itemProps1.xml><?xml version="1.0" encoding="utf-8"?>
<ds:datastoreItem xmlns:ds="http://schemas.openxmlformats.org/officeDocument/2006/customXml" ds:itemID="{3CC2CB30-3FAF-4687-9769-9E5D3C417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04FA11-4185-40ED-A402-EB1DEEB2F121}">
  <ds:schemaRefs>
    <ds:schemaRef ds:uri="http://schemas.openxmlformats.org/officeDocument/2006/bibliography"/>
  </ds:schemaRefs>
</ds:datastoreItem>
</file>

<file path=customXml/itemProps3.xml><?xml version="1.0" encoding="utf-8"?>
<ds:datastoreItem xmlns:ds="http://schemas.openxmlformats.org/officeDocument/2006/customXml" ds:itemID="{18D0FE16-B1D2-4719-8A1E-7336D85DDAC5}">
  <ds:schemaRefs>
    <ds:schemaRef ds:uri="http://schemas.microsoft.com/sharepoint/v3/contenttype/forms"/>
  </ds:schemaRefs>
</ds:datastoreItem>
</file>

<file path=customXml/itemProps4.xml><?xml version="1.0" encoding="utf-8"?>
<ds:datastoreItem xmlns:ds="http://schemas.openxmlformats.org/officeDocument/2006/customXml" ds:itemID="{0FA26D1C-B155-4B5F-891C-B79506070E7E}">
  <ds:schemaRefs>
    <ds:schemaRef ds:uri="905d0863-4378-41ce-aee0-d49890998629"/>
    <ds:schemaRef ds:uri="http://purl.org/dc/elements/1.1/"/>
    <ds:schemaRef ds:uri="4bb4d2fa-7b67-45ef-9eb7-edc0aeca7d12"/>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f63ce71d-3361-41b5-bdcd-bfdd8a2958a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5533</Characters>
  <Application>Microsoft Office Word</Application>
  <DocSecurity>0</DocSecurity>
  <Lines>108</Lines>
  <Paragraphs>40</Paragraphs>
  <ScaleCrop>false</ScaleCrop>
  <Company/>
  <LinksUpToDate>false</LinksUpToDate>
  <CharactersWithSpaces>6327</CharactersWithSpaces>
  <SharedDoc>false</SharedDoc>
  <HLinks>
    <vt:vector size="18" baseType="variant">
      <vt:variant>
        <vt:i4>4915277</vt:i4>
      </vt:variant>
      <vt:variant>
        <vt:i4>6</vt:i4>
      </vt:variant>
      <vt:variant>
        <vt:i4>0</vt:i4>
      </vt:variant>
      <vt:variant>
        <vt:i4>5</vt:i4>
      </vt:variant>
      <vt:variant>
        <vt:lpwstr>http://www.renishaw.com/</vt:lpwstr>
      </vt:variant>
      <vt:variant>
        <vt:lpwstr/>
      </vt:variant>
      <vt:variant>
        <vt:i4>4849685</vt:i4>
      </vt:variant>
      <vt:variant>
        <vt:i4>3</vt:i4>
      </vt:variant>
      <vt:variant>
        <vt:i4>0</vt:i4>
      </vt:variant>
      <vt:variant>
        <vt:i4>5</vt:i4>
      </vt:variant>
      <vt:variant>
        <vt:lpwstr>https://www.renishaw.com/en/renishaw-enhancing-efficiency-in-manufacturing-and-healthcare--1030?utm_source=google&amp;utm_medium=article&amp;utm_campaign=REC1041&amp;utm_id=REC1041&amp;utm_term=cycling&amp;utm_content=Earned</vt:lpwstr>
      </vt:variant>
      <vt:variant>
        <vt:lpwstr/>
      </vt:variant>
      <vt:variant>
        <vt:i4>4849685</vt:i4>
      </vt:variant>
      <vt:variant>
        <vt:i4>0</vt:i4>
      </vt:variant>
      <vt:variant>
        <vt:i4>0</vt:i4>
      </vt:variant>
      <vt:variant>
        <vt:i4>5</vt:i4>
      </vt:variant>
      <vt:variant>
        <vt:lpwstr>https://www.renishaw.com/en/renishaw-enhancing-efficiency-in-manufacturing-and-healthcare--1030?utm_source=google&amp;utm_medium=article&amp;utm_campaign=REC1041&amp;utm_id=REC1041&amp;utm_term=cycling&amp;utm_content=Earned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Galiana</dc:creator>
  <cp:keywords/>
  <cp:lastModifiedBy>Jennifer Wheeley</cp:lastModifiedBy>
  <cp:revision>4</cp:revision>
  <cp:lastPrinted>2025-06-04T00:26:00Z</cp:lastPrinted>
  <dcterms:created xsi:type="dcterms:W3CDTF">2025-10-31T12:07:00Z</dcterms:created>
  <dcterms:modified xsi:type="dcterms:W3CDTF">2025-10-31T12:08:00Z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2021-05-19T00:00:00Z</vt:filetime>
  </property>
  <property fmtid="{D5CDD505-2E9C-101B-9397-08002B2CF9AE}" pid="3" name="Creator">
    <vt:lpwstr>Microsoft® Word for Microsoft 365</vt:lpwstr>
  </property>
  <property fmtid="{D5CDD505-2E9C-101B-9397-08002B2CF9AE}" pid="4" name="LastSaved">
    <vt:filetime>2023-12-12T00:00:00Z</vt:filetime>
  </property>
  <property fmtid="{D5CDD505-2E9C-101B-9397-08002B2CF9AE}" pid="5" name="Producer">
    <vt:lpwstr>Microsoft® Word for Microsoft 365</vt:lpwstr>
  </property>
  <property fmtid="{D5CDD505-2E9C-101B-9397-08002B2CF9AE}" pid="6" name="MediaServiceImageTags">
    <vt:lpwstr/>
  </property>
  <property fmtid="{D5CDD505-2E9C-101B-9397-08002B2CF9AE}" pid="7" name="pd24f389b9514729a06f2c8ad85709a6">
    <vt:lpwstr/>
  </property>
  <property fmtid="{D5CDD505-2E9C-101B-9397-08002B2CF9AE}" pid="8" name="ContentTypeId">
    <vt:lpwstr>0x01010088B65734A3CCAA408DE793BFC2C4CE8C</vt:lpwstr>
  </property>
</Properties>
</file>