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07" w:rsidRPr="003F79FF" w:rsidRDefault="00A72DC4" w:rsidP="003F79FF">
      <w:pPr>
        <w:spacing w:line="336" w:lineRule="auto"/>
        <w:ind w:right="567"/>
        <w:rPr>
          <w:rFonts w:ascii="Arial" w:hAnsi="Arial" w:cs="Arial"/>
          <w:i/>
        </w:rPr>
      </w:pPr>
      <w:r w:rsidRPr="00A72DC4">
        <w:rPr>
          <w:rFonts w:ascii="Arial" w:hAnsi="Arial" w:cs="Arial"/>
          <w:i/>
          <w:noProof/>
        </w:rPr>
        <w:drawing>
          <wp:anchor distT="0" distB="0" distL="114300" distR="114300" simplePos="0" relativeHeight="251659264" behindDoc="0" locked="0" layoutInCell="0" allowOverlap="1">
            <wp:simplePos x="0" y="0"/>
            <wp:positionH relativeFrom="column">
              <wp:posOffset>4218940</wp:posOffset>
            </wp:positionH>
            <wp:positionV relativeFrom="page">
              <wp:posOffset>561975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3088A" w:rsidRPr="00387027">
        <w:rPr>
          <w:rFonts w:ascii="Arial" w:hAnsi="Arial" w:cs="Arial"/>
          <w:i/>
        </w:rPr>
        <w:t>Further information: Chris Pockett, +44 1453 524133</w:t>
      </w:r>
      <w:r w:rsidR="0071043E">
        <w:rPr>
          <w:rFonts w:ascii="Arial" w:hAnsi="Arial" w:cs="Arial"/>
          <w:i/>
        </w:rPr>
        <w:t xml:space="preserve"> / +44 7887 833391</w:t>
      </w:r>
    </w:p>
    <w:p w:rsidR="00BD204D" w:rsidRPr="008A6276" w:rsidRDefault="00BD204D" w:rsidP="00F71F07">
      <w:pPr>
        <w:rPr>
          <w:rFonts w:ascii="Arial" w:hAnsi="Arial" w:cs="Arial"/>
          <w:sz w:val="22"/>
          <w:szCs w:val="22"/>
        </w:rPr>
      </w:pPr>
    </w:p>
    <w:p w:rsidR="00780363" w:rsidRDefault="00154912" w:rsidP="009501E1">
      <w:pPr>
        <w:spacing w:line="312" w:lineRule="auto"/>
        <w:jc w:val="both"/>
        <w:outlineLvl w:val="0"/>
        <w:rPr>
          <w:rFonts w:ascii="Arial" w:hAnsi="Arial" w:cs="Arial"/>
          <w:b/>
          <w:sz w:val="22"/>
          <w:szCs w:val="22"/>
        </w:rPr>
      </w:pPr>
      <w:r>
        <w:rPr>
          <w:rFonts w:ascii="Arial" w:hAnsi="Arial" w:cs="Arial"/>
          <w:b/>
          <w:sz w:val="22"/>
          <w:szCs w:val="22"/>
        </w:rPr>
        <w:t>Innovation drives Renishaw Greenpower team to success</w:t>
      </w:r>
    </w:p>
    <w:p w:rsidR="00154912" w:rsidRDefault="00154912" w:rsidP="009501E1">
      <w:pPr>
        <w:spacing w:line="312" w:lineRule="auto"/>
        <w:jc w:val="both"/>
        <w:outlineLvl w:val="0"/>
        <w:rPr>
          <w:rFonts w:ascii="Arial" w:hAnsi="Arial" w:cs="Arial"/>
          <w:b/>
          <w:sz w:val="22"/>
          <w:szCs w:val="22"/>
        </w:rPr>
      </w:pPr>
    </w:p>
    <w:p w:rsidR="00973541" w:rsidRPr="002306A3" w:rsidRDefault="002306A3" w:rsidP="009501E1">
      <w:pPr>
        <w:spacing w:line="312" w:lineRule="auto"/>
        <w:jc w:val="both"/>
        <w:outlineLvl w:val="0"/>
        <w:rPr>
          <w:rFonts w:ascii="Arial" w:hAnsi="Arial" w:cs="Arial"/>
          <w:sz w:val="22"/>
          <w:szCs w:val="22"/>
        </w:rPr>
      </w:pPr>
      <w:r w:rsidRPr="002306A3">
        <w:rPr>
          <w:rFonts w:ascii="Arial" w:hAnsi="Arial" w:cs="Arial"/>
          <w:sz w:val="22"/>
          <w:szCs w:val="22"/>
        </w:rPr>
        <w:t xml:space="preserve">Greenpower races </w:t>
      </w:r>
      <w:r w:rsidR="009960BD">
        <w:rPr>
          <w:rFonts w:ascii="Arial" w:hAnsi="Arial" w:cs="Arial"/>
          <w:sz w:val="22"/>
          <w:szCs w:val="22"/>
        </w:rPr>
        <w:t>require</w:t>
      </w:r>
      <w:r w:rsidR="00E22E78">
        <w:rPr>
          <w:rFonts w:ascii="Arial" w:hAnsi="Arial" w:cs="Arial"/>
          <w:sz w:val="22"/>
          <w:szCs w:val="22"/>
        </w:rPr>
        <w:t xml:space="preserve"> teams</w:t>
      </w:r>
      <w:r w:rsidRPr="002306A3">
        <w:rPr>
          <w:rFonts w:ascii="Arial" w:hAnsi="Arial" w:cs="Arial"/>
          <w:sz w:val="22"/>
          <w:szCs w:val="22"/>
        </w:rPr>
        <w:t xml:space="preserve"> </w:t>
      </w:r>
      <w:r w:rsidR="009960BD">
        <w:rPr>
          <w:rFonts w:ascii="Arial" w:hAnsi="Arial" w:cs="Arial"/>
          <w:sz w:val="22"/>
          <w:szCs w:val="22"/>
        </w:rPr>
        <w:t>to design, build and race</w:t>
      </w:r>
      <w:r w:rsidRPr="002306A3">
        <w:rPr>
          <w:rFonts w:ascii="Arial" w:hAnsi="Arial" w:cs="Arial"/>
          <w:sz w:val="22"/>
          <w:szCs w:val="22"/>
        </w:rPr>
        <w:t xml:space="preserve"> fully functioning electric </w:t>
      </w:r>
      <w:r w:rsidR="009960BD">
        <w:rPr>
          <w:rFonts w:ascii="Arial" w:hAnsi="Arial" w:cs="Arial"/>
          <w:sz w:val="22"/>
          <w:szCs w:val="22"/>
        </w:rPr>
        <w:t>vehicles</w:t>
      </w:r>
      <w:r w:rsidRPr="002306A3">
        <w:rPr>
          <w:rFonts w:ascii="Arial" w:hAnsi="Arial" w:cs="Arial"/>
          <w:sz w:val="22"/>
          <w:szCs w:val="22"/>
        </w:rPr>
        <w:t xml:space="preserve">. </w:t>
      </w:r>
      <w:r w:rsidR="009960BD">
        <w:rPr>
          <w:rFonts w:ascii="Arial" w:hAnsi="Arial" w:cs="Arial"/>
          <w:sz w:val="22"/>
          <w:szCs w:val="22"/>
        </w:rPr>
        <w:t xml:space="preserve">Greenpower aims to </w:t>
      </w:r>
      <w:r w:rsidR="00047F7C">
        <w:rPr>
          <w:rFonts w:ascii="Arial" w:hAnsi="Arial" w:cs="Arial"/>
          <w:sz w:val="22"/>
          <w:szCs w:val="22"/>
        </w:rPr>
        <w:t>introduce children and young pe</w:t>
      </w:r>
      <w:r w:rsidR="009960BD">
        <w:rPr>
          <w:rFonts w:ascii="Arial" w:hAnsi="Arial" w:cs="Arial"/>
          <w:sz w:val="22"/>
          <w:szCs w:val="22"/>
        </w:rPr>
        <w:t xml:space="preserve">ople aged between nine and 25 </w:t>
      </w:r>
      <w:r w:rsidR="00047F7C">
        <w:rPr>
          <w:rFonts w:ascii="Arial" w:hAnsi="Arial" w:cs="Arial"/>
          <w:sz w:val="22"/>
          <w:szCs w:val="22"/>
        </w:rPr>
        <w:t xml:space="preserve">to an engineering environment, encouraging participation from schools, universities and companies. </w:t>
      </w:r>
      <w:r w:rsidRPr="002306A3">
        <w:rPr>
          <w:rFonts w:ascii="Arial" w:hAnsi="Arial" w:cs="Arial"/>
          <w:sz w:val="22"/>
          <w:szCs w:val="22"/>
        </w:rPr>
        <w:t>S</w:t>
      </w:r>
      <w:r w:rsidR="00973541" w:rsidRPr="002306A3">
        <w:rPr>
          <w:rFonts w:ascii="Arial" w:hAnsi="Arial" w:cs="Arial"/>
          <w:sz w:val="22"/>
          <w:szCs w:val="22"/>
        </w:rPr>
        <w:t>ince its first even</w:t>
      </w:r>
      <w:r w:rsidR="00B72242" w:rsidRPr="002306A3">
        <w:rPr>
          <w:rFonts w:ascii="Arial" w:hAnsi="Arial" w:cs="Arial"/>
          <w:sz w:val="22"/>
          <w:szCs w:val="22"/>
        </w:rPr>
        <w:t>t</w:t>
      </w:r>
      <w:r w:rsidR="00973541" w:rsidRPr="002306A3">
        <w:rPr>
          <w:rFonts w:ascii="Arial" w:hAnsi="Arial" w:cs="Arial"/>
          <w:sz w:val="22"/>
          <w:szCs w:val="22"/>
        </w:rPr>
        <w:t xml:space="preserve"> in 1999, </w:t>
      </w:r>
      <w:r w:rsidR="009960BD">
        <w:rPr>
          <w:rFonts w:ascii="Arial" w:hAnsi="Arial" w:cs="Arial"/>
          <w:sz w:val="22"/>
          <w:szCs w:val="22"/>
        </w:rPr>
        <w:t xml:space="preserve">the </w:t>
      </w:r>
      <w:r w:rsidR="00973541" w:rsidRPr="002306A3">
        <w:rPr>
          <w:rFonts w:ascii="Arial" w:hAnsi="Arial" w:cs="Arial"/>
          <w:sz w:val="22"/>
          <w:szCs w:val="22"/>
        </w:rPr>
        <w:t>Greenpower</w:t>
      </w:r>
      <w:r w:rsidR="009960BD">
        <w:rPr>
          <w:rFonts w:ascii="Arial" w:hAnsi="Arial" w:cs="Arial"/>
          <w:sz w:val="22"/>
          <w:szCs w:val="22"/>
        </w:rPr>
        <w:t xml:space="preserve"> initiative has grown significantly and</w:t>
      </w:r>
      <w:r w:rsidR="00973541" w:rsidRPr="002306A3">
        <w:rPr>
          <w:rFonts w:ascii="Arial" w:hAnsi="Arial" w:cs="Arial"/>
          <w:sz w:val="22"/>
          <w:szCs w:val="22"/>
        </w:rPr>
        <w:t xml:space="preserve"> now works with over 8,000 students across the country. </w:t>
      </w:r>
    </w:p>
    <w:p w:rsidR="00973541" w:rsidRPr="002306A3" w:rsidRDefault="00973541" w:rsidP="009501E1">
      <w:pPr>
        <w:spacing w:line="312" w:lineRule="auto"/>
        <w:jc w:val="both"/>
        <w:outlineLvl w:val="0"/>
        <w:rPr>
          <w:rFonts w:ascii="Arial" w:hAnsi="Arial" w:cs="Arial"/>
          <w:sz w:val="22"/>
          <w:szCs w:val="22"/>
        </w:rPr>
      </w:pPr>
    </w:p>
    <w:p w:rsidR="00973541" w:rsidRDefault="00D85EC8" w:rsidP="009501E1">
      <w:pPr>
        <w:spacing w:line="312" w:lineRule="auto"/>
        <w:jc w:val="both"/>
        <w:outlineLvl w:val="0"/>
        <w:rPr>
          <w:rFonts w:ascii="Arial" w:hAnsi="Arial" w:cs="Arial"/>
          <w:sz w:val="22"/>
          <w:szCs w:val="22"/>
        </w:rPr>
      </w:pPr>
      <w:r>
        <w:rPr>
          <w:rFonts w:ascii="Arial" w:hAnsi="Arial" w:cs="Arial"/>
          <w:sz w:val="22"/>
          <w:szCs w:val="22"/>
        </w:rPr>
        <w:t xml:space="preserve">Here, </w:t>
      </w:r>
      <w:r w:rsidR="00000CA2">
        <w:rPr>
          <w:rFonts w:ascii="Arial" w:hAnsi="Arial" w:cs="Arial"/>
          <w:sz w:val="22"/>
          <w:szCs w:val="22"/>
        </w:rPr>
        <w:t>Stephen Hunter, a Technical Manager</w:t>
      </w:r>
      <w:r w:rsidR="00973541" w:rsidRPr="002306A3">
        <w:rPr>
          <w:rFonts w:ascii="Arial" w:hAnsi="Arial" w:cs="Arial"/>
          <w:sz w:val="22"/>
          <w:szCs w:val="22"/>
        </w:rPr>
        <w:t xml:space="preserve"> at </w:t>
      </w:r>
      <w:hyperlink r:id="rId9" w:history="1">
        <w:r w:rsidR="009960BD" w:rsidRPr="009960BD">
          <w:rPr>
            <w:rStyle w:val="Hyperlink"/>
            <w:rFonts w:ascii="Arial" w:hAnsi="Arial" w:cs="Arial"/>
            <w:sz w:val="22"/>
            <w:szCs w:val="22"/>
          </w:rPr>
          <w:t xml:space="preserve">global engineering company </w:t>
        </w:r>
        <w:r w:rsidR="00973541" w:rsidRPr="009960BD">
          <w:rPr>
            <w:rStyle w:val="Hyperlink"/>
            <w:rFonts w:ascii="Arial" w:hAnsi="Arial" w:cs="Arial"/>
            <w:sz w:val="22"/>
            <w:szCs w:val="22"/>
          </w:rPr>
          <w:t>Renishaw</w:t>
        </w:r>
      </w:hyperlink>
      <w:r w:rsidR="009960BD">
        <w:rPr>
          <w:rFonts w:ascii="Arial" w:hAnsi="Arial" w:cs="Arial"/>
          <w:sz w:val="22"/>
          <w:szCs w:val="22"/>
        </w:rPr>
        <w:t xml:space="preserve">, explains how Renishaw’s </w:t>
      </w:r>
      <w:r w:rsidR="00973541" w:rsidRPr="002306A3">
        <w:rPr>
          <w:rFonts w:ascii="Arial" w:hAnsi="Arial" w:cs="Arial"/>
          <w:sz w:val="22"/>
          <w:szCs w:val="22"/>
        </w:rPr>
        <w:t xml:space="preserve">team of apprentices and graduates designed, built and raced electric cars </w:t>
      </w:r>
      <w:r w:rsidR="009960BD">
        <w:rPr>
          <w:rFonts w:ascii="Arial" w:hAnsi="Arial" w:cs="Arial"/>
          <w:sz w:val="22"/>
          <w:szCs w:val="22"/>
        </w:rPr>
        <w:t xml:space="preserve">straight </w:t>
      </w:r>
      <w:r w:rsidR="00EA1D8E">
        <w:rPr>
          <w:rFonts w:ascii="Arial" w:hAnsi="Arial" w:cs="Arial"/>
          <w:sz w:val="22"/>
          <w:szCs w:val="22"/>
        </w:rPr>
        <w:t>to the top of the podium</w:t>
      </w:r>
      <w:r w:rsidR="00973541" w:rsidRPr="002306A3">
        <w:rPr>
          <w:rFonts w:ascii="Arial" w:hAnsi="Arial" w:cs="Arial"/>
          <w:sz w:val="22"/>
          <w:szCs w:val="22"/>
        </w:rPr>
        <w:t>.</w:t>
      </w:r>
    </w:p>
    <w:p w:rsidR="00DD354B" w:rsidRDefault="00DD354B" w:rsidP="00DD354B">
      <w:pPr>
        <w:spacing w:line="312" w:lineRule="auto"/>
        <w:jc w:val="both"/>
        <w:outlineLvl w:val="0"/>
        <w:rPr>
          <w:rFonts w:ascii="Arial" w:hAnsi="Arial" w:cs="Arial"/>
          <w:sz w:val="22"/>
          <w:szCs w:val="22"/>
        </w:rPr>
      </w:pPr>
    </w:p>
    <w:p w:rsidR="00DD354B" w:rsidRDefault="00DD354B" w:rsidP="009501E1">
      <w:pPr>
        <w:spacing w:line="312" w:lineRule="auto"/>
        <w:jc w:val="both"/>
        <w:outlineLvl w:val="0"/>
        <w:rPr>
          <w:rFonts w:ascii="Arial" w:hAnsi="Arial" w:cs="Arial"/>
          <w:sz w:val="22"/>
          <w:szCs w:val="22"/>
        </w:rPr>
      </w:pPr>
      <w:r>
        <w:rPr>
          <w:rFonts w:ascii="Arial" w:hAnsi="Arial" w:cs="Arial"/>
          <w:sz w:val="22"/>
          <w:szCs w:val="22"/>
        </w:rPr>
        <w:t xml:space="preserve">In the F24+ </w:t>
      </w:r>
      <w:r w:rsidR="00EA1D8E">
        <w:rPr>
          <w:rFonts w:ascii="Arial" w:hAnsi="Arial" w:cs="Arial"/>
          <w:sz w:val="22"/>
          <w:szCs w:val="22"/>
        </w:rPr>
        <w:t xml:space="preserve">category (ages 16-25), </w:t>
      </w:r>
      <w:r>
        <w:rPr>
          <w:rFonts w:ascii="Arial" w:hAnsi="Arial" w:cs="Arial"/>
          <w:sz w:val="22"/>
          <w:szCs w:val="22"/>
        </w:rPr>
        <w:t xml:space="preserve">teams race their electric cars with the aim to complete as many laps of the track as possible within an hour. The cars use standard twelve volt batteries and a standard motor according to the Greenpower rules. </w:t>
      </w:r>
      <w:r w:rsidR="00AE4130">
        <w:rPr>
          <w:rFonts w:ascii="Arial" w:hAnsi="Arial" w:cs="Arial"/>
          <w:sz w:val="22"/>
          <w:szCs w:val="22"/>
        </w:rPr>
        <w:t>T</w:t>
      </w:r>
      <w:r>
        <w:rPr>
          <w:rFonts w:ascii="Arial" w:hAnsi="Arial" w:cs="Arial"/>
          <w:sz w:val="22"/>
          <w:szCs w:val="22"/>
        </w:rPr>
        <w:t>he aim is to use the batteries as efficiently as possible so that the car travels the furthest distance</w:t>
      </w:r>
      <w:r w:rsidR="00924506">
        <w:rPr>
          <w:rFonts w:ascii="Arial" w:hAnsi="Arial" w:cs="Arial"/>
          <w:sz w:val="22"/>
          <w:szCs w:val="22"/>
        </w:rPr>
        <w:t xml:space="preserve"> in the allocated time</w:t>
      </w:r>
      <w:r>
        <w:rPr>
          <w:rFonts w:ascii="Arial" w:hAnsi="Arial" w:cs="Arial"/>
          <w:sz w:val="22"/>
          <w:szCs w:val="22"/>
        </w:rPr>
        <w:t xml:space="preserve">. </w:t>
      </w:r>
    </w:p>
    <w:p w:rsidR="00EF1A77" w:rsidRDefault="00EF1A77" w:rsidP="009501E1">
      <w:pPr>
        <w:spacing w:line="312" w:lineRule="auto"/>
        <w:jc w:val="both"/>
        <w:outlineLvl w:val="0"/>
        <w:rPr>
          <w:rFonts w:ascii="Arial" w:hAnsi="Arial" w:cs="Arial"/>
          <w:sz w:val="22"/>
          <w:szCs w:val="22"/>
        </w:rPr>
      </w:pPr>
    </w:p>
    <w:p w:rsidR="006F77AB" w:rsidRDefault="00C33C0A" w:rsidP="00EF1A77">
      <w:pPr>
        <w:spacing w:line="312" w:lineRule="auto"/>
        <w:jc w:val="both"/>
        <w:outlineLvl w:val="0"/>
        <w:rPr>
          <w:rFonts w:ascii="Arial" w:hAnsi="Arial" w:cs="Arial"/>
          <w:sz w:val="22"/>
          <w:szCs w:val="22"/>
        </w:rPr>
      </w:pPr>
      <w:r>
        <w:rPr>
          <w:rFonts w:ascii="Arial" w:hAnsi="Arial" w:cs="Arial"/>
          <w:sz w:val="22"/>
          <w:szCs w:val="22"/>
        </w:rPr>
        <w:t>In the 2016 Greenpower finals held at Rockingham Motor Speedway</w:t>
      </w:r>
      <w:r w:rsidR="00A930AE">
        <w:rPr>
          <w:rFonts w:ascii="Arial" w:hAnsi="Arial" w:cs="Arial"/>
          <w:sz w:val="22"/>
          <w:szCs w:val="22"/>
        </w:rPr>
        <w:t>, the Renishaw team of graduates and apprentices achieved both first and second place in the Silverline Corporate Challenge.</w:t>
      </w:r>
      <w:r w:rsidR="00EA1D8E">
        <w:rPr>
          <w:rFonts w:ascii="Arial" w:hAnsi="Arial" w:cs="Arial"/>
          <w:sz w:val="22"/>
          <w:szCs w:val="22"/>
        </w:rPr>
        <w:t xml:space="preserve"> </w:t>
      </w:r>
      <w:r w:rsidR="00EF1A77">
        <w:rPr>
          <w:rFonts w:ascii="Arial" w:hAnsi="Arial" w:cs="Arial"/>
          <w:sz w:val="22"/>
          <w:szCs w:val="22"/>
        </w:rPr>
        <w:t xml:space="preserve">This success </w:t>
      </w:r>
      <w:r w:rsidR="00EA1D8E">
        <w:rPr>
          <w:rFonts w:ascii="Arial" w:hAnsi="Arial" w:cs="Arial"/>
          <w:sz w:val="22"/>
          <w:szCs w:val="22"/>
        </w:rPr>
        <w:t>comes down</w:t>
      </w:r>
      <w:r w:rsidR="00EF1A77">
        <w:rPr>
          <w:rFonts w:ascii="Arial" w:hAnsi="Arial" w:cs="Arial"/>
          <w:sz w:val="22"/>
          <w:szCs w:val="22"/>
        </w:rPr>
        <w:t xml:space="preserve"> to the team’s creativity and innovative thinking when designing the cars </w:t>
      </w:r>
      <w:r w:rsidR="00EA1D8E">
        <w:rPr>
          <w:rFonts w:ascii="Arial" w:hAnsi="Arial" w:cs="Arial"/>
          <w:sz w:val="22"/>
          <w:szCs w:val="22"/>
        </w:rPr>
        <w:t>because</w:t>
      </w:r>
      <w:r w:rsidR="00EF1A77">
        <w:rPr>
          <w:rFonts w:ascii="Arial" w:hAnsi="Arial" w:cs="Arial"/>
          <w:sz w:val="22"/>
          <w:szCs w:val="22"/>
        </w:rPr>
        <w:t xml:space="preserve"> the team works to a small budget –</w:t>
      </w:r>
      <w:r w:rsidR="00924506">
        <w:rPr>
          <w:rFonts w:ascii="Arial" w:hAnsi="Arial" w:cs="Arial"/>
          <w:sz w:val="22"/>
          <w:szCs w:val="22"/>
        </w:rPr>
        <w:t xml:space="preserve"> </w:t>
      </w:r>
      <w:r w:rsidR="00AE4130">
        <w:rPr>
          <w:rFonts w:ascii="Arial" w:hAnsi="Arial" w:cs="Arial"/>
          <w:sz w:val="22"/>
          <w:szCs w:val="22"/>
        </w:rPr>
        <w:t>e</w:t>
      </w:r>
      <w:r w:rsidR="00924506">
        <w:rPr>
          <w:rFonts w:ascii="Arial" w:hAnsi="Arial" w:cs="Arial"/>
          <w:sz w:val="22"/>
          <w:szCs w:val="22"/>
        </w:rPr>
        <w:t xml:space="preserve">ach Renishaw car was </w:t>
      </w:r>
      <w:r w:rsidR="003C30A1">
        <w:rPr>
          <w:rFonts w:ascii="Arial" w:hAnsi="Arial" w:cs="Arial"/>
          <w:sz w:val="22"/>
          <w:szCs w:val="22"/>
        </w:rPr>
        <w:t xml:space="preserve">originally </w:t>
      </w:r>
      <w:r w:rsidR="00924506">
        <w:rPr>
          <w:rFonts w:ascii="Arial" w:hAnsi="Arial" w:cs="Arial"/>
          <w:sz w:val="22"/>
          <w:szCs w:val="22"/>
        </w:rPr>
        <w:t>built for less than £</w:t>
      </w:r>
      <w:r w:rsidR="00924506" w:rsidRPr="00F0306E">
        <w:rPr>
          <w:rFonts w:ascii="Arial" w:hAnsi="Arial" w:cs="Arial"/>
          <w:sz w:val="22"/>
          <w:szCs w:val="22"/>
        </w:rPr>
        <w:t>750</w:t>
      </w:r>
    </w:p>
    <w:p w:rsidR="00EF1A77" w:rsidRDefault="00EF1A77" w:rsidP="00EF1A77">
      <w:pPr>
        <w:spacing w:line="312" w:lineRule="auto"/>
        <w:jc w:val="both"/>
        <w:outlineLvl w:val="0"/>
        <w:rPr>
          <w:rFonts w:ascii="Arial" w:hAnsi="Arial" w:cs="Arial"/>
          <w:sz w:val="22"/>
          <w:szCs w:val="22"/>
        </w:rPr>
      </w:pPr>
    </w:p>
    <w:p w:rsidR="00047978" w:rsidRPr="004E4D1B" w:rsidRDefault="00EA1D8E" w:rsidP="009501E1">
      <w:pPr>
        <w:spacing w:line="312" w:lineRule="auto"/>
        <w:jc w:val="both"/>
        <w:outlineLvl w:val="0"/>
        <w:rPr>
          <w:rFonts w:ascii="Arial" w:hAnsi="Arial" w:cs="Arial"/>
          <w:sz w:val="22"/>
          <w:szCs w:val="22"/>
        </w:rPr>
      </w:pPr>
      <w:r>
        <w:rPr>
          <w:rFonts w:ascii="Arial" w:hAnsi="Arial" w:cs="Arial"/>
          <w:sz w:val="22"/>
          <w:szCs w:val="22"/>
        </w:rPr>
        <w:t>The</w:t>
      </w:r>
      <w:r w:rsidR="00EF1A77">
        <w:rPr>
          <w:rFonts w:ascii="Arial" w:hAnsi="Arial" w:cs="Arial"/>
          <w:sz w:val="22"/>
          <w:szCs w:val="22"/>
        </w:rPr>
        <w:t xml:space="preserve"> final results were a culmination of a season that saw the </w:t>
      </w:r>
      <w:r>
        <w:rPr>
          <w:rFonts w:ascii="Arial" w:hAnsi="Arial" w:cs="Arial"/>
          <w:sz w:val="22"/>
          <w:szCs w:val="22"/>
        </w:rPr>
        <w:t xml:space="preserve">Renishaw </w:t>
      </w:r>
      <w:r w:rsidR="00EF1A77">
        <w:rPr>
          <w:rFonts w:ascii="Arial" w:hAnsi="Arial" w:cs="Arial"/>
          <w:sz w:val="22"/>
          <w:szCs w:val="22"/>
        </w:rPr>
        <w:t>team enter several races and make numerous modifications to its three cars.</w:t>
      </w:r>
      <w:r w:rsidR="00DD354B">
        <w:rPr>
          <w:rFonts w:ascii="Arial" w:hAnsi="Arial" w:cs="Arial"/>
          <w:sz w:val="22"/>
          <w:szCs w:val="22"/>
        </w:rPr>
        <w:t xml:space="preserve"> </w:t>
      </w:r>
      <w:r>
        <w:rPr>
          <w:rFonts w:ascii="Arial" w:hAnsi="Arial" w:cs="Arial"/>
          <w:sz w:val="22"/>
          <w:szCs w:val="22"/>
        </w:rPr>
        <w:t>The innovative effort did not go unrecognised as Renishaw</w:t>
      </w:r>
      <w:r w:rsidRPr="001554CB">
        <w:rPr>
          <w:rFonts w:ascii="Arial" w:hAnsi="Arial" w:cs="Arial"/>
          <w:sz w:val="22"/>
          <w:szCs w:val="22"/>
        </w:rPr>
        <w:t xml:space="preserve"> was awarded the Siemens PLM Engineeri</w:t>
      </w:r>
      <w:r>
        <w:rPr>
          <w:rFonts w:ascii="Arial" w:hAnsi="Arial" w:cs="Arial"/>
          <w:sz w:val="22"/>
          <w:szCs w:val="22"/>
        </w:rPr>
        <w:t>ng and Design Award for the car</w:t>
      </w:r>
      <w:r w:rsidRPr="001554CB">
        <w:rPr>
          <w:rFonts w:ascii="Arial" w:hAnsi="Arial" w:cs="Arial"/>
          <w:sz w:val="22"/>
          <w:szCs w:val="22"/>
        </w:rPr>
        <w:t>s</w:t>
      </w:r>
      <w:r>
        <w:rPr>
          <w:rFonts w:ascii="Arial" w:hAnsi="Arial" w:cs="Arial"/>
          <w:sz w:val="22"/>
          <w:szCs w:val="22"/>
        </w:rPr>
        <w:t>’ innovative designs and the Siemens Digital Award for its telemetry and phone app.</w:t>
      </w:r>
    </w:p>
    <w:p w:rsidR="00047978" w:rsidRPr="008540F1" w:rsidRDefault="00047978" w:rsidP="009501E1">
      <w:pPr>
        <w:spacing w:line="312" w:lineRule="auto"/>
        <w:jc w:val="both"/>
        <w:outlineLvl w:val="0"/>
        <w:rPr>
          <w:rFonts w:ascii="Arial" w:hAnsi="Arial" w:cs="Arial"/>
          <w:b/>
          <w:sz w:val="22"/>
          <w:szCs w:val="22"/>
        </w:rPr>
      </w:pPr>
    </w:p>
    <w:p w:rsidR="002A7610" w:rsidRPr="009607FE" w:rsidRDefault="00F80AEF" w:rsidP="009501E1">
      <w:pPr>
        <w:spacing w:line="312" w:lineRule="auto"/>
        <w:jc w:val="both"/>
        <w:outlineLvl w:val="0"/>
        <w:rPr>
          <w:rFonts w:ascii="Arial" w:hAnsi="Arial" w:cs="Arial"/>
          <w:b/>
          <w:sz w:val="22"/>
          <w:szCs w:val="22"/>
        </w:rPr>
      </w:pPr>
      <w:r w:rsidRPr="00F80AEF">
        <w:rPr>
          <w:rFonts w:ascii="Arial" w:hAnsi="Arial" w:cs="Arial"/>
          <w:b/>
          <w:sz w:val="22"/>
          <w:szCs w:val="22"/>
        </w:rPr>
        <w:t>Design</w:t>
      </w:r>
    </w:p>
    <w:p w:rsidR="002A7610" w:rsidRDefault="002A7610" w:rsidP="009501E1">
      <w:pPr>
        <w:spacing w:line="312" w:lineRule="auto"/>
        <w:jc w:val="both"/>
        <w:outlineLvl w:val="0"/>
        <w:rPr>
          <w:rFonts w:ascii="Arial" w:hAnsi="Arial" w:cs="Arial"/>
          <w:sz w:val="22"/>
          <w:szCs w:val="22"/>
        </w:rPr>
      </w:pPr>
      <w:r>
        <w:rPr>
          <w:rFonts w:ascii="Arial" w:hAnsi="Arial" w:cs="Arial"/>
          <w:sz w:val="22"/>
          <w:szCs w:val="22"/>
        </w:rPr>
        <w:lastRenderedPageBreak/>
        <w:t xml:space="preserve">The starting point for </w:t>
      </w:r>
      <w:r w:rsidR="00EA1D8E">
        <w:rPr>
          <w:rFonts w:ascii="Arial" w:hAnsi="Arial" w:cs="Arial"/>
          <w:sz w:val="22"/>
          <w:szCs w:val="22"/>
        </w:rPr>
        <w:t xml:space="preserve">this year’s </w:t>
      </w:r>
      <w:r w:rsidR="003C30A1">
        <w:rPr>
          <w:rFonts w:ascii="Arial" w:hAnsi="Arial" w:cs="Arial"/>
          <w:sz w:val="22"/>
          <w:szCs w:val="22"/>
        </w:rPr>
        <w:t xml:space="preserve">entry were </w:t>
      </w:r>
      <w:r w:rsidR="00EA1D8E">
        <w:rPr>
          <w:rFonts w:ascii="Arial" w:hAnsi="Arial" w:cs="Arial"/>
          <w:sz w:val="22"/>
          <w:szCs w:val="22"/>
        </w:rPr>
        <w:t xml:space="preserve">the </w:t>
      </w:r>
      <w:r w:rsidR="003C30A1">
        <w:rPr>
          <w:rFonts w:ascii="Arial" w:hAnsi="Arial" w:cs="Arial"/>
          <w:sz w:val="22"/>
          <w:szCs w:val="22"/>
        </w:rPr>
        <w:t xml:space="preserve">cars </w:t>
      </w:r>
      <w:r>
        <w:rPr>
          <w:rFonts w:ascii="Arial" w:hAnsi="Arial" w:cs="Arial"/>
          <w:sz w:val="22"/>
          <w:szCs w:val="22"/>
        </w:rPr>
        <w:t xml:space="preserve">from the previous season – a good benchmark based on a positive double first place finish in the </w:t>
      </w:r>
      <w:r w:rsidR="00924506">
        <w:rPr>
          <w:rFonts w:ascii="Arial" w:hAnsi="Arial" w:cs="Arial"/>
          <w:sz w:val="22"/>
          <w:szCs w:val="22"/>
        </w:rPr>
        <w:t xml:space="preserve">2015 </w:t>
      </w:r>
      <w:r>
        <w:rPr>
          <w:rFonts w:ascii="Arial" w:hAnsi="Arial" w:cs="Arial"/>
          <w:sz w:val="22"/>
          <w:szCs w:val="22"/>
        </w:rPr>
        <w:t>F24+ final and the Silverline Corporate Challenge.</w:t>
      </w:r>
    </w:p>
    <w:p w:rsidR="002A7610" w:rsidRDefault="002A7610" w:rsidP="009501E1">
      <w:pPr>
        <w:spacing w:line="312" w:lineRule="auto"/>
        <w:jc w:val="both"/>
        <w:outlineLvl w:val="0"/>
        <w:rPr>
          <w:rFonts w:ascii="Arial" w:hAnsi="Arial" w:cs="Arial"/>
          <w:sz w:val="22"/>
          <w:szCs w:val="22"/>
        </w:rPr>
      </w:pPr>
    </w:p>
    <w:p w:rsidR="005D00D8" w:rsidRDefault="002A7610" w:rsidP="009501E1">
      <w:pPr>
        <w:spacing w:line="312" w:lineRule="auto"/>
        <w:jc w:val="both"/>
        <w:outlineLvl w:val="0"/>
        <w:rPr>
          <w:rFonts w:ascii="Arial" w:hAnsi="Arial" w:cs="Arial"/>
          <w:sz w:val="22"/>
          <w:szCs w:val="22"/>
        </w:rPr>
      </w:pPr>
      <w:r>
        <w:rPr>
          <w:rFonts w:ascii="Arial" w:hAnsi="Arial" w:cs="Arial"/>
          <w:sz w:val="22"/>
          <w:szCs w:val="22"/>
        </w:rPr>
        <w:t>The team used Siemens NX software throughout the design stage for its race cars, particularly for performing aerodynamic analysis and part simulations. The software enabled the team to use computer aided design (CAD) models, test the ae</w:t>
      </w:r>
      <w:r w:rsidR="00C262E6">
        <w:rPr>
          <w:rFonts w:ascii="Arial" w:hAnsi="Arial" w:cs="Arial"/>
          <w:sz w:val="22"/>
          <w:szCs w:val="22"/>
        </w:rPr>
        <w:t>rodynamics of the car virtually and</w:t>
      </w:r>
      <w:r>
        <w:rPr>
          <w:rFonts w:ascii="Arial" w:hAnsi="Arial" w:cs="Arial"/>
          <w:sz w:val="22"/>
          <w:szCs w:val="22"/>
        </w:rPr>
        <w:t xml:space="preserve"> ensure </w:t>
      </w:r>
      <w:r w:rsidR="00C262E6">
        <w:rPr>
          <w:rFonts w:ascii="Arial" w:hAnsi="Arial" w:cs="Arial"/>
          <w:sz w:val="22"/>
          <w:szCs w:val="22"/>
        </w:rPr>
        <w:t xml:space="preserve">there were </w:t>
      </w:r>
      <w:r>
        <w:rPr>
          <w:rFonts w:ascii="Arial" w:hAnsi="Arial" w:cs="Arial"/>
          <w:sz w:val="22"/>
          <w:szCs w:val="22"/>
        </w:rPr>
        <w:t xml:space="preserve">no mechanical design </w:t>
      </w:r>
      <w:r w:rsidR="00C262E6">
        <w:rPr>
          <w:rFonts w:ascii="Arial" w:hAnsi="Arial" w:cs="Arial"/>
          <w:sz w:val="22"/>
          <w:szCs w:val="22"/>
        </w:rPr>
        <w:t>incompatibilities.</w:t>
      </w:r>
      <w:r>
        <w:rPr>
          <w:rFonts w:ascii="Arial" w:hAnsi="Arial" w:cs="Arial"/>
          <w:sz w:val="22"/>
          <w:szCs w:val="22"/>
        </w:rPr>
        <w:t xml:space="preserve"> </w:t>
      </w:r>
    </w:p>
    <w:p w:rsidR="00D728B9" w:rsidRPr="00B01E12" w:rsidRDefault="00D728B9" w:rsidP="009501E1">
      <w:pPr>
        <w:spacing w:line="312" w:lineRule="auto"/>
        <w:jc w:val="both"/>
        <w:outlineLvl w:val="0"/>
        <w:rPr>
          <w:rFonts w:ascii="Arial" w:hAnsi="Arial" w:cs="Arial"/>
          <w:sz w:val="22"/>
          <w:szCs w:val="22"/>
        </w:rPr>
      </w:pPr>
    </w:p>
    <w:p w:rsidR="005D00D8" w:rsidRPr="009607FE" w:rsidRDefault="00D728B9" w:rsidP="009501E1">
      <w:pPr>
        <w:spacing w:line="312" w:lineRule="auto"/>
        <w:jc w:val="both"/>
        <w:outlineLvl w:val="0"/>
        <w:rPr>
          <w:rFonts w:ascii="Arial" w:hAnsi="Arial" w:cs="Arial"/>
          <w:b/>
          <w:sz w:val="22"/>
          <w:szCs w:val="22"/>
        </w:rPr>
      </w:pPr>
      <w:r>
        <w:rPr>
          <w:rFonts w:ascii="Arial" w:hAnsi="Arial" w:cs="Arial"/>
          <w:b/>
          <w:sz w:val="22"/>
          <w:szCs w:val="22"/>
        </w:rPr>
        <w:t>Aerodynamics</w:t>
      </w:r>
    </w:p>
    <w:p w:rsidR="005D00D8" w:rsidRDefault="005D00D8" w:rsidP="009501E1">
      <w:pPr>
        <w:spacing w:line="312" w:lineRule="auto"/>
        <w:jc w:val="both"/>
        <w:outlineLvl w:val="0"/>
        <w:rPr>
          <w:rFonts w:ascii="Arial" w:hAnsi="Arial" w:cs="Arial"/>
          <w:sz w:val="22"/>
          <w:szCs w:val="22"/>
        </w:rPr>
      </w:pPr>
      <w:r>
        <w:rPr>
          <w:rFonts w:ascii="Arial" w:hAnsi="Arial" w:cs="Arial"/>
          <w:sz w:val="22"/>
          <w:szCs w:val="22"/>
        </w:rPr>
        <w:t>An important</w:t>
      </w:r>
      <w:r w:rsidR="00CC7D8F">
        <w:rPr>
          <w:rFonts w:ascii="Arial" w:hAnsi="Arial" w:cs="Arial"/>
          <w:sz w:val="22"/>
          <w:szCs w:val="22"/>
        </w:rPr>
        <w:t xml:space="preserve"> design focus</w:t>
      </w:r>
      <w:r>
        <w:rPr>
          <w:rFonts w:ascii="Arial" w:hAnsi="Arial" w:cs="Arial"/>
          <w:sz w:val="22"/>
          <w:szCs w:val="22"/>
        </w:rPr>
        <w:t xml:space="preserve"> was the aerodynamics of the car. Siemens NX software allowed the team to create various iterations of bodywork that team members could access and contribute to. The software could also be used to test the aerodynamics of the designs in a virtual wind tunnel and refine the design accordingly. </w:t>
      </w:r>
    </w:p>
    <w:p w:rsidR="00B01E12" w:rsidRDefault="00B01E12" w:rsidP="009501E1">
      <w:pPr>
        <w:spacing w:line="312" w:lineRule="auto"/>
        <w:jc w:val="both"/>
        <w:outlineLvl w:val="0"/>
        <w:rPr>
          <w:rFonts w:ascii="Arial" w:hAnsi="Arial" w:cs="Arial"/>
          <w:sz w:val="22"/>
          <w:szCs w:val="22"/>
        </w:rPr>
      </w:pPr>
    </w:p>
    <w:p w:rsidR="00CC7D8F" w:rsidRDefault="00B01E12" w:rsidP="009501E1">
      <w:pPr>
        <w:spacing w:line="312" w:lineRule="auto"/>
        <w:jc w:val="both"/>
        <w:outlineLvl w:val="0"/>
        <w:rPr>
          <w:rFonts w:ascii="Arial" w:hAnsi="Arial" w:cs="Arial"/>
          <w:sz w:val="22"/>
          <w:szCs w:val="22"/>
        </w:rPr>
      </w:pPr>
      <w:r>
        <w:rPr>
          <w:rFonts w:ascii="Arial" w:hAnsi="Arial" w:cs="Arial"/>
          <w:sz w:val="22"/>
          <w:szCs w:val="22"/>
        </w:rPr>
        <w:t>To improve the aerodynamic performance of the car</w:t>
      </w:r>
      <w:r w:rsidR="00C262E6">
        <w:rPr>
          <w:rFonts w:ascii="Arial" w:hAnsi="Arial" w:cs="Arial"/>
          <w:sz w:val="22"/>
          <w:szCs w:val="22"/>
        </w:rPr>
        <w:t>,</w:t>
      </w:r>
      <w:r>
        <w:rPr>
          <w:rFonts w:ascii="Arial" w:hAnsi="Arial" w:cs="Arial"/>
          <w:sz w:val="22"/>
          <w:szCs w:val="22"/>
        </w:rPr>
        <w:t xml:space="preserve"> t</w:t>
      </w:r>
      <w:r w:rsidR="00A937A2">
        <w:rPr>
          <w:rFonts w:ascii="Arial" w:hAnsi="Arial" w:cs="Arial"/>
          <w:sz w:val="22"/>
          <w:szCs w:val="22"/>
        </w:rPr>
        <w:t>he team reduced turbulence behind the driver</w:t>
      </w:r>
      <w:r w:rsidR="00C262E6">
        <w:rPr>
          <w:rFonts w:ascii="Arial" w:hAnsi="Arial" w:cs="Arial"/>
          <w:sz w:val="22"/>
          <w:szCs w:val="22"/>
        </w:rPr>
        <w:t>’</w:t>
      </w:r>
      <w:r w:rsidR="00A937A2">
        <w:rPr>
          <w:rFonts w:ascii="Arial" w:hAnsi="Arial" w:cs="Arial"/>
          <w:sz w:val="22"/>
          <w:szCs w:val="22"/>
        </w:rPr>
        <w:t xml:space="preserve">s head by </w:t>
      </w:r>
      <w:r w:rsidR="00C262E6">
        <w:rPr>
          <w:rFonts w:ascii="Arial" w:hAnsi="Arial" w:cs="Arial"/>
          <w:sz w:val="22"/>
          <w:szCs w:val="22"/>
        </w:rPr>
        <w:t xml:space="preserve">using </w:t>
      </w:r>
      <w:r w:rsidR="00A937A2">
        <w:rPr>
          <w:rFonts w:ascii="Arial" w:hAnsi="Arial" w:cs="Arial"/>
          <w:sz w:val="22"/>
          <w:szCs w:val="22"/>
        </w:rPr>
        <w:t xml:space="preserve">helmet fairings. </w:t>
      </w:r>
      <w:r>
        <w:rPr>
          <w:rFonts w:ascii="Arial" w:hAnsi="Arial" w:cs="Arial"/>
          <w:sz w:val="22"/>
          <w:szCs w:val="22"/>
        </w:rPr>
        <w:t xml:space="preserve">Another design </w:t>
      </w:r>
      <w:r w:rsidR="00C262E6">
        <w:rPr>
          <w:rFonts w:ascii="Arial" w:hAnsi="Arial" w:cs="Arial"/>
          <w:sz w:val="22"/>
          <w:szCs w:val="22"/>
        </w:rPr>
        <w:t>improvement</w:t>
      </w:r>
      <w:r>
        <w:rPr>
          <w:rFonts w:ascii="Arial" w:hAnsi="Arial" w:cs="Arial"/>
          <w:sz w:val="22"/>
          <w:szCs w:val="22"/>
        </w:rPr>
        <w:t xml:space="preserve"> was</w:t>
      </w:r>
      <w:r w:rsidR="00A937A2">
        <w:rPr>
          <w:rFonts w:ascii="Arial" w:hAnsi="Arial" w:cs="Arial"/>
          <w:sz w:val="22"/>
          <w:szCs w:val="22"/>
        </w:rPr>
        <w:t xml:space="preserve"> </w:t>
      </w:r>
      <w:r w:rsidR="00C262E6">
        <w:rPr>
          <w:rFonts w:ascii="Arial" w:hAnsi="Arial" w:cs="Arial"/>
          <w:sz w:val="22"/>
          <w:szCs w:val="22"/>
        </w:rPr>
        <w:t xml:space="preserve">using </w:t>
      </w:r>
      <w:r w:rsidR="00A937A2">
        <w:rPr>
          <w:rFonts w:ascii="Arial" w:hAnsi="Arial" w:cs="Arial"/>
          <w:sz w:val="22"/>
          <w:szCs w:val="22"/>
        </w:rPr>
        <w:t xml:space="preserve">a round nose cone on the front of the vehicle for better aerodynamics </w:t>
      </w:r>
      <w:r w:rsidR="00047978">
        <w:rPr>
          <w:rFonts w:ascii="Arial" w:hAnsi="Arial" w:cs="Arial"/>
          <w:sz w:val="22"/>
          <w:szCs w:val="22"/>
        </w:rPr>
        <w:t>with cross winds.</w:t>
      </w:r>
    </w:p>
    <w:p w:rsidR="00047978" w:rsidRDefault="00047978" w:rsidP="00047978">
      <w:pPr>
        <w:spacing w:line="312" w:lineRule="auto"/>
        <w:jc w:val="both"/>
        <w:outlineLvl w:val="0"/>
        <w:rPr>
          <w:rFonts w:ascii="Arial" w:hAnsi="Arial" w:cs="Arial"/>
          <w:sz w:val="22"/>
          <w:szCs w:val="22"/>
        </w:rPr>
      </w:pPr>
    </w:p>
    <w:p w:rsidR="00047978" w:rsidRDefault="00047978" w:rsidP="00047978">
      <w:pPr>
        <w:spacing w:line="312" w:lineRule="auto"/>
        <w:jc w:val="both"/>
        <w:outlineLvl w:val="0"/>
        <w:rPr>
          <w:rFonts w:ascii="Arial" w:hAnsi="Arial" w:cs="Arial"/>
          <w:sz w:val="22"/>
          <w:szCs w:val="22"/>
        </w:rPr>
      </w:pPr>
      <w:r>
        <w:rPr>
          <w:rFonts w:ascii="Arial" w:hAnsi="Arial" w:cs="Arial"/>
          <w:sz w:val="22"/>
          <w:szCs w:val="22"/>
        </w:rPr>
        <w:t xml:space="preserve">The cars were designed with </w:t>
      </w:r>
      <w:r w:rsidR="00924506">
        <w:rPr>
          <w:rFonts w:ascii="Arial" w:hAnsi="Arial" w:cs="Arial"/>
          <w:sz w:val="22"/>
          <w:szCs w:val="22"/>
        </w:rPr>
        <w:t xml:space="preserve">the smallest </w:t>
      </w:r>
      <w:r>
        <w:rPr>
          <w:rFonts w:ascii="Arial" w:hAnsi="Arial" w:cs="Arial"/>
          <w:sz w:val="22"/>
          <w:szCs w:val="22"/>
        </w:rPr>
        <w:t xml:space="preserve">wheels </w:t>
      </w:r>
      <w:r w:rsidR="00AE4130">
        <w:rPr>
          <w:rFonts w:ascii="Arial" w:hAnsi="Arial" w:cs="Arial"/>
          <w:sz w:val="22"/>
          <w:szCs w:val="22"/>
        </w:rPr>
        <w:t>possible and</w:t>
      </w:r>
      <w:r w:rsidR="00924506">
        <w:rPr>
          <w:rFonts w:ascii="Arial" w:hAnsi="Arial" w:cs="Arial"/>
          <w:sz w:val="22"/>
          <w:szCs w:val="22"/>
        </w:rPr>
        <w:t xml:space="preserve"> these were canted at a </w:t>
      </w:r>
      <w:r>
        <w:rPr>
          <w:rFonts w:ascii="Arial" w:hAnsi="Arial" w:cs="Arial"/>
          <w:sz w:val="22"/>
          <w:szCs w:val="22"/>
        </w:rPr>
        <w:t>ten-degree camber. The wheels were enclosed by the body of the car, with the body tightly wrapped around them.  Th</w:t>
      </w:r>
      <w:r w:rsidR="00AE4130">
        <w:rPr>
          <w:rFonts w:ascii="Arial" w:hAnsi="Arial" w:cs="Arial"/>
          <w:sz w:val="22"/>
          <w:szCs w:val="22"/>
        </w:rPr>
        <w:t>e small wheels and</w:t>
      </w:r>
      <w:r w:rsidR="00924506">
        <w:rPr>
          <w:rFonts w:ascii="Arial" w:hAnsi="Arial" w:cs="Arial"/>
          <w:sz w:val="22"/>
          <w:szCs w:val="22"/>
        </w:rPr>
        <w:t xml:space="preserve"> camber </w:t>
      </w:r>
      <w:r>
        <w:rPr>
          <w:rFonts w:ascii="Arial" w:hAnsi="Arial" w:cs="Arial"/>
          <w:sz w:val="22"/>
          <w:szCs w:val="22"/>
        </w:rPr>
        <w:t xml:space="preserve">decreased the </w:t>
      </w:r>
      <w:r w:rsidR="00924506">
        <w:rPr>
          <w:rFonts w:ascii="Arial" w:hAnsi="Arial" w:cs="Arial"/>
          <w:sz w:val="22"/>
          <w:szCs w:val="22"/>
        </w:rPr>
        <w:t xml:space="preserve">cars cross sectional area to give </w:t>
      </w:r>
      <w:r>
        <w:rPr>
          <w:rFonts w:ascii="Arial" w:hAnsi="Arial" w:cs="Arial"/>
          <w:sz w:val="22"/>
          <w:szCs w:val="22"/>
        </w:rPr>
        <w:t xml:space="preserve">an aerodynamic advantage. </w:t>
      </w:r>
    </w:p>
    <w:p w:rsidR="00047978" w:rsidRDefault="00047978" w:rsidP="009501E1">
      <w:pPr>
        <w:spacing w:line="312" w:lineRule="auto"/>
        <w:jc w:val="both"/>
        <w:outlineLvl w:val="0"/>
        <w:rPr>
          <w:rFonts w:ascii="Arial" w:hAnsi="Arial" w:cs="Arial"/>
          <w:sz w:val="22"/>
          <w:szCs w:val="22"/>
        </w:rPr>
      </w:pPr>
    </w:p>
    <w:p w:rsidR="00A937A2" w:rsidRDefault="00A937A2" w:rsidP="009501E1">
      <w:pPr>
        <w:spacing w:line="312" w:lineRule="auto"/>
        <w:jc w:val="both"/>
        <w:outlineLvl w:val="0"/>
        <w:rPr>
          <w:rFonts w:ascii="Arial" w:hAnsi="Arial" w:cs="Arial"/>
          <w:sz w:val="22"/>
          <w:szCs w:val="22"/>
        </w:rPr>
      </w:pPr>
    </w:p>
    <w:p w:rsidR="00D728B9" w:rsidRPr="00D728B9" w:rsidRDefault="00D728B9" w:rsidP="009501E1">
      <w:pPr>
        <w:spacing w:line="312" w:lineRule="auto"/>
        <w:jc w:val="both"/>
        <w:outlineLvl w:val="0"/>
        <w:rPr>
          <w:rFonts w:ascii="Arial" w:hAnsi="Arial" w:cs="Arial"/>
          <w:b/>
          <w:sz w:val="22"/>
          <w:szCs w:val="22"/>
        </w:rPr>
      </w:pPr>
      <w:r w:rsidRPr="00D728B9">
        <w:rPr>
          <w:rFonts w:ascii="Arial" w:hAnsi="Arial" w:cs="Arial"/>
          <w:b/>
          <w:sz w:val="22"/>
          <w:szCs w:val="22"/>
        </w:rPr>
        <w:t>Rolling resistance</w:t>
      </w:r>
    </w:p>
    <w:p w:rsidR="00B01E12" w:rsidRDefault="00B01E12" w:rsidP="009501E1">
      <w:pPr>
        <w:spacing w:line="312" w:lineRule="auto"/>
        <w:jc w:val="both"/>
        <w:outlineLvl w:val="0"/>
        <w:rPr>
          <w:rFonts w:ascii="Arial" w:hAnsi="Arial" w:cs="Arial"/>
          <w:sz w:val="22"/>
          <w:szCs w:val="22"/>
        </w:rPr>
      </w:pPr>
      <w:r>
        <w:rPr>
          <w:rFonts w:ascii="Arial" w:hAnsi="Arial" w:cs="Arial"/>
          <w:sz w:val="22"/>
          <w:szCs w:val="22"/>
        </w:rPr>
        <w:t xml:space="preserve">As well as aerodynamics, the team </w:t>
      </w:r>
      <w:r w:rsidR="00CC7D8F">
        <w:rPr>
          <w:rFonts w:ascii="Arial" w:hAnsi="Arial" w:cs="Arial"/>
          <w:sz w:val="22"/>
          <w:szCs w:val="22"/>
        </w:rPr>
        <w:t>focussed on</w:t>
      </w:r>
      <w:r w:rsidR="0038490E">
        <w:rPr>
          <w:rFonts w:ascii="Arial" w:hAnsi="Arial" w:cs="Arial"/>
          <w:sz w:val="22"/>
          <w:szCs w:val="22"/>
        </w:rPr>
        <w:t xml:space="preserve"> rolling resistance, the force resisting the motion of the wheel rolling on the track</w:t>
      </w:r>
      <w:r w:rsidR="00C262E6">
        <w:rPr>
          <w:rFonts w:ascii="Arial" w:hAnsi="Arial" w:cs="Arial"/>
          <w:sz w:val="22"/>
          <w:szCs w:val="22"/>
        </w:rPr>
        <w:t>,</w:t>
      </w:r>
      <w:r>
        <w:rPr>
          <w:rFonts w:ascii="Arial" w:hAnsi="Arial" w:cs="Arial"/>
          <w:sz w:val="22"/>
          <w:szCs w:val="22"/>
        </w:rPr>
        <w:t xml:space="preserve"> which lead</w:t>
      </w:r>
      <w:r w:rsidR="00047978">
        <w:rPr>
          <w:rFonts w:ascii="Arial" w:hAnsi="Arial" w:cs="Arial"/>
          <w:sz w:val="22"/>
          <w:szCs w:val="22"/>
        </w:rPr>
        <w:t>s</w:t>
      </w:r>
      <w:r>
        <w:rPr>
          <w:rFonts w:ascii="Arial" w:hAnsi="Arial" w:cs="Arial"/>
          <w:sz w:val="22"/>
          <w:szCs w:val="22"/>
        </w:rPr>
        <w:t xml:space="preserve"> to wasted energy</w:t>
      </w:r>
      <w:r w:rsidR="0038490E">
        <w:rPr>
          <w:rFonts w:ascii="Arial" w:hAnsi="Arial" w:cs="Arial"/>
          <w:sz w:val="22"/>
          <w:szCs w:val="22"/>
        </w:rPr>
        <w:t xml:space="preserve">. </w:t>
      </w:r>
      <w:r w:rsidR="00C262E6">
        <w:rPr>
          <w:rFonts w:ascii="Arial" w:hAnsi="Arial" w:cs="Arial"/>
          <w:sz w:val="22"/>
          <w:szCs w:val="22"/>
        </w:rPr>
        <w:t>T</w:t>
      </w:r>
      <w:r>
        <w:rPr>
          <w:rFonts w:ascii="Arial" w:hAnsi="Arial" w:cs="Arial"/>
          <w:sz w:val="22"/>
          <w:szCs w:val="22"/>
        </w:rPr>
        <w:t xml:space="preserve">o reduce the rolling </w:t>
      </w:r>
      <w:r w:rsidR="00924506">
        <w:rPr>
          <w:rFonts w:ascii="Arial" w:hAnsi="Arial" w:cs="Arial"/>
          <w:sz w:val="22"/>
          <w:szCs w:val="22"/>
        </w:rPr>
        <w:t>resistance,</w:t>
      </w:r>
      <w:r>
        <w:rPr>
          <w:rFonts w:ascii="Arial" w:hAnsi="Arial" w:cs="Arial"/>
          <w:sz w:val="22"/>
          <w:szCs w:val="22"/>
        </w:rPr>
        <w:t xml:space="preserve"> </w:t>
      </w:r>
      <w:r w:rsidR="00C262E6">
        <w:rPr>
          <w:rFonts w:ascii="Arial" w:hAnsi="Arial" w:cs="Arial"/>
          <w:sz w:val="22"/>
          <w:szCs w:val="22"/>
        </w:rPr>
        <w:t xml:space="preserve">the team </w:t>
      </w:r>
      <w:r>
        <w:rPr>
          <w:rFonts w:ascii="Arial" w:hAnsi="Arial" w:cs="Arial"/>
          <w:sz w:val="22"/>
          <w:szCs w:val="22"/>
        </w:rPr>
        <w:t xml:space="preserve">inflated tyres to </w:t>
      </w:r>
      <w:r w:rsidR="003C30A1">
        <w:rPr>
          <w:rFonts w:ascii="Arial" w:hAnsi="Arial" w:cs="Arial"/>
          <w:sz w:val="22"/>
          <w:szCs w:val="22"/>
        </w:rPr>
        <w:t>over 100</w:t>
      </w:r>
      <w:r>
        <w:rPr>
          <w:rFonts w:ascii="Arial" w:hAnsi="Arial" w:cs="Arial"/>
          <w:sz w:val="22"/>
          <w:szCs w:val="22"/>
        </w:rPr>
        <w:t xml:space="preserve">psi </w:t>
      </w:r>
      <w:r w:rsidR="00047978">
        <w:rPr>
          <w:rFonts w:ascii="Arial" w:hAnsi="Arial" w:cs="Arial"/>
          <w:sz w:val="22"/>
          <w:szCs w:val="22"/>
        </w:rPr>
        <w:t>and reduce</w:t>
      </w:r>
      <w:r w:rsidR="00924506">
        <w:rPr>
          <w:rFonts w:ascii="Arial" w:hAnsi="Arial" w:cs="Arial"/>
          <w:sz w:val="22"/>
          <w:szCs w:val="22"/>
        </w:rPr>
        <w:t>d</w:t>
      </w:r>
      <w:r w:rsidR="00AE4130">
        <w:rPr>
          <w:rFonts w:ascii="Arial" w:hAnsi="Arial" w:cs="Arial"/>
          <w:sz w:val="22"/>
          <w:szCs w:val="22"/>
        </w:rPr>
        <w:t xml:space="preserve"> weight wher</w:t>
      </w:r>
      <w:r w:rsidR="003C30A1">
        <w:rPr>
          <w:rFonts w:ascii="Arial" w:hAnsi="Arial" w:cs="Arial"/>
          <w:sz w:val="22"/>
          <w:szCs w:val="22"/>
        </w:rPr>
        <w:t>ever</w:t>
      </w:r>
      <w:r w:rsidR="00047978">
        <w:rPr>
          <w:rFonts w:ascii="Arial" w:hAnsi="Arial" w:cs="Arial"/>
          <w:sz w:val="22"/>
          <w:szCs w:val="22"/>
        </w:rPr>
        <w:t xml:space="preserve"> possible in the cars. </w:t>
      </w:r>
    </w:p>
    <w:p w:rsidR="00321F86" w:rsidRDefault="00321F86" w:rsidP="009501E1">
      <w:pPr>
        <w:spacing w:line="312" w:lineRule="auto"/>
        <w:jc w:val="both"/>
        <w:outlineLvl w:val="0"/>
        <w:rPr>
          <w:rFonts w:ascii="Arial" w:hAnsi="Arial" w:cs="Arial"/>
          <w:sz w:val="22"/>
          <w:szCs w:val="22"/>
        </w:rPr>
      </w:pPr>
    </w:p>
    <w:p w:rsidR="001E363C" w:rsidRDefault="001E363C" w:rsidP="009501E1">
      <w:pPr>
        <w:spacing w:line="312" w:lineRule="auto"/>
        <w:jc w:val="both"/>
        <w:outlineLvl w:val="0"/>
        <w:rPr>
          <w:rFonts w:ascii="Arial" w:hAnsi="Arial" w:cs="Arial"/>
          <w:sz w:val="22"/>
          <w:szCs w:val="22"/>
        </w:rPr>
      </w:pPr>
    </w:p>
    <w:p w:rsidR="00D728B9" w:rsidRPr="00D728B9" w:rsidRDefault="00D728B9" w:rsidP="009501E1">
      <w:pPr>
        <w:spacing w:line="312" w:lineRule="auto"/>
        <w:jc w:val="both"/>
        <w:outlineLvl w:val="0"/>
        <w:rPr>
          <w:rFonts w:ascii="Arial" w:hAnsi="Arial" w:cs="Arial"/>
          <w:b/>
          <w:sz w:val="22"/>
          <w:szCs w:val="22"/>
        </w:rPr>
      </w:pPr>
      <w:r w:rsidRPr="00D728B9">
        <w:rPr>
          <w:rFonts w:ascii="Arial" w:hAnsi="Arial" w:cs="Arial"/>
          <w:b/>
          <w:sz w:val="22"/>
          <w:szCs w:val="22"/>
        </w:rPr>
        <w:t>Gear choices</w:t>
      </w:r>
    </w:p>
    <w:p w:rsidR="008E61B6" w:rsidRDefault="001E363C" w:rsidP="009501E1">
      <w:pPr>
        <w:spacing w:line="312" w:lineRule="auto"/>
        <w:jc w:val="both"/>
        <w:outlineLvl w:val="0"/>
        <w:rPr>
          <w:rFonts w:ascii="Arial" w:hAnsi="Arial" w:cs="Arial"/>
          <w:sz w:val="22"/>
          <w:szCs w:val="22"/>
        </w:rPr>
      </w:pPr>
      <w:r>
        <w:rPr>
          <w:rFonts w:ascii="Arial" w:hAnsi="Arial" w:cs="Arial"/>
          <w:sz w:val="22"/>
          <w:szCs w:val="22"/>
        </w:rPr>
        <w:t xml:space="preserve">As well as aerodynamics and rolling resistance, the team also prioritised gearing. Using a gearing system allows drivers to adjust current usage during the race in reaction to changes in conditions. This means that the current usage can be fine tuned to the track and conditions of each individual race, </w:t>
      </w:r>
      <w:r w:rsidR="00A074A6">
        <w:rPr>
          <w:rFonts w:ascii="Arial" w:hAnsi="Arial" w:cs="Arial"/>
          <w:sz w:val="22"/>
          <w:szCs w:val="22"/>
        </w:rPr>
        <w:t xml:space="preserve">thus </w:t>
      </w:r>
      <w:r>
        <w:rPr>
          <w:rFonts w:ascii="Arial" w:hAnsi="Arial" w:cs="Arial"/>
          <w:sz w:val="22"/>
          <w:szCs w:val="22"/>
        </w:rPr>
        <w:t>improving the performance of the car.</w:t>
      </w:r>
    </w:p>
    <w:p w:rsidR="00D728B9" w:rsidRDefault="00D728B9" w:rsidP="009501E1">
      <w:pPr>
        <w:spacing w:line="312" w:lineRule="auto"/>
        <w:jc w:val="both"/>
        <w:outlineLvl w:val="0"/>
        <w:rPr>
          <w:rFonts w:ascii="Arial" w:hAnsi="Arial" w:cs="Arial"/>
          <w:sz w:val="22"/>
          <w:szCs w:val="22"/>
        </w:rPr>
      </w:pPr>
    </w:p>
    <w:p w:rsidR="00930668" w:rsidRDefault="00930668" w:rsidP="009501E1">
      <w:pPr>
        <w:spacing w:line="312" w:lineRule="auto"/>
        <w:jc w:val="both"/>
        <w:outlineLvl w:val="0"/>
        <w:rPr>
          <w:rFonts w:ascii="Arial" w:hAnsi="Arial" w:cs="Arial"/>
          <w:sz w:val="22"/>
          <w:szCs w:val="22"/>
        </w:rPr>
      </w:pPr>
      <w:r>
        <w:rPr>
          <w:rFonts w:ascii="Arial" w:hAnsi="Arial" w:cs="Arial"/>
          <w:sz w:val="22"/>
          <w:szCs w:val="22"/>
        </w:rPr>
        <w:t xml:space="preserve">The cars designed by Renishaw operate using </w:t>
      </w:r>
      <w:r w:rsidR="003C30A1">
        <w:rPr>
          <w:rFonts w:ascii="Arial" w:hAnsi="Arial" w:cs="Arial"/>
          <w:sz w:val="22"/>
          <w:szCs w:val="22"/>
        </w:rPr>
        <w:t xml:space="preserve">derailleur </w:t>
      </w:r>
      <w:r>
        <w:rPr>
          <w:rFonts w:ascii="Arial" w:hAnsi="Arial" w:cs="Arial"/>
          <w:sz w:val="22"/>
          <w:szCs w:val="22"/>
        </w:rPr>
        <w:t xml:space="preserve">gears similar to those on a push bike. This is a more technical approach than a number of competitors who operate cars with a single gear on a sprocket or fixed gear ratios. The bonus of the design of Renishaw’s cars </w:t>
      </w:r>
      <w:r>
        <w:rPr>
          <w:rFonts w:ascii="Arial" w:hAnsi="Arial" w:cs="Arial"/>
          <w:sz w:val="22"/>
          <w:szCs w:val="22"/>
        </w:rPr>
        <w:lastRenderedPageBreak/>
        <w:t xml:space="preserve">is that the gear can be adjusted to go up and down hills more </w:t>
      </w:r>
      <w:r w:rsidR="003C30A1">
        <w:rPr>
          <w:rFonts w:ascii="Arial" w:hAnsi="Arial" w:cs="Arial"/>
          <w:sz w:val="22"/>
          <w:szCs w:val="22"/>
        </w:rPr>
        <w:t>efficiently</w:t>
      </w:r>
      <w:r>
        <w:rPr>
          <w:rFonts w:ascii="Arial" w:hAnsi="Arial" w:cs="Arial"/>
          <w:sz w:val="22"/>
          <w:szCs w:val="22"/>
        </w:rPr>
        <w:t xml:space="preserve">, a great advantage </w:t>
      </w:r>
      <w:r w:rsidR="003C30A1">
        <w:rPr>
          <w:rFonts w:ascii="Arial" w:hAnsi="Arial" w:cs="Arial"/>
          <w:sz w:val="22"/>
          <w:szCs w:val="22"/>
        </w:rPr>
        <w:t xml:space="preserve">on circuits </w:t>
      </w:r>
      <w:r w:rsidR="00047978">
        <w:rPr>
          <w:rFonts w:ascii="Arial" w:hAnsi="Arial" w:cs="Arial"/>
          <w:sz w:val="22"/>
          <w:szCs w:val="22"/>
        </w:rPr>
        <w:t>with large elevation changes</w:t>
      </w:r>
      <w:r>
        <w:rPr>
          <w:rFonts w:ascii="Arial" w:hAnsi="Arial" w:cs="Arial"/>
          <w:sz w:val="22"/>
          <w:szCs w:val="22"/>
        </w:rPr>
        <w:t>. The driver is also able to adapt to the conditions during the race, such as a change in wind speed or direction.</w:t>
      </w:r>
    </w:p>
    <w:p w:rsidR="00155181" w:rsidRDefault="00155181" w:rsidP="009501E1">
      <w:pPr>
        <w:spacing w:line="312" w:lineRule="auto"/>
        <w:jc w:val="both"/>
        <w:outlineLvl w:val="0"/>
        <w:rPr>
          <w:rFonts w:ascii="Arial" w:hAnsi="Arial" w:cs="Arial"/>
          <w:sz w:val="22"/>
          <w:szCs w:val="22"/>
        </w:rPr>
      </w:pPr>
    </w:p>
    <w:p w:rsidR="008E61B6" w:rsidRDefault="008E61B6" w:rsidP="009501E1">
      <w:pPr>
        <w:spacing w:line="312" w:lineRule="auto"/>
        <w:jc w:val="both"/>
        <w:outlineLvl w:val="0"/>
        <w:rPr>
          <w:rFonts w:ascii="Arial" w:hAnsi="Arial" w:cs="Arial"/>
          <w:b/>
          <w:sz w:val="22"/>
          <w:szCs w:val="22"/>
        </w:rPr>
      </w:pPr>
      <w:r w:rsidRPr="008E61B6">
        <w:rPr>
          <w:rFonts w:ascii="Arial" w:hAnsi="Arial" w:cs="Arial"/>
          <w:b/>
          <w:sz w:val="22"/>
          <w:szCs w:val="22"/>
        </w:rPr>
        <w:t>Electronics</w:t>
      </w:r>
    </w:p>
    <w:p w:rsidR="00155181" w:rsidRDefault="008B1103" w:rsidP="009501E1">
      <w:pPr>
        <w:spacing w:line="312" w:lineRule="auto"/>
        <w:jc w:val="both"/>
        <w:outlineLvl w:val="0"/>
        <w:rPr>
          <w:rFonts w:ascii="Arial" w:hAnsi="Arial" w:cs="Arial"/>
          <w:sz w:val="22"/>
          <w:szCs w:val="22"/>
        </w:rPr>
      </w:pPr>
      <w:r>
        <w:rPr>
          <w:rFonts w:ascii="Arial" w:hAnsi="Arial" w:cs="Arial"/>
          <w:sz w:val="22"/>
          <w:szCs w:val="22"/>
        </w:rPr>
        <w:t>Early</w:t>
      </w:r>
      <w:r w:rsidR="00155181">
        <w:rPr>
          <w:rFonts w:ascii="Arial" w:hAnsi="Arial" w:cs="Arial"/>
          <w:sz w:val="22"/>
          <w:szCs w:val="22"/>
        </w:rPr>
        <w:t xml:space="preserve"> designs of the cars were simple systems cons</w:t>
      </w:r>
      <w:r w:rsidR="00A074A6">
        <w:rPr>
          <w:rFonts w:ascii="Arial" w:hAnsi="Arial" w:cs="Arial"/>
          <w:sz w:val="22"/>
          <w:szCs w:val="22"/>
        </w:rPr>
        <w:t>isting of a relay and a switch;</w:t>
      </w:r>
      <w:r>
        <w:rPr>
          <w:rFonts w:ascii="Arial" w:hAnsi="Arial" w:cs="Arial"/>
          <w:sz w:val="22"/>
          <w:szCs w:val="22"/>
        </w:rPr>
        <w:t xml:space="preserve"> t</w:t>
      </w:r>
      <w:r w:rsidR="00155181">
        <w:rPr>
          <w:rFonts w:ascii="Arial" w:hAnsi="Arial" w:cs="Arial"/>
          <w:sz w:val="22"/>
          <w:szCs w:val="22"/>
        </w:rPr>
        <w:t>he team then looked to more advanced control systems. For example using</w:t>
      </w:r>
      <w:r w:rsidR="00A074A6">
        <w:rPr>
          <w:rFonts w:ascii="Arial" w:hAnsi="Arial" w:cs="Arial"/>
          <w:sz w:val="22"/>
          <w:szCs w:val="22"/>
        </w:rPr>
        <w:t xml:space="preserve"> </w:t>
      </w:r>
      <w:r w:rsidR="00A074A6" w:rsidRPr="00A074A6">
        <w:rPr>
          <w:rFonts w:ascii="Arial" w:hAnsi="Arial" w:cs="Arial"/>
          <w:sz w:val="22"/>
          <w:szCs w:val="22"/>
        </w:rPr>
        <w:t>metal–oxide–semiconductor field-effect transistor</w:t>
      </w:r>
      <w:r w:rsidR="00A074A6">
        <w:rPr>
          <w:rFonts w:ascii="Arial" w:hAnsi="Arial" w:cs="Arial"/>
          <w:sz w:val="22"/>
          <w:szCs w:val="22"/>
        </w:rPr>
        <w:t>s</w:t>
      </w:r>
      <w:r w:rsidR="00155181">
        <w:rPr>
          <w:rFonts w:ascii="Arial" w:hAnsi="Arial" w:cs="Arial"/>
          <w:sz w:val="22"/>
          <w:szCs w:val="22"/>
        </w:rPr>
        <w:t xml:space="preserve"> </w:t>
      </w:r>
      <w:r w:rsidR="00A074A6">
        <w:rPr>
          <w:rFonts w:ascii="Arial" w:hAnsi="Arial" w:cs="Arial"/>
          <w:sz w:val="22"/>
          <w:szCs w:val="22"/>
        </w:rPr>
        <w:t>(</w:t>
      </w:r>
      <w:r w:rsidR="00155181">
        <w:rPr>
          <w:rFonts w:ascii="Arial" w:hAnsi="Arial" w:cs="Arial"/>
          <w:sz w:val="22"/>
          <w:szCs w:val="22"/>
        </w:rPr>
        <w:t>MOSFETs</w:t>
      </w:r>
      <w:r w:rsidR="00A074A6">
        <w:rPr>
          <w:rFonts w:ascii="Arial" w:hAnsi="Arial" w:cs="Arial"/>
          <w:sz w:val="22"/>
          <w:szCs w:val="22"/>
        </w:rPr>
        <w:t>)</w:t>
      </w:r>
      <w:r w:rsidR="00155181">
        <w:rPr>
          <w:rFonts w:ascii="Arial" w:hAnsi="Arial" w:cs="Arial"/>
          <w:sz w:val="22"/>
          <w:szCs w:val="22"/>
        </w:rPr>
        <w:t xml:space="preserve"> to control the motor instead of a relay to increase efficiency and decrease power use. </w:t>
      </w:r>
      <w:r w:rsidR="00190D42">
        <w:rPr>
          <w:rFonts w:ascii="Arial" w:hAnsi="Arial" w:cs="Arial"/>
          <w:sz w:val="22"/>
          <w:szCs w:val="22"/>
        </w:rPr>
        <w:t>These could be contr</w:t>
      </w:r>
      <w:r w:rsidR="00A074A6">
        <w:rPr>
          <w:rFonts w:ascii="Arial" w:hAnsi="Arial" w:cs="Arial"/>
          <w:sz w:val="22"/>
          <w:szCs w:val="22"/>
        </w:rPr>
        <w:t>olled by a</w:t>
      </w:r>
      <w:r w:rsidR="00924506">
        <w:rPr>
          <w:rFonts w:ascii="Arial" w:hAnsi="Arial" w:cs="Arial"/>
          <w:sz w:val="22"/>
          <w:szCs w:val="22"/>
        </w:rPr>
        <w:t xml:space="preserve"> </w:t>
      </w:r>
      <w:r w:rsidR="00C24D1D">
        <w:rPr>
          <w:rFonts w:ascii="Arial" w:hAnsi="Arial" w:cs="Arial"/>
          <w:sz w:val="22"/>
          <w:szCs w:val="22"/>
        </w:rPr>
        <w:t>proprietary</w:t>
      </w:r>
      <w:r w:rsidR="00924506">
        <w:rPr>
          <w:rFonts w:ascii="Arial" w:hAnsi="Arial" w:cs="Arial"/>
          <w:sz w:val="22"/>
          <w:szCs w:val="22"/>
        </w:rPr>
        <w:t xml:space="preserve"> microcontroller board</w:t>
      </w:r>
      <w:r w:rsidR="00AE4130">
        <w:rPr>
          <w:rFonts w:ascii="Arial" w:hAnsi="Arial" w:cs="Arial"/>
          <w:sz w:val="22"/>
          <w:szCs w:val="22"/>
        </w:rPr>
        <w:t xml:space="preserve">, </w:t>
      </w:r>
      <w:r w:rsidR="00C24D1D">
        <w:rPr>
          <w:rFonts w:ascii="Arial" w:hAnsi="Arial" w:cs="Arial"/>
          <w:sz w:val="22"/>
          <w:szCs w:val="22"/>
        </w:rPr>
        <w:t>such as an</w:t>
      </w:r>
      <w:r w:rsidR="00A074A6">
        <w:rPr>
          <w:rFonts w:ascii="Arial" w:hAnsi="Arial" w:cs="Arial"/>
          <w:sz w:val="22"/>
          <w:szCs w:val="22"/>
        </w:rPr>
        <w:t xml:space="preserve"> A</w:t>
      </w:r>
      <w:r w:rsidR="00190D42">
        <w:rPr>
          <w:rFonts w:ascii="Arial" w:hAnsi="Arial" w:cs="Arial"/>
          <w:sz w:val="22"/>
          <w:szCs w:val="22"/>
        </w:rPr>
        <w:t>rduino, allowing interaction between the car and the driver.</w:t>
      </w:r>
    </w:p>
    <w:p w:rsidR="00E85A02" w:rsidRDefault="00E85A02" w:rsidP="00E85A02">
      <w:pPr>
        <w:spacing w:line="312" w:lineRule="auto"/>
        <w:jc w:val="both"/>
        <w:outlineLvl w:val="0"/>
        <w:rPr>
          <w:rFonts w:ascii="Arial" w:hAnsi="Arial" w:cs="Arial"/>
          <w:sz w:val="22"/>
          <w:szCs w:val="22"/>
        </w:rPr>
      </w:pPr>
    </w:p>
    <w:p w:rsidR="00AE4130" w:rsidRDefault="00E85A02" w:rsidP="00E85A02">
      <w:pPr>
        <w:spacing w:line="312" w:lineRule="auto"/>
        <w:jc w:val="both"/>
        <w:outlineLvl w:val="0"/>
        <w:rPr>
          <w:rFonts w:ascii="Arial" w:hAnsi="Arial" w:cs="Arial"/>
          <w:sz w:val="22"/>
          <w:szCs w:val="22"/>
        </w:rPr>
      </w:pPr>
      <w:r>
        <w:rPr>
          <w:rFonts w:ascii="Arial" w:hAnsi="Arial" w:cs="Arial"/>
          <w:sz w:val="22"/>
          <w:szCs w:val="22"/>
        </w:rPr>
        <w:t xml:space="preserve">One of the team’s main </w:t>
      </w:r>
      <w:r w:rsidR="00C24D1D">
        <w:rPr>
          <w:rFonts w:ascii="Arial" w:hAnsi="Arial" w:cs="Arial"/>
          <w:sz w:val="22"/>
          <w:szCs w:val="22"/>
        </w:rPr>
        <w:t xml:space="preserve">electronic </w:t>
      </w:r>
      <w:r>
        <w:rPr>
          <w:rFonts w:ascii="Arial" w:hAnsi="Arial" w:cs="Arial"/>
          <w:sz w:val="22"/>
          <w:szCs w:val="22"/>
        </w:rPr>
        <w:t>innovations was the creation of a smartphone display function</w:t>
      </w:r>
      <w:r w:rsidR="00930668">
        <w:rPr>
          <w:rFonts w:ascii="Arial" w:hAnsi="Arial" w:cs="Arial"/>
          <w:sz w:val="22"/>
          <w:szCs w:val="22"/>
        </w:rPr>
        <w:t xml:space="preserve"> which allowed the </w:t>
      </w:r>
      <w:r w:rsidR="003C30A1">
        <w:rPr>
          <w:rFonts w:ascii="Arial" w:hAnsi="Arial" w:cs="Arial"/>
          <w:sz w:val="22"/>
          <w:szCs w:val="22"/>
        </w:rPr>
        <w:t xml:space="preserve">driver </w:t>
      </w:r>
      <w:r w:rsidR="00930668">
        <w:rPr>
          <w:rFonts w:ascii="Arial" w:hAnsi="Arial" w:cs="Arial"/>
          <w:sz w:val="22"/>
          <w:szCs w:val="22"/>
        </w:rPr>
        <w:t>to make appropriate gear choices</w:t>
      </w:r>
      <w:r>
        <w:rPr>
          <w:rFonts w:ascii="Arial" w:hAnsi="Arial" w:cs="Arial"/>
          <w:sz w:val="22"/>
          <w:szCs w:val="22"/>
        </w:rPr>
        <w:t>. The display showed the</w:t>
      </w:r>
      <w:r w:rsidR="00930668">
        <w:rPr>
          <w:rFonts w:ascii="Arial" w:hAnsi="Arial" w:cs="Arial"/>
          <w:sz w:val="22"/>
          <w:szCs w:val="22"/>
        </w:rPr>
        <w:t xml:space="preserve"> voltage and </w:t>
      </w:r>
      <w:r w:rsidR="00C24D1D">
        <w:rPr>
          <w:rFonts w:ascii="Arial" w:hAnsi="Arial" w:cs="Arial"/>
          <w:sz w:val="22"/>
          <w:szCs w:val="22"/>
        </w:rPr>
        <w:t xml:space="preserve">current draw </w:t>
      </w:r>
      <w:r w:rsidR="00930668">
        <w:rPr>
          <w:rFonts w:ascii="Arial" w:hAnsi="Arial" w:cs="Arial"/>
          <w:sz w:val="22"/>
          <w:szCs w:val="22"/>
        </w:rPr>
        <w:t>during the r</w:t>
      </w:r>
      <w:r>
        <w:rPr>
          <w:rFonts w:ascii="Arial" w:hAnsi="Arial" w:cs="Arial"/>
          <w:sz w:val="22"/>
          <w:szCs w:val="22"/>
        </w:rPr>
        <w:t xml:space="preserve">ace. </w:t>
      </w:r>
      <w:r w:rsidR="00930668">
        <w:rPr>
          <w:rFonts w:ascii="Arial" w:hAnsi="Arial" w:cs="Arial"/>
          <w:sz w:val="22"/>
          <w:szCs w:val="22"/>
        </w:rPr>
        <w:t xml:space="preserve">Information could be relayed </w:t>
      </w:r>
      <w:r w:rsidR="00C24D1D">
        <w:rPr>
          <w:rFonts w:ascii="Arial" w:hAnsi="Arial" w:cs="Arial"/>
          <w:sz w:val="22"/>
          <w:szCs w:val="22"/>
        </w:rPr>
        <w:t xml:space="preserve">from </w:t>
      </w:r>
      <w:r w:rsidR="00930668">
        <w:rPr>
          <w:rFonts w:ascii="Arial" w:hAnsi="Arial" w:cs="Arial"/>
          <w:sz w:val="22"/>
          <w:szCs w:val="22"/>
        </w:rPr>
        <w:t xml:space="preserve">the </w:t>
      </w:r>
      <w:r w:rsidR="00A074A6">
        <w:rPr>
          <w:rFonts w:ascii="Arial" w:hAnsi="Arial" w:cs="Arial"/>
          <w:sz w:val="22"/>
          <w:szCs w:val="22"/>
        </w:rPr>
        <w:t>A</w:t>
      </w:r>
      <w:r w:rsidR="00930668">
        <w:rPr>
          <w:rFonts w:ascii="Arial" w:hAnsi="Arial" w:cs="Arial"/>
          <w:sz w:val="22"/>
          <w:szCs w:val="22"/>
        </w:rPr>
        <w:t xml:space="preserve">rduino through a Bluetooth module </w:t>
      </w:r>
      <w:r w:rsidR="00C24D1D">
        <w:rPr>
          <w:rFonts w:ascii="Arial" w:hAnsi="Arial" w:cs="Arial"/>
          <w:sz w:val="22"/>
          <w:szCs w:val="22"/>
        </w:rPr>
        <w:t xml:space="preserve">to </w:t>
      </w:r>
      <w:r w:rsidR="00930668">
        <w:rPr>
          <w:rFonts w:ascii="Arial" w:hAnsi="Arial" w:cs="Arial"/>
          <w:sz w:val="22"/>
          <w:szCs w:val="22"/>
        </w:rPr>
        <w:t>the android smartphone.</w:t>
      </w:r>
    </w:p>
    <w:p w:rsidR="00AE4130" w:rsidRDefault="00AE4130" w:rsidP="00E85A02">
      <w:pPr>
        <w:spacing w:line="312" w:lineRule="auto"/>
        <w:jc w:val="both"/>
        <w:outlineLvl w:val="0"/>
        <w:rPr>
          <w:rFonts w:ascii="Arial" w:hAnsi="Arial" w:cs="Arial"/>
          <w:sz w:val="22"/>
          <w:szCs w:val="22"/>
        </w:rPr>
      </w:pPr>
    </w:p>
    <w:p w:rsidR="00E85A02" w:rsidRDefault="00930668" w:rsidP="00E85A02">
      <w:pPr>
        <w:spacing w:line="312" w:lineRule="auto"/>
        <w:jc w:val="both"/>
        <w:outlineLvl w:val="0"/>
        <w:rPr>
          <w:rFonts w:ascii="Arial" w:hAnsi="Arial" w:cs="Arial"/>
          <w:sz w:val="22"/>
          <w:szCs w:val="22"/>
        </w:rPr>
      </w:pPr>
      <w:r>
        <w:rPr>
          <w:rFonts w:ascii="Arial" w:hAnsi="Arial" w:cs="Arial"/>
          <w:sz w:val="22"/>
          <w:szCs w:val="22"/>
        </w:rPr>
        <w:t>This meant the driver was able to</w:t>
      </w:r>
      <w:r w:rsidR="00190D42">
        <w:rPr>
          <w:rFonts w:ascii="Arial" w:hAnsi="Arial" w:cs="Arial"/>
          <w:sz w:val="22"/>
          <w:szCs w:val="22"/>
        </w:rPr>
        <w:t xml:space="preserve"> adjust to use more or less power as appropriate by </w:t>
      </w:r>
      <w:r w:rsidR="003C30A1">
        <w:rPr>
          <w:rFonts w:ascii="Arial" w:hAnsi="Arial" w:cs="Arial"/>
          <w:sz w:val="22"/>
          <w:szCs w:val="22"/>
        </w:rPr>
        <w:t>changing gear to suit the immediate conditions.</w:t>
      </w:r>
      <w:r>
        <w:rPr>
          <w:rFonts w:ascii="Arial" w:hAnsi="Arial" w:cs="Arial"/>
          <w:sz w:val="22"/>
          <w:szCs w:val="22"/>
        </w:rPr>
        <w:t xml:space="preserve"> </w:t>
      </w:r>
      <w:r w:rsidR="00E85A02">
        <w:rPr>
          <w:rFonts w:ascii="Arial" w:hAnsi="Arial" w:cs="Arial"/>
          <w:sz w:val="22"/>
          <w:szCs w:val="22"/>
        </w:rPr>
        <w:t>This was an innovative choice</w:t>
      </w:r>
      <w:r w:rsidR="00190D42">
        <w:rPr>
          <w:rFonts w:ascii="Arial" w:hAnsi="Arial" w:cs="Arial"/>
          <w:sz w:val="22"/>
          <w:szCs w:val="22"/>
        </w:rPr>
        <w:t xml:space="preserve"> of display function rather than a </w:t>
      </w:r>
      <w:r>
        <w:rPr>
          <w:rFonts w:ascii="Arial" w:hAnsi="Arial" w:cs="Arial"/>
          <w:sz w:val="22"/>
          <w:szCs w:val="22"/>
        </w:rPr>
        <w:t>custom display or control unit and meant</w:t>
      </w:r>
      <w:r w:rsidR="00190D42">
        <w:rPr>
          <w:rFonts w:ascii="Arial" w:hAnsi="Arial" w:cs="Arial"/>
          <w:sz w:val="22"/>
          <w:szCs w:val="22"/>
        </w:rPr>
        <w:t xml:space="preserve"> that none of the power was wasted on display – only wirelessly transmitted to a smartphone.</w:t>
      </w:r>
      <w:r w:rsidR="00F0306E" w:rsidRPr="00F0306E">
        <w:rPr>
          <w:rFonts w:ascii="Arial" w:hAnsi="Arial" w:cs="Arial"/>
          <w:sz w:val="22"/>
          <w:szCs w:val="22"/>
        </w:rPr>
        <w:t xml:space="preserve"> </w:t>
      </w:r>
      <w:r w:rsidR="00F0306E">
        <w:rPr>
          <w:rFonts w:ascii="Arial" w:hAnsi="Arial" w:cs="Arial"/>
          <w:sz w:val="22"/>
          <w:szCs w:val="22"/>
        </w:rPr>
        <w:t>The android phone in the car then relayed this to a web page that could in turn, then be accessed by any of the pit crew during the race.</w:t>
      </w:r>
    </w:p>
    <w:p w:rsidR="00E85A02" w:rsidRPr="00F80AEF" w:rsidRDefault="00E85A02" w:rsidP="009501E1">
      <w:pPr>
        <w:spacing w:line="312" w:lineRule="auto"/>
        <w:jc w:val="both"/>
        <w:outlineLvl w:val="0"/>
        <w:rPr>
          <w:rFonts w:ascii="Arial" w:hAnsi="Arial" w:cs="Arial"/>
          <w:b/>
          <w:sz w:val="22"/>
          <w:szCs w:val="22"/>
        </w:rPr>
      </w:pPr>
    </w:p>
    <w:p w:rsidR="009A25F1" w:rsidRDefault="00F80AEF" w:rsidP="009501E1">
      <w:pPr>
        <w:spacing w:line="312" w:lineRule="auto"/>
        <w:jc w:val="both"/>
        <w:outlineLvl w:val="0"/>
        <w:rPr>
          <w:rFonts w:ascii="Arial" w:hAnsi="Arial" w:cs="Arial"/>
          <w:b/>
          <w:sz w:val="22"/>
          <w:szCs w:val="22"/>
        </w:rPr>
      </w:pPr>
      <w:r w:rsidRPr="00F80AEF">
        <w:rPr>
          <w:rFonts w:ascii="Arial" w:hAnsi="Arial" w:cs="Arial"/>
          <w:b/>
          <w:sz w:val="22"/>
          <w:szCs w:val="22"/>
        </w:rPr>
        <w:t>Build</w:t>
      </w:r>
    </w:p>
    <w:p w:rsidR="00874C81" w:rsidRPr="003378D4" w:rsidRDefault="003378D4" w:rsidP="009501E1">
      <w:pPr>
        <w:spacing w:line="312" w:lineRule="auto"/>
        <w:jc w:val="both"/>
        <w:outlineLvl w:val="0"/>
        <w:rPr>
          <w:rFonts w:ascii="Arial" w:hAnsi="Arial" w:cs="Arial"/>
          <w:sz w:val="22"/>
          <w:szCs w:val="22"/>
        </w:rPr>
      </w:pPr>
      <w:r w:rsidRPr="003378D4">
        <w:rPr>
          <w:rFonts w:ascii="Arial" w:hAnsi="Arial" w:cs="Arial"/>
          <w:sz w:val="22"/>
          <w:szCs w:val="22"/>
        </w:rPr>
        <w:t>The team built the cars</w:t>
      </w:r>
      <w:r w:rsidR="00C24D1D">
        <w:rPr>
          <w:rFonts w:ascii="Arial" w:hAnsi="Arial" w:cs="Arial"/>
          <w:sz w:val="22"/>
          <w:szCs w:val="22"/>
        </w:rPr>
        <w:t xml:space="preserve"> and made the majority of components themselves </w:t>
      </w:r>
      <w:r w:rsidRPr="003378D4">
        <w:rPr>
          <w:rFonts w:ascii="Arial" w:hAnsi="Arial" w:cs="Arial"/>
          <w:sz w:val="22"/>
          <w:szCs w:val="22"/>
        </w:rPr>
        <w:t xml:space="preserve">in a </w:t>
      </w:r>
      <w:r w:rsidR="00C24D1D">
        <w:rPr>
          <w:rFonts w:ascii="Arial" w:hAnsi="Arial" w:cs="Arial"/>
          <w:sz w:val="22"/>
          <w:szCs w:val="22"/>
        </w:rPr>
        <w:t xml:space="preserve">development </w:t>
      </w:r>
      <w:r w:rsidRPr="003378D4">
        <w:rPr>
          <w:rFonts w:ascii="Arial" w:hAnsi="Arial" w:cs="Arial"/>
          <w:sz w:val="22"/>
          <w:szCs w:val="22"/>
        </w:rPr>
        <w:t xml:space="preserve">workshop </w:t>
      </w:r>
      <w:r w:rsidR="009A25F1" w:rsidRPr="003378D4">
        <w:rPr>
          <w:rFonts w:ascii="Arial" w:hAnsi="Arial" w:cs="Arial"/>
          <w:sz w:val="22"/>
          <w:szCs w:val="22"/>
        </w:rPr>
        <w:t>u</w:t>
      </w:r>
      <w:r w:rsidRPr="003378D4">
        <w:rPr>
          <w:rFonts w:ascii="Arial" w:hAnsi="Arial" w:cs="Arial"/>
          <w:sz w:val="22"/>
          <w:szCs w:val="22"/>
        </w:rPr>
        <w:t>sing</w:t>
      </w:r>
      <w:r w:rsidR="009A25F1" w:rsidRPr="003378D4">
        <w:rPr>
          <w:rFonts w:ascii="Arial" w:hAnsi="Arial" w:cs="Arial"/>
          <w:sz w:val="22"/>
          <w:szCs w:val="22"/>
        </w:rPr>
        <w:t xml:space="preserve"> </w:t>
      </w:r>
      <w:r w:rsidR="00C24D1D">
        <w:rPr>
          <w:rFonts w:ascii="Arial" w:hAnsi="Arial" w:cs="Arial"/>
          <w:sz w:val="22"/>
          <w:szCs w:val="22"/>
        </w:rPr>
        <w:t xml:space="preserve">a mixture of </w:t>
      </w:r>
      <w:r w:rsidR="009A25F1" w:rsidRPr="003378D4">
        <w:rPr>
          <w:rFonts w:ascii="Arial" w:hAnsi="Arial" w:cs="Arial"/>
          <w:sz w:val="22"/>
          <w:szCs w:val="22"/>
        </w:rPr>
        <w:t>manual machines</w:t>
      </w:r>
      <w:r w:rsidR="00C24D1D">
        <w:rPr>
          <w:rFonts w:ascii="Arial" w:hAnsi="Arial" w:cs="Arial"/>
          <w:sz w:val="22"/>
          <w:szCs w:val="22"/>
        </w:rPr>
        <w:t xml:space="preserve"> as well as more complex </w:t>
      </w:r>
      <w:r w:rsidR="00874C81">
        <w:rPr>
          <w:rFonts w:ascii="Arial" w:hAnsi="Arial" w:cs="Arial"/>
          <w:sz w:val="22"/>
          <w:szCs w:val="22"/>
        </w:rPr>
        <w:t xml:space="preserve">CNC </w:t>
      </w:r>
      <w:r w:rsidR="00AE4130">
        <w:rPr>
          <w:rFonts w:ascii="Arial" w:hAnsi="Arial" w:cs="Arial"/>
          <w:sz w:val="22"/>
          <w:szCs w:val="22"/>
        </w:rPr>
        <w:t xml:space="preserve">mills and </w:t>
      </w:r>
      <w:r w:rsidR="00C24D1D">
        <w:rPr>
          <w:rFonts w:ascii="Arial" w:hAnsi="Arial" w:cs="Arial"/>
          <w:sz w:val="22"/>
          <w:szCs w:val="22"/>
        </w:rPr>
        <w:t>lathes</w:t>
      </w:r>
      <w:r w:rsidR="00874C81">
        <w:rPr>
          <w:rFonts w:ascii="Arial" w:hAnsi="Arial" w:cs="Arial"/>
          <w:sz w:val="22"/>
          <w:szCs w:val="22"/>
        </w:rPr>
        <w:t>. This is not on</w:t>
      </w:r>
      <w:r w:rsidR="00580EF2">
        <w:rPr>
          <w:rFonts w:ascii="Arial" w:hAnsi="Arial" w:cs="Arial"/>
          <w:sz w:val="22"/>
          <w:szCs w:val="22"/>
        </w:rPr>
        <w:t>ly in the spirit of Greenpower</w:t>
      </w:r>
      <w:r w:rsidR="00874C81">
        <w:rPr>
          <w:rFonts w:ascii="Arial" w:hAnsi="Arial" w:cs="Arial"/>
          <w:sz w:val="22"/>
          <w:szCs w:val="22"/>
        </w:rPr>
        <w:t>, but also the quick natu</w:t>
      </w:r>
      <w:r>
        <w:rPr>
          <w:rFonts w:ascii="Arial" w:hAnsi="Arial" w:cs="Arial"/>
          <w:sz w:val="22"/>
          <w:szCs w:val="22"/>
        </w:rPr>
        <w:t xml:space="preserve">re of the manual building meant </w:t>
      </w:r>
      <w:r w:rsidR="00874C81">
        <w:rPr>
          <w:rFonts w:ascii="Arial" w:hAnsi="Arial" w:cs="Arial"/>
          <w:sz w:val="22"/>
          <w:szCs w:val="22"/>
        </w:rPr>
        <w:t xml:space="preserve">that if tweaks </w:t>
      </w:r>
      <w:r>
        <w:rPr>
          <w:rFonts w:ascii="Arial" w:hAnsi="Arial" w:cs="Arial"/>
          <w:sz w:val="22"/>
          <w:szCs w:val="22"/>
        </w:rPr>
        <w:t>were required</w:t>
      </w:r>
      <w:r w:rsidR="00874C81">
        <w:rPr>
          <w:rFonts w:ascii="Arial" w:hAnsi="Arial" w:cs="Arial"/>
          <w:sz w:val="22"/>
          <w:szCs w:val="22"/>
        </w:rPr>
        <w:t xml:space="preserve"> betwee</w:t>
      </w:r>
      <w:r>
        <w:rPr>
          <w:rFonts w:ascii="Arial" w:hAnsi="Arial" w:cs="Arial"/>
          <w:sz w:val="22"/>
          <w:szCs w:val="22"/>
        </w:rPr>
        <w:t xml:space="preserve">n races in the season, parts could be produced quickly. </w:t>
      </w:r>
    </w:p>
    <w:p w:rsidR="00FC0814" w:rsidRDefault="00FC0814" w:rsidP="009501E1">
      <w:pPr>
        <w:spacing w:line="312" w:lineRule="auto"/>
        <w:jc w:val="both"/>
        <w:outlineLvl w:val="0"/>
        <w:rPr>
          <w:rFonts w:ascii="Arial" w:hAnsi="Arial" w:cs="Arial"/>
          <w:sz w:val="22"/>
          <w:szCs w:val="22"/>
        </w:rPr>
      </w:pPr>
    </w:p>
    <w:p w:rsidR="00EB5179" w:rsidRDefault="00FC0814" w:rsidP="009501E1">
      <w:pPr>
        <w:spacing w:line="312" w:lineRule="auto"/>
        <w:jc w:val="both"/>
        <w:outlineLvl w:val="0"/>
        <w:rPr>
          <w:rFonts w:ascii="Arial" w:hAnsi="Arial" w:cs="Arial"/>
          <w:sz w:val="22"/>
          <w:szCs w:val="22"/>
        </w:rPr>
      </w:pPr>
      <w:r>
        <w:rPr>
          <w:rFonts w:ascii="Arial" w:hAnsi="Arial" w:cs="Arial"/>
          <w:sz w:val="22"/>
          <w:szCs w:val="22"/>
        </w:rPr>
        <w:t xml:space="preserve">The cars were built using </w:t>
      </w:r>
      <w:r w:rsidR="003378D4">
        <w:rPr>
          <w:rFonts w:ascii="Arial" w:hAnsi="Arial" w:cs="Arial"/>
          <w:sz w:val="22"/>
          <w:szCs w:val="22"/>
        </w:rPr>
        <w:t xml:space="preserve">predominantly steel and plywood according to the designs </w:t>
      </w:r>
      <w:r w:rsidR="00C24D1D">
        <w:rPr>
          <w:rFonts w:ascii="Arial" w:hAnsi="Arial" w:cs="Arial"/>
          <w:sz w:val="22"/>
          <w:szCs w:val="22"/>
        </w:rPr>
        <w:t xml:space="preserve">produced </w:t>
      </w:r>
      <w:r w:rsidR="003378D4">
        <w:rPr>
          <w:rFonts w:ascii="Arial" w:hAnsi="Arial" w:cs="Arial"/>
          <w:sz w:val="22"/>
          <w:szCs w:val="22"/>
        </w:rPr>
        <w:t>in Siemens NX</w:t>
      </w:r>
      <w:r>
        <w:rPr>
          <w:rFonts w:ascii="Arial" w:hAnsi="Arial" w:cs="Arial"/>
          <w:sz w:val="22"/>
          <w:szCs w:val="22"/>
        </w:rPr>
        <w:t>.</w:t>
      </w:r>
      <w:r w:rsidR="006F77AB">
        <w:rPr>
          <w:rFonts w:ascii="Arial" w:hAnsi="Arial" w:cs="Arial"/>
          <w:sz w:val="22"/>
          <w:szCs w:val="22"/>
        </w:rPr>
        <w:t xml:space="preserve"> </w:t>
      </w:r>
      <w:r w:rsidR="00AF215A">
        <w:rPr>
          <w:rFonts w:ascii="Arial" w:hAnsi="Arial" w:cs="Arial"/>
          <w:sz w:val="22"/>
          <w:szCs w:val="22"/>
        </w:rPr>
        <w:t>The body work of the car</w:t>
      </w:r>
      <w:r w:rsidR="000149AF">
        <w:rPr>
          <w:rFonts w:ascii="Arial" w:hAnsi="Arial" w:cs="Arial"/>
          <w:sz w:val="22"/>
          <w:szCs w:val="22"/>
        </w:rPr>
        <w:t>s is</w:t>
      </w:r>
      <w:r w:rsidR="00AF215A">
        <w:rPr>
          <w:rFonts w:ascii="Arial" w:hAnsi="Arial" w:cs="Arial"/>
          <w:sz w:val="22"/>
          <w:szCs w:val="22"/>
        </w:rPr>
        <w:t xml:space="preserve"> a</w:t>
      </w:r>
      <w:r w:rsidR="00AE4130">
        <w:rPr>
          <w:rFonts w:ascii="Arial" w:hAnsi="Arial" w:cs="Arial"/>
          <w:sz w:val="22"/>
          <w:szCs w:val="22"/>
        </w:rPr>
        <w:t xml:space="preserve">n </w:t>
      </w:r>
      <w:r w:rsidR="00C24D1D">
        <w:rPr>
          <w:rFonts w:ascii="Arial" w:hAnsi="Arial" w:cs="Arial"/>
          <w:sz w:val="22"/>
          <w:szCs w:val="22"/>
        </w:rPr>
        <w:t xml:space="preserve">effective </w:t>
      </w:r>
      <w:r w:rsidR="00AE4130">
        <w:rPr>
          <w:rFonts w:ascii="Arial" w:hAnsi="Arial" w:cs="Arial"/>
          <w:sz w:val="22"/>
          <w:szCs w:val="22"/>
        </w:rPr>
        <w:t xml:space="preserve">and </w:t>
      </w:r>
      <w:r w:rsidR="00AF215A">
        <w:rPr>
          <w:rFonts w:ascii="Arial" w:hAnsi="Arial" w:cs="Arial"/>
          <w:sz w:val="22"/>
          <w:szCs w:val="22"/>
        </w:rPr>
        <w:t xml:space="preserve">lightweight structure, made from horizontal stringers running over vertical bulk heads covered by </w:t>
      </w:r>
      <w:r w:rsidR="00C24D1D">
        <w:rPr>
          <w:rFonts w:ascii="Arial" w:hAnsi="Arial" w:cs="Arial"/>
          <w:sz w:val="22"/>
          <w:szCs w:val="22"/>
        </w:rPr>
        <w:t>a</w:t>
      </w:r>
      <w:r w:rsidR="003C30A1">
        <w:rPr>
          <w:rFonts w:ascii="Arial" w:hAnsi="Arial" w:cs="Arial"/>
          <w:sz w:val="22"/>
          <w:szCs w:val="22"/>
        </w:rPr>
        <w:t xml:space="preserve">n extremely thin </w:t>
      </w:r>
      <w:r w:rsidR="00AF215A">
        <w:rPr>
          <w:rFonts w:ascii="Arial" w:hAnsi="Arial" w:cs="Arial"/>
          <w:sz w:val="22"/>
          <w:szCs w:val="22"/>
        </w:rPr>
        <w:t>shrink wrap</w:t>
      </w:r>
      <w:r w:rsidR="00C24D1D">
        <w:rPr>
          <w:rFonts w:ascii="Arial" w:hAnsi="Arial" w:cs="Arial"/>
          <w:sz w:val="22"/>
          <w:szCs w:val="22"/>
        </w:rPr>
        <w:t xml:space="preserve"> film</w:t>
      </w:r>
      <w:r w:rsidR="00AE4130">
        <w:rPr>
          <w:rFonts w:ascii="Arial" w:hAnsi="Arial" w:cs="Arial"/>
          <w:sz w:val="22"/>
          <w:szCs w:val="22"/>
        </w:rPr>
        <w:t>.</w:t>
      </w:r>
    </w:p>
    <w:p w:rsidR="006F77AB" w:rsidRDefault="006F77AB" w:rsidP="009501E1">
      <w:pPr>
        <w:spacing w:line="312" w:lineRule="auto"/>
        <w:jc w:val="both"/>
        <w:outlineLvl w:val="0"/>
        <w:rPr>
          <w:rFonts w:ascii="Arial" w:hAnsi="Arial" w:cs="Arial"/>
          <w:sz w:val="22"/>
          <w:szCs w:val="22"/>
        </w:rPr>
      </w:pPr>
    </w:p>
    <w:p w:rsidR="00FC0814" w:rsidRDefault="00D728B9" w:rsidP="009501E1">
      <w:pPr>
        <w:spacing w:line="312" w:lineRule="auto"/>
        <w:jc w:val="both"/>
        <w:outlineLvl w:val="0"/>
        <w:rPr>
          <w:rFonts w:ascii="Arial" w:hAnsi="Arial" w:cs="Arial"/>
          <w:sz w:val="22"/>
          <w:szCs w:val="22"/>
        </w:rPr>
      </w:pPr>
      <w:r>
        <w:rPr>
          <w:rFonts w:ascii="Arial" w:hAnsi="Arial" w:cs="Arial"/>
          <w:sz w:val="22"/>
          <w:szCs w:val="22"/>
        </w:rPr>
        <w:t xml:space="preserve">The successes of Renishaw’s Greenpower cars came from the team’s creative design and skilled hands combined with its use of software and </w:t>
      </w:r>
      <w:r w:rsidR="00580EF2">
        <w:rPr>
          <w:rFonts w:ascii="Arial" w:hAnsi="Arial" w:cs="Arial"/>
          <w:sz w:val="22"/>
          <w:szCs w:val="22"/>
        </w:rPr>
        <w:t>electronics to optimise the car performance</w:t>
      </w:r>
      <w:r>
        <w:rPr>
          <w:rFonts w:ascii="Arial" w:hAnsi="Arial" w:cs="Arial"/>
          <w:sz w:val="22"/>
          <w:szCs w:val="22"/>
        </w:rPr>
        <w:t xml:space="preserve">. </w:t>
      </w:r>
    </w:p>
    <w:p w:rsidR="00FC0814" w:rsidRDefault="00FC0814" w:rsidP="009501E1">
      <w:pPr>
        <w:spacing w:line="312" w:lineRule="auto"/>
        <w:jc w:val="both"/>
        <w:outlineLvl w:val="0"/>
        <w:rPr>
          <w:rFonts w:ascii="Arial" w:hAnsi="Arial" w:cs="Arial"/>
          <w:sz w:val="22"/>
          <w:szCs w:val="22"/>
        </w:rPr>
      </w:pPr>
    </w:p>
    <w:p w:rsidR="008540F1" w:rsidRPr="006E01EC" w:rsidRDefault="008540F1" w:rsidP="009501E1">
      <w:pPr>
        <w:spacing w:line="312" w:lineRule="auto"/>
        <w:jc w:val="both"/>
        <w:outlineLvl w:val="0"/>
        <w:rPr>
          <w:rFonts w:ascii="Arial" w:hAnsi="Arial" w:cs="Arial"/>
          <w:sz w:val="22"/>
          <w:szCs w:val="22"/>
        </w:rPr>
      </w:pPr>
    </w:p>
    <w:p w:rsidR="00AF1EFA" w:rsidRDefault="004C17FB" w:rsidP="009501E1">
      <w:pPr>
        <w:spacing w:line="312" w:lineRule="auto"/>
        <w:jc w:val="both"/>
        <w:rPr>
          <w:rFonts w:ascii="Arial" w:hAnsi="Arial" w:cs="Arial"/>
          <w:sz w:val="22"/>
          <w:szCs w:val="22"/>
          <w:u w:val="single"/>
        </w:rPr>
      </w:pPr>
      <w:r>
        <w:rPr>
          <w:rFonts w:ascii="Arial" w:hAnsi="Arial" w:cs="Arial"/>
          <w:sz w:val="22"/>
          <w:szCs w:val="22"/>
          <w:u w:val="single"/>
        </w:rPr>
        <w:lastRenderedPageBreak/>
        <w:t>Ends</w:t>
      </w:r>
      <w:r w:rsidR="00AA0A4E" w:rsidRPr="00AA0A4E">
        <w:rPr>
          <w:rFonts w:ascii="Arial" w:hAnsi="Arial" w:cs="Arial"/>
          <w:sz w:val="22"/>
          <w:szCs w:val="22"/>
        </w:rPr>
        <w:t xml:space="preserve"> </w:t>
      </w:r>
      <w:r w:rsidR="00AE4130">
        <w:rPr>
          <w:rFonts w:ascii="Arial" w:hAnsi="Arial" w:cs="Arial"/>
          <w:sz w:val="22"/>
          <w:szCs w:val="22"/>
        </w:rPr>
        <w:t>1,0</w:t>
      </w:r>
      <w:r w:rsidR="00580EF2">
        <w:rPr>
          <w:rFonts w:ascii="Arial" w:hAnsi="Arial" w:cs="Arial"/>
          <w:sz w:val="22"/>
          <w:szCs w:val="22"/>
        </w:rPr>
        <w:t>53</w:t>
      </w:r>
    </w:p>
    <w:p w:rsidR="00AA0A4E" w:rsidRDefault="00AA0A4E" w:rsidP="009501E1">
      <w:pPr>
        <w:spacing w:line="312" w:lineRule="auto"/>
        <w:jc w:val="both"/>
        <w:rPr>
          <w:rFonts w:ascii="Arial" w:hAnsi="Arial" w:cs="Arial"/>
          <w:sz w:val="22"/>
          <w:szCs w:val="22"/>
          <w:u w:val="single"/>
        </w:rPr>
      </w:pPr>
    </w:p>
    <w:p w:rsidR="00BA39BF" w:rsidRPr="00BA39BF" w:rsidRDefault="00BA39BF" w:rsidP="009501E1">
      <w:pPr>
        <w:spacing w:line="312" w:lineRule="auto"/>
        <w:ind w:right="567"/>
        <w:jc w:val="both"/>
        <w:rPr>
          <w:rFonts w:ascii="Arial" w:hAnsi="Arial" w:cs="Arial"/>
          <w:sz w:val="22"/>
          <w:szCs w:val="22"/>
          <w:u w:val="single"/>
        </w:rPr>
      </w:pPr>
      <w:r w:rsidRPr="00BA39BF">
        <w:rPr>
          <w:rFonts w:ascii="Arial" w:hAnsi="Arial" w:cs="Arial"/>
          <w:sz w:val="22"/>
          <w:szCs w:val="22"/>
          <w:u w:val="single"/>
        </w:rPr>
        <w:t>Notes to editors</w:t>
      </w:r>
    </w:p>
    <w:p w:rsidR="00BA39BF" w:rsidRPr="00BA39BF" w:rsidRDefault="00BA39BF" w:rsidP="009501E1">
      <w:pPr>
        <w:spacing w:line="312" w:lineRule="auto"/>
        <w:ind w:right="567"/>
        <w:jc w:val="both"/>
        <w:rPr>
          <w:rFonts w:ascii="Arial" w:hAnsi="Arial" w:cs="Arial"/>
          <w:sz w:val="22"/>
          <w:szCs w:val="22"/>
        </w:rPr>
      </w:pPr>
      <w:r w:rsidRPr="00BA39BF">
        <w:rPr>
          <w:rFonts w:ascii="Arial" w:hAnsi="Arial"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BA39BF" w:rsidRPr="00BA39BF" w:rsidRDefault="00BA39BF" w:rsidP="009501E1">
      <w:pPr>
        <w:spacing w:line="312" w:lineRule="auto"/>
        <w:ind w:left="567" w:right="567"/>
        <w:jc w:val="both"/>
        <w:rPr>
          <w:rFonts w:ascii="Arial" w:hAnsi="Arial" w:cs="Arial"/>
          <w:sz w:val="22"/>
          <w:szCs w:val="22"/>
        </w:rPr>
      </w:pPr>
    </w:p>
    <w:p w:rsidR="00BA39BF" w:rsidRPr="00BA39BF" w:rsidRDefault="00BA39BF" w:rsidP="009501E1">
      <w:pPr>
        <w:spacing w:line="312" w:lineRule="auto"/>
        <w:ind w:right="567"/>
        <w:jc w:val="both"/>
        <w:rPr>
          <w:rFonts w:ascii="Arial" w:hAnsi="Arial" w:cs="Arial"/>
          <w:sz w:val="22"/>
          <w:szCs w:val="22"/>
        </w:rPr>
      </w:pPr>
      <w:r w:rsidRPr="00BA39BF">
        <w:rPr>
          <w:rFonts w:ascii="Arial" w:hAnsi="Arial" w:cs="Arial"/>
          <w:sz w:val="22"/>
          <w:szCs w:val="22"/>
        </w:rPr>
        <w:t>For the year ended June 2016 Renishaw recorded sales of £436.6 million of which 95% was due to exports. The company’s largest markets are China, the USA, Japan and Germany.</w:t>
      </w:r>
    </w:p>
    <w:p w:rsidR="00BA39BF" w:rsidRPr="00BA39BF" w:rsidRDefault="00BA39BF" w:rsidP="009501E1">
      <w:pPr>
        <w:spacing w:line="312" w:lineRule="auto"/>
        <w:ind w:left="567" w:right="567"/>
        <w:jc w:val="both"/>
        <w:rPr>
          <w:rFonts w:ascii="Arial" w:hAnsi="Arial" w:cs="Arial"/>
          <w:sz w:val="22"/>
          <w:szCs w:val="22"/>
        </w:rPr>
      </w:pPr>
    </w:p>
    <w:p w:rsidR="00BA39BF" w:rsidRPr="00BA39BF" w:rsidRDefault="00BA39BF" w:rsidP="009501E1">
      <w:pPr>
        <w:spacing w:line="312" w:lineRule="auto"/>
        <w:ind w:right="567"/>
        <w:jc w:val="both"/>
        <w:rPr>
          <w:rFonts w:ascii="Arial" w:hAnsi="Arial" w:cs="Arial"/>
          <w:sz w:val="22"/>
          <w:szCs w:val="22"/>
        </w:rPr>
      </w:pPr>
      <w:r w:rsidRPr="00BA39BF">
        <w:rPr>
          <w:rFonts w:ascii="Arial" w:hAnsi="Arial"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BA39BF" w:rsidRPr="00BA39BF" w:rsidRDefault="00BA39BF" w:rsidP="009501E1">
      <w:pPr>
        <w:spacing w:line="312" w:lineRule="auto"/>
        <w:ind w:left="567" w:right="567"/>
        <w:jc w:val="both"/>
        <w:rPr>
          <w:rFonts w:ascii="Arial" w:hAnsi="Arial" w:cs="Arial"/>
          <w:sz w:val="22"/>
          <w:szCs w:val="22"/>
        </w:rPr>
      </w:pPr>
    </w:p>
    <w:p w:rsidR="00BA39BF" w:rsidRPr="00BA39BF" w:rsidRDefault="00BA39BF" w:rsidP="009501E1">
      <w:pPr>
        <w:spacing w:line="312" w:lineRule="auto"/>
        <w:ind w:right="567"/>
        <w:jc w:val="both"/>
        <w:rPr>
          <w:rFonts w:ascii="Arial" w:hAnsi="Arial" w:cs="Arial"/>
          <w:sz w:val="22"/>
          <w:szCs w:val="22"/>
        </w:rPr>
      </w:pPr>
      <w:r w:rsidRPr="00BA39BF">
        <w:rPr>
          <w:rFonts w:ascii="Arial" w:hAnsi="Arial" w:cs="Arial"/>
          <w:sz w:val="22"/>
          <w:szCs w:val="22"/>
        </w:rPr>
        <w:t xml:space="preserve">The Company’s success has been recognised with numerous international awards, including eighteen Queen’s Awards recognising achievements in technology, export and innovation. </w:t>
      </w:r>
    </w:p>
    <w:p w:rsidR="00BA39BF" w:rsidRPr="00BA39BF" w:rsidRDefault="00BA39BF" w:rsidP="009501E1">
      <w:pPr>
        <w:spacing w:line="312" w:lineRule="auto"/>
        <w:ind w:left="567" w:right="567"/>
        <w:jc w:val="both"/>
        <w:rPr>
          <w:rFonts w:ascii="Arial" w:hAnsi="Arial" w:cs="Arial"/>
          <w:sz w:val="22"/>
          <w:szCs w:val="22"/>
        </w:rPr>
      </w:pPr>
    </w:p>
    <w:p w:rsidR="00BA39BF" w:rsidRPr="00BA39BF" w:rsidRDefault="00BA39BF" w:rsidP="009501E1">
      <w:pPr>
        <w:spacing w:line="312" w:lineRule="auto"/>
        <w:ind w:right="567"/>
        <w:jc w:val="both"/>
        <w:rPr>
          <w:rFonts w:ascii="Arial" w:hAnsi="Arial" w:cs="Arial"/>
          <w:sz w:val="22"/>
          <w:szCs w:val="22"/>
        </w:rPr>
      </w:pPr>
      <w:r w:rsidRPr="00BA39BF">
        <w:rPr>
          <w:rFonts w:ascii="Arial" w:hAnsi="Arial" w:cs="Arial"/>
          <w:sz w:val="22"/>
          <w:szCs w:val="22"/>
        </w:rPr>
        <w:t>Renishaw is listed on the London Stock Exchange (LSE</w:t>
      </w:r>
      <w:proofErr w:type="gramStart"/>
      <w:r w:rsidRPr="00BA39BF">
        <w:rPr>
          <w:rFonts w:ascii="Arial" w:hAnsi="Arial" w:cs="Arial"/>
          <w:sz w:val="22"/>
          <w:szCs w:val="22"/>
        </w:rPr>
        <w:t>:RSW</w:t>
      </w:r>
      <w:proofErr w:type="gramEnd"/>
      <w:r w:rsidRPr="00BA39BF">
        <w:rPr>
          <w:rFonts w:ascii="Arial" w:hAnsi="Arial" w:cs="Arial"/>
          <w:sz w:val="22"/>
          <w:szCs w:val="22"/>
        </w:rPr>
        <w:t xml:space="preserve">) where it is a constituent of the FTSE 250, with a current valuation of around £1.8 billion. </w:t>
      </w:r>
    </w:p>
    <w:p w:rsidR="00BA39BF" w:rsidRPr="00BA39BF" w:rsidRDefault="00BA39BF" w:rsidP="00BA39BF">
      <w:pPr>
        <w:spacing w:line="312" w:lineRule="auto"/>
        <w:ind w:left="567" w:right="567"/>
        <w:rPr>
          <w:rFonts w:ascii="Arial" w:hAnsi="Arial" w:cs="Arial"/>
          <w:sz w:val="22"/>
          <w:szCs w:val="22"/>
        </w:rPr>
      </w:pPr>
    </w:p>
    <w:p w:rsidR="00BA39BF" w:rsidRPr="00BA39BF" w:rsidRDefault="00BA39BF" w:rsidP="009638AB">
      <w:pPr>
        <w:spacing w:line="312" w:lineRule="auto"/>
        <w:ind w:right="567"/>
        <w:rPr>
          <w:rFonts w:ascii="Arial" w:hAnsi="Arial" w:cs="Arial"/>
          <w:sz w:val="22"/>
          <w:szCs w:val="22"/>
        </w:rPr>
      </w:pPr>
      <w:r w:rsidRPr="00BA39BF">
        <w:rPr>
          <w:rFonts w:ascii="Arial" w:hAnsi="Arial" w:cs="Arial"/>
          <w:sz w:val="22"/>
          <w:szCs w:val="22"/>
        </w:rPr>
        <w:t xml:space="preserve">Further information at </w:t>
      </w:r>
      <w:hyperlink r:id="rId10" w:history="1">
        <w:r w:rsidRPr="00BA39BF">
          <w:rPr>
            <w:rStyle w:val="Hyperlink"/>
            <w:rFonts w:ascii="Arial" w:hAnsi="Arial" w:cs="Arial"/>
            <w:sz w:val="22"/>
            <w:szCs w:val="22"/>
          </w:rPr>
          <w:t>www.renishaw.com</w:t>
        </w:r>
      </w:hyperlink>
      <w:r w:rsidRPr="00BA39BF">
        <w:rPr>
          <w:rFonts w:ascii="Arial" w:hAnsi="Arial" w:cs="Arial"/>
          <w:sz w:val="22"/>
          <w:szCs w:val="22"/>
        </w:rPr>
        <w:t xml:space="preserve"> </w:t>
      </w:r>
    </w:p>
    <w:p w:rsidR="00BA39BF" w:rsidRPr="00BA39BF" w:rsidRDefault="00BA39BF" w:rsidP="00BA39BF">
      <w:pPr>
        <w:spacing w:line="312" w:lineRule="auto"/>
        <w:ind w:right="567" w:firstLine="567"/>
        <w:jc w:val="both"/>
        <w:rPr>
          <w:rFonts w:ascii="Arial" w:hAnsi="Arial" w:cs="Arial"/>
          <w:sz w:val="22"/>
          <w:szCs w:val="22"/>
          <w:u w:val="single"/>
        </w:rPr>
      </w:pPr>
    </w:p>
    <w:p w:rsidR="00BA39BF" w:rsidRPr="00AF1EFA" w:rsidRDefault="00BA39BF" w:rsidP="00AF1EFA">
      <w:pPr>
        <w:autoSpaceDE w:val="0"/>
        <w:autoSpaceDN w:val="0"/>
        <w:adjustRightInd w:val="0"/>
        <w:spacing w:line="336" w:lineRule="auto"/>
        <w:ind w:right="567"/>
        <w:rPr>
          <w:rFonts w:ascii="Arial" w:eastAsia="MS Mincho" w:hAnsi="Arial" w:cs="Arial"/>
          <w:sz w:val="22"/>
          <w:szCs w:val="22"/>
        </w:rPr>
      </w:pPr>
    </w:p>
    <w:sectPr w:rsidR="00BA39BF" w:rsidRPr="00AF1EFA" w:rsidSect="005A7A54">
      <w:headerReference w:type="first" r:id="rId11"/>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D00" w:rsidRDefault="00385D00" w:rsidP="002E2F8C">
      <w:r>
        <w:separator/>
      </w:r>
    </w:p>
  </w:endnote>
  <w:endnote w:type="continuationSeparator" w:id="0">
    <w:p w:rsidR="00385D00" w:rsidRDefault="00385D00"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D00" w:rsidRDefault="00385D00" w:rsidP="002E2F8C">
      <w:r>
        <w:separator/>
      </w:r>
    </w:p>
  </w:footnote>
  <w:footnote w:type="continuationSeparator" w:id="0">
    <w:p w:rsidR="00385D00" w:rsidRDefault="00385D00"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A6" w:rsidRDefault="00441DFA">
    <w:pPr>
      <w:pStyle w:val="Header"/>
    </w:pPr>
    <w:r w:rsidRPr="00441D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4563333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1923"/>
    <w:multiLevelType w:val="hybridMultilevel"/>
    <w:tmpl w:val="FD323338"/>
    <w:lvl w:ilvl="0" w:tplc="4162CAC8">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B913895"/>
    <w:multiLevelType w:val="hybridMultilevel"/>
    <w:tmpl w:val="A5A8C29A"/>
    <w:lvl w:ilvl="0" w:tplc="406E19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3A2330"/>
    <w:multiLevelType w:val="hybridMultilevel"/>
    <w:tmpl w:val="3D00B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Pockett">
    <w15:presenceInfo w15:providerId="AD" w15:userId="S-1-5-21-284166382-85745802-1543857936-19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0CA2"/>
    <w:rsid w:val="0000531D"/>
    <w:rsid w:val="000149AF"/>
    <w:rsid w:val="00047978"/>
    <w:rsid w:val="00047F7C"/>
    <w:rsid w:val="000535BA"/>
    <w:rsid w:val="000566E5"/>
    <w:rsid w:val="0005759E"/>
    <w:rsid w:val="00063428"/>
    <w:rsid w:val="00065FD9"/>
    <w:rsid w:val="000809AA"/>
    <w:rsid w:val="000A2219"/>
    <w:rsid w:val="000B6575"/>
    <w:rsid w:val="000E10BD"/>
    <w:rsid w:val="000E2354"/>
    <w:rsid w:val="000E3D12"/>
    <w:rsid w:val="000F7ED8"/>
    <w:rsid w:val="00101EB2"/>
    <w:rsid w:val="00102586"/>
    <w:rsid w:val="0011606F"/>
    <w:rsid w:val="0012029C"/>
    <w:rsid w:val="00121311"/>
    <w:rsid w:val="001255A1"/>
    <w:rsid w:val="001259BD"/>
    <w:rsid w:val="00154912"/>
    <w:rsid w:val="00155181"/>
    <w:rsid w:val="001554CB"/>
    <w:rsid w:val="00166E65"/>
    <w:rsid w:val="00172037"/>
    <w:rsid w:val="00180B30"/>
    <w:rsid w:val="00187CC5"/>
    <w:rsid w:val="00190D42"/>
    <w:rsid w:val="001B0A58"/>
    <w:rsid w:val="001B165D"/>
    <w:rsid w:val="001B5C35"/>
    <w:rsid w:val="001E363C"/>
    <w:rsid w:val="0021225A"/>
    <w:rsid w:val="00223F49"/>
    <w:rsid w:val="00227CE4"/>
    <w:rsid w:val="002306A3"/>
    <w:rsid w:val="002469DB"/>
    <w:rsid w:val="002507F6"/>
    <w:rsid w:val="002521AF"/>
    <w:rsid w:val="00260C70"/>
    <w:rsid w:val="00275D8F"/>
    <w:rsid w:val="002A2820"/>
    <w:rsid w:val="002A497A"/>
    <w:rsid w:val="002A7610"/>
    <w:rsid w:val="002D64D3"/>
    <w:rsid w:val="002E2F8C"/>
    <w:rsid w:val="002E6BD1"/>
    <w:rsid w:val="002F0E4A"/>
    <w:rsid w:val="002F2541"/>
    <w:rsid w:val="00314201"/>
    <w:rsid w:val="00321F86"/>
    <w:rsid w:val="00333A47"/>
    <w:rsid w:val="00334ACB"/>
    <w:rsid w:val="003377F3"/>
    <w:rsid w:val="003378D4"/>
    <w:rsid w:val="00346332"/>
    <w:rsid w:val="003563D2"/>
    <w:rsid w:val="0037113F"/>
    <w:rsid w:val="00381AE5"/>
    <w:rsid w:val="0038490E"/>
    <w:rsid w:val="00385D00"/>
    <w:rsid w:val="00387027"/>
    <w:rsid w:val="00392EF6"/>
    <w:rsid w:val="0039382D"/>
    <w:rsid w:val="003C30A1"/>
    <w:rsid w:val="003C5A57"/>
    <w:rsid w:val="003E1008"/>
    <w:rsid w:val="003E6E81"/>
    <w:rsid w:val="003F2730"/>
    <w:rsid w:val="003F79FF"/>
    <w:rsid w:val="00407D9A"/>
    <w:rsid w:val="00412615"/>
    <w:rsid w:val="0041768F"/>
    <w:rsid w:val="00422D92"/>
    <w:rsid w:val="00436176"/>
    <w:rsid w:val="00441DFA"/>
    <w:rsid w:val="00452B46"/>
    <w:rsid w:val="00463322"/>
    <w:rsid w:val="00481BB1"/>
    <w:rsid w:val="004863E7"/>
    <w:rsid w:val="00490E55"/>
    <w:rsid w:val="00491412"/>
    <w:rsid w:val="004C17FB"/>
    <w:rsid w:val="004C5163"/>
    <w:rsid w:val="004D29AF"/>
    <w:rsid w:val="004D4272"/>
    <w:rsid w:val="004D6882"/>
    <w:rsid w:val="004D698E"/>
    <w:rsid w:val="004E4D1B"/>
    <w:rsid w:val="004F5243"/>
    <w:rsid w:val="004F5A52"/>
    <w:rsid w:val="00521771"/>
    <w:rsid w:val="00544A47"/>
    <w:rsid w:val="00546FE4"/>
    <w:rsid w:val="00557A02"/>
    <w:rsid w:val="00580EF2"/>
    <w:rsid w:val="005A1849"/>
    <w:rsid w:val="005A4154"/>
    <w:rsid w:val="005A5519"/>
    <w:rsid w:val="005A6131"/>
    <w:rsid w:val="005A7A54"/>
    <w:rsid w:val="005C3460"/>
    <w:rsid w:val="005D00D8"/>
    <w:rsid w:val="005D6B51"/>
    <w:rsid w:val="005F7439"/>
    <w:rsid w:val="005F7960"/>
    <w:rsid w:val="00646884"/>
    <w:rsid w:val="0065468E"/>
    <w:rsid w:val="0065650E"/>
    <w:rsid w:val="00671B72"/>
    <w:rsid w:val="00694EDE"/>
    <w:rsid w:val="00697D2F"/>
    <w:rsid w:val="006C1355"/>
    <w:rsid w:val="006C2C75"/>
    <w:rsid w:val="006D1741"/>
    <w:rsid w:val="006E01EC"/>
    <w:rsid w:val="006E4D82"/>
    <w:rsid w:val="006E712A"/>
    <w:rsid w:val="006F77AB"/>
    <w:rsid w:val="006F7FD1"/>
    <w:rsid w:val="00701729"/>
    <w:rsid w:val="0071043E"/>
    <w:rsid w:val="0073088A"/>
    <w:rsid w:val="007443AA"/>
    <w:rsid w:val="00780363"/>
    <w:rsid w:val="00785A70"/>
    <w:rsid w:val="00791F78"/>
    <w:rsid w:val="00797D67"/>
    <w:rsid w:val="007A153D"/>
    <w:rsid w:val="007C4DCE"/>
    <w:rsid w:val="007E38DD"/>
    <w:rsid w:val="007F062C"/>
    <w:rsid w:val="0080535B"/>
    <w:rsid w:val="00821A6E"/>
    <w:rsid w:val="00853E65"/>
    <w:rsid w:val="008540F1"/>
    <w:rsid w:val="008544E1"/>
    <w:rsid w:val="00864808"/>
    <w:rsid w:val="00874C81"/>
    <w:rsid w:val="00880C06"/>
    <w:rsid w:val="00885924"/>
    <w:rsid w:val="008878C1"/>
    <w:rsid w:val="008A6276"/>
    <w:rsid w:val="008B1103"/>
    <w:rsid w:val="008C6E15"/>
    <w:rsid w:val="008D3891"/>
    <w:rsid w:val="008D3B4D"/>
    <w:rsid w:val="008E2064"/>
    <w:rsid w:val="008E61B6"/>
    <w:rsid w:val="008F78C3"/>
    <w:rsid w:val="00910A83"/>
    <w:rsid w:val="00924506"/>
    <w:rsid w:val="00930668"/>
    <w:rsid w:val="009501E1"/>
    <w:rsid w:val="00951956"/>
    <w:rsid w:val="009607FE"/>
    <w:rsid w:val="00963368"/>
    <w:rsid w:val="009638AB"/>
    <w:rsid w:val="00973541"/>
    <w:rsid w:val="0097715B"/>
    <w:rsid w:val="009960BD"/>
    <w:rsid w:val="009A25F1"/>
    <w:rsid w:val="009B188C"/>
    <w:rsid w:val="009B326C"/>
    <w:rsid w:val="009C6E1B"/>
    <w:rsid w:val="009D7521"/>
    <w:rsid w:val="009E4A93"/>
    <w:rsid w:val="009F200A"/>
    <w:rsid w:val="00A040EB"/>
    <w:rsid w:val="00A074A6"/>
    <w:rsid w:val="00A21E6A"/>
    <w:rsid w:val="00A32C35"/>
    <w:rsid w:val="00A3716C"/>
    <w:rsid w:val="00A6028B"/>
    <w:rsid w:val="00A72DC4"/>
    <w:rsid w:val="00A757DD"/>
    <w:rsid w:val="00A930AE"/>
    <w:rsid w:val="00A937A2"/>
    <w:rsid w:val="00AA0A4E"/>
    <w:rsid w:val="00AC253D"/>
    <w:rsid w:val="00AE2D32"/>
    <w:rsid w:val="00AE3520"/>
    <w:rsid w:val="00AE375C"/>
    <w:rsid w:val="00AE4130"/>
    <w:rsid w:val="00AE7F03"/>
    <w:rsid w:val="00AF1EFA"/>
    <w:rsid w:val="00AF215A"/>
    <w:rsid w:val="00AF6BE8"/>
    <w:rsid w:val="00B01E12"/>
    <w:rsid w:val="00B155E2"/>
    <w:rsid w:val="00B35AA9"/>
    <w:rsid w:val="00B42EBC"/>
    <w:rsid w:val="00B47E28"/>
    <w:rsid w:val="00B53C11"/>
    <w:rsid w:val="00B61F67"/>
    <w:rsid w:val="00B70DAB"/>
    <w:rsid w:val="00B72242"/>
    <w:rsid w:val="00B97EA5"/>
    <w:rsid w:val="00BA2AF1"/>
    <w:rsid w:val="00BA39BF"/>
    <w:rsid w:val="00BB0F35"/>
    <w:rsid w:val="00BB2F19"/>
    <w:rsid w:val="00BC4428"/>
    <w:rsid w:val="00BD204D"/>
    <w:rsid w:val="00BD33C3"/>
    <w:rsid w:val="00BD405E"/>
    <w:rsid w:val="00BD789A"/>
    <w:rsid w:val="00BE4ABB"/>
    <w:rsid w:val="00BE4DA0"/>
    <w:rsid w:val="00BE7455"/>
    <w:rsid w:val="00BF62CF"/>
    <w:rsid w:val="00C00837"/>
    <w:rsid w:val="00C02DF3"/>
    <w:rsid w:val="00C14658"/>
    <w:rsid w:val="00C22D9E"/>
    <w:rsid w:val="00C24D1D"/>
    <w:rsid w:val="00C262E6"/>
    <w:rsid w:val="00C33C0A"/>
    <w:rsid w:val="00C34443"/>
    <w:rsid w:val="00C47966"/>
    <w:rsid w:val="00C53CC8"/>
    <w:rsid w:val="00C55399"/>
    <w:rsid w:val="00C741BF"/>
    <w:rsid w:val="00C74E69"/>
    <w:rsid w:val="00C76343"/>
    <w:rsid w:val="00C94E5C"/>
    <w:rsid w:val="00CA0030"/>
    <w:rsid w:val="00CA346B"/>
    <w:rsid w:val="00CA67C2"/>
    <w:rsid w:val="00CB0C2C"/>
    <w:rsid w:val="00CC5364"/>
    <w:rsid w:val="00CC7D8F"/>
    <w:rsid w:val="00CE3622"/>
    <w:rsid w:val="00CE593E"/>
    <w:rsid w:val="00CF1EEF"/>
    <w:rsid w:val="00CF722A"/>
    <w:rsid w:val="00D02DEC"/>
    <w:rsid w:val="00D0552E"/>
    <w:rsid w:val="00D13701"/>
    <w:rsid w:val="00D22041"/>
    <w:rsid w:val="00D26E62"/>
    <w:rsid w:val="00D673C6"/>
    <w:rsid w:val="00D676AA"/>
    <w:rsid w:val="00D728B9"/>
    <w:rsid w:val="00D85EC8"/>
    <w:rsid w:val="00D86D57"/>
    <w:rsid w:val="00D92177"/>
    <w:rsid w:val="00D96CB6"/>
    <w:rsid w:val="00DA2960"/>
    <w:rsid w:val="00DB32AE"/>
    <w:rsid w:val="00DC0E91"/>
    <w:rsid w:val="00DC2361"/>
    <w:rsid w:val="00DC420D"/>
    <w:rsid w:val="00DC6AD3"/>
    <w:rsid w:val="00DD354B"/>
    <w:rsid w:val="00DE096A"/>
    <w:rsid w:val="00E028F4"/>
    <w:rsid w:val="00E13373"/>
    <w:rsid w:val="00E22E78"/>
    <w:rsid w:val="00E667C5"/>
    <w:rsid w:val="00E73435"/>
    <w:rsid w:val="00E85A02"/>
    <w:rsid w:val="00E85CDD"/>
    <w:rsid w:val="00EA1D8E"/>
    <w:rsid w:val="00EA651D"/>
    <w:rsid w:val="00EA7321"/>
    <w:rsid w:val="00EB5179"/>
    <w:rsid w:val="00ED273D"/>
    <w:rsid w:val="00EF1A77"/>
    <w:rsid w:val="00F0306E"/>
    <w:rsid w:val="00F05286"/>
    <w:rsid w:val="00F12F4F"/>
    <w:rsid w:val="00F16AD6"/>
    <w:rsid w:val="00F17FE6"/>
    <w:rsid w:val="00F30D7C"/>
    <w:rsid w:val="00F42F9F"/>
    <w:rsid w:val="00F560D5"/>
    <w:rsid w:val="00F62AEC"/>
    <w:rsid w:val="00F71F07"/>
    <w:rsid w:val="00F80AEF"/>
    <w:rsid w:val="00F81452"/>
    <w:rsid w:val="00FA3F2E"/>
    <w:rsid w:val="00FA75BA"/>
    <w:rsid w:val="00FC0814"/>
    <w:rsid w:val="00FC3427"/>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ListParagraph">
    <w:name w:val="List Paragraph"/>
    <w:basedOn w:val="Normal"/>
    <w:uiPriority w:val="34"/>
    <w:qFormat/>
    <w:rsid w:val="00DC6AD3"/>
    <w:pPr>
      <w:ind w:left="720"/>
      <w:contextualSpacing/>
    </w:pPr>
  </w:style>
  <w:style w:type="paragraph" w:customStyle="1" w:styleId="Default">
    <w:name w:val="Default"/>
    <w:rsid w:val="00CA346B"/>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A346B"/>
    <w:rPr>
      <w:rFonts w:cs="Times New Roman"/>
      <w:b/>
      <w:bCs/>
    </w:rPr>
  </w:style>
  <w:style w:type="character" w:styleId="CommentReference">
    <w:name w:val="annotation reference"/>
    <w:basedOn w:val="DefaultParagraphFont"/>
    <w:uiPriority w:val="99"/>
    <w:semiHidden/>
    <w:unhideWhenUsed/>
    <w:rsid w:val="00C14658"/>
    <w:rPr>
      <w:sz w:val="16"/>
      <w:szCs w:val="16"/>
    </w:rPr>
  </w:style>
  <w:style w:type="paragraph" w:styleId="CommentText">
    <w:name w:val="annotation text"/>
    <w:basedOn w:val="Normal"/>
    <w:link w:val="CommentTextChar"/>
    <w:uiPriority w:val="99"/>
    <w:semiHidden/>
    <w:unhideWhenUsed/>
    <w:rsid w:val="00C14658"/>
  </w:style>
  <w:style w:type="character" w:customStyle="1" w:styleId="CommentTextChar">
    <w:name w:val="Comment Text Char"/>
    <w:basedOn w:val="DefaultParagraphFont"/>
    <w:link w:val="CommentText"/>
    <w:uiPriority w:val="99"/>
    <w:semiHidden/>
    <w:rsid w:val="00C14658"/>
  </w:style>
  <w:style w:type="paragraph" w:styleId="CommentSubject">
    <w:name w:val="annotation subject"/>
    <w:basedOn w:val="CommentText"/>
    <w:next w:val="CommentText"/>
    <w:link w:val="CommentSubjectChar"/>
    <w:uiPriority w:val="99"/>
    <w:semiHidden/>
    <w:unhideWhenUsed/>
    <w:rsid w:val="00C14658"/>
    <w:rPr>
      <w:b/>
      <w:bCs/>
    </w:rPr>
  </w:style>
  <w:style w:type="character" w:customStyle="1" w:styleId="CommentSubjectChar">
    <w:name w:val="Comment Subject Char"/>
    <w:basedOn w:val="CommentTextChar"/>
    <w:link w:val="CommentSubject"/>
    <w:uiPriority w:val="99"/>
    <w:semiHidden/>
    <w:rsid w:val="00C14658"/>
    <w:rPr>
      <w:b/>
      <w:bCs/>
    </w:rPr>
  </w:style>
  <w:style w:type="paragraph" w:styleId="BalloonText">
    <w:name w:val="Balloon Text"/>
    <w:basedOn w:val="Normal"/>
    <w:link w:val="BalloonTextChar"/>
    <w:uiPriority w:val="99"/>
    <w:semiHidden/>
    <w:unhideWhenUsed/>
    <w:rsid w:val="00C14658"/>
    <w:rPr>
      <w:rFonts w:ascii="Tahoma" w:hAnsi="Tahoma" w:cs="Tahoma"/>
      <w:sz w:val="16"/>
      <w:szCs w:val="16"/>
    </w:rPr>
  </w:style>
  <w:style w:type="character" w:customStyle="1" w:styleId="BalloonTextChar">
    <w:name w:val="Balloon Text Char"/>
    <w:basedOn w:val="DefaultParagraphFont"/>
    <w:link w:val="BalloonText"/>
    <w:uiPriority w:val="99"/>
    <w:semiHidden/>
    <w:rsid w:val="00C14658"/>
    <w:rPr>
      <w:rFonts w:ascii="Tahoma" w:hAnsi="Tahoma" w:cs="Tahoma"/>
      <w:sz w:val="16"/>
      <w:szCs w:val="16"/>
    </w:rPr>
  </w:style>
  <w:style w:type="character" w:styleId="FollowedHyperlink">
    <w:name w:val="FollowedHyperlink"/>
    <w:basedOn w:val="DefaultParagraphFont"/>
    <w:uiPriority w:val="99"/>
    <w:semiHidden/>
    <w:unhideWhenUsed/>
    <w:rsid w:val="00C553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348692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0325980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109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nishaw.com" TargetMode="External"/><Relationship Id="rId4" Type="http://schemas.openxmlformats.org/officeDocument/2006/relationships/settings" Target="settings.xml"/><Relationship Id="rId9" Type="http://schemas.openxmlformats.org/officeDocument/2006/relationships/hyperlink" Target="http://www.renishaw.com/en/renishaw-enhancing-efficiency-in-manufacturing-and-healthcare--1030"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E5B6B-2DF7-466E-83CE-7EE5251B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1250</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Renishaw signals long-term commitment to its new South Wales site</vt:lpstr>
    </vt:vector>
  </TitlesOfParts>
  <Company>Renishaw PLC</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signals long-term commitment to its new South Wales site</dc:title>
  <dc:creator>Renishaw</dc:creator>
  <cp:lastModifiedBy>LENOVO</cp:lastModifiedBy>
  <cp:revision>6</cp:revision>
  <cp:lastPrinted>2012-10-09T20:43:00Z</cp:lastPrinted>
  <dcterms:created xsi:type="dcterms:W3CDTF">2017-01-03T07:44:00Z</dcterms:created>
  <dcterms:modified xsi:type="dcterms:W3CDTF">2017-01-11T09:49:00Z</dcterms:modified>
</cp:coreProperties>
</file>