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4C40ED" w:rsidRDefault="00566711" w:rsidP="004C40ED">
      <w:pPr>
        <w:spacing w:line="360" w:lineRule="auto"/>
        <w:ind w:right="7"/>
        <w:rPr>
          <w:rFonts w:ascii="Arial" w:hAnsi="Arial" w:cs="Arial"/>
          <w:i/>
          <w:color w:val="000000"/>
        </w:rPr>
      </w:pPr>
      <w:bookmarkStart w:id="0" w:name="_GoBack"/>
      <w:bookmarkEnd w:id="0"/>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F1954">
        <w:rPr>
          <w:rFonts w:ascii="Arial" w:hAnsi="Arial" w:cs="Arial"/>
          <w:i/>
          <w:color w:val="000000"/>
        </w:rPr>
        <w:t>November</w:t>
      </w:r>
      <w:r w:rsidR="00E569B4">
        <w:rPr>
          <w:rFonts w:ascii="Arial" w:hAnsi="Arial" w:cs="Arial"/>
          <w:i/>
          <w:color w:val="000000"/>
        </w:rPr>
        <w:t xml:space="preserve"> </w:t>
      </w:r>
      <w:r w:rsidR="00B35AA9" w:rsidRPr="004C40ED">
        <w:rPr>
          <w:rFonts w:ascii="Arial" w:hAnsi="Arial" w:cs="Arial"/>
          <w:i/>
          <w:color w:val="000000"/>
        </w:rPr>
        <w:t>201</w:t>
      </w:r>
      <w:r w:rsidR="007F1954">
        <w:rPr>
          <w:rFonts w:ascii="Arial" w:hAnsi="Arial" w:cs="Arial"/>
          <w:i/>
          <w:color w:val="000000"/>
        </w:rPr>
        <w:t>6</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A94003">
        <w:rPr>
          <w:rFonts w:ascii="Arial" w:hAnsi="Arial" w:cs="Arial"/>
          <w:i/>
          <w:color w:val="000000"/>
        </w:rPr>
        <w:t>Chris Pockett</w:t>
      </w:r>
      <w:r w:rsidR="0073088A" w:rsidRPr="004C40ED">
        <w:rPr>
          <w:rFonts w:ascii="Arial" w:hAnsi="Arial" w:cs="Arial"/>
          <w:i/>
          <w:color w:val="000000"/>
        </w:rPr>
        <w:t xml:space="preserve"> </w:t>
      </w:r>
      <w:r w:rsidR="007F1954" w:rsidRPr="007F1954">
        <w:rPr>
          <w:rFonts w:ascii="Arial" w:hAnsi="Arial" w:cs="Arial"/>
          <w:i/>
          <w:color w:val="000000"/>
        </w:rPr>
        <w:t>+</w:t>
      </w:r>
      <w:r w:rsidR="00A94003">
        <w:rPr>
          <w:rFonts w:ascii="Arial" w:hAnsi="Arial" w:cs="Arial"/>
          <w:i/>
          <w:color w:val="000000"/>
        </w:rPr>
        <w:t>44</w:t>
      </w:r>
      <w:r w:rsidR="007F1954" w:rsidRPr="007F1954">
        <w:rPr>
          <w:rFonts w:ascii="Arial" w:hAnsi="Arial" w:cs="Arial"/>
          <w:i/>
          <w:color w:val="000000"/>
        </w:rPr>
        <w:t xml:space="preserve"> </w:t>
      </w:r>
      <w:r w:rsidR="00A94003">
        <w:rPr>
          <w:rFonts w:ascii="Arial" w:hAnsi="Arial" w:cs="Arial"/>
          <w:i/>
          <w:color w:val="000000"/>
        </w:rPr>
        <w:t>1453 524133</w:t>
      </w:r>
    </w:p>
    <w:p w:rsidR="007004FD" w:rsidRDefault="007004FD" w:rsidP="00700851">
      <w:pPr>
        <w:spacing w:line="288" w:lineRule="auto"/>
        <w:rPr>
          <w:rFonts w:ascii="Arial" w:hAnsi="Arial" w:cs="Arial"/>
          <w:b/>
          <w:sz w:val="22"/>
          <w:szCs w:val="22"/>
        </w:rPr>
      </w:pPr>
    </w:p>
    <w:p w:rsidR="00190D93" w:rsidRDefault="00190D93" w:rsidP="00700851">
      <w:pPr>
        <w:spacing w:line="288" w:lineRule="auto"/>
        <w:rPr>
          <w:rFonts w:ascii="Arial" w:hAnsi="Arial" w:cs="Arial"/>
          <w:b/>
          <w:sz w:val="22"/>
          <w:szCs w:val="22"/>
        </w:rPr>
      </w:pPr>
      <w:r>
        <w:rPr>
          <w:rFonts w:ascii="Arial" w:hAnsi="Arial" w:cs="Arial"/>
          <w:b/>
          <w:sz w:val="22"/>
          <w:szCs w:val="22"/>
        </w:rPr>
        <w:t>Renishaw engineers</w:t>
      </w:r>
      <w:r w:rsidR="005F7E33">
        <w:rPr>
          <w:rFonts w:ascii="Arial" w:hAnsi="Arial" w:cs="Arial"/>
          <w:b/>
          <w:sz w:val="22"/>
          <w:szCs w:val="22"/>
        </w:rPr>
        <w:t xml:space="preserve"> share expertise to</w:t>
      </w:r>
      <w:r w:rsidR="00ED1A6F">
        <w:rPr>
          <w:rFonts w:ascii="Arial" w:hAnsi="Arial" w:cs="Arial"/>
          <w:b/>
          <w:sz w:val="22"/>
          <w:szCs w:val="22"/>
        </w:rPr>
        <w:t xml:space="preserve"> </w:t>
      </w:r>
      <w:r w:rsidR="00543DE7">
        <w:rPr>
          <w:rFonts w:ascii="Arial" w:hAnsi="Arial" w:cs="Arial"/>
          <w:b/>
          <w:sz w:val="22"/>
          <w:szCs w:val="22"/>
        </w:rPr>
        <w:t xml:space="preserve">increase </w:t>
      </w:r>
      <w:r w:rsidR="002C5D20">
        <w:rPr>
          <w:rFonts w:ascii="Arial" w:hAnsi="Arial" w:cs="Arial"/>
          <w:b/>
          <w:sz w:val="22"/>
          <w:szCs w:val="22"/>
        </w:rPr>
        <w:t xml:space="preserve">pupils’ </w:t>
      </w:r>
      <w:r w:rsidR="00543DE7">
        <w:rPr>
          <w:rFonts w:ascii="Arial" w:hAnsi="Arial" w:cs="Arial"/>
          <w:b/>
          <w:sz w:val="22"/>
          <w:szCs w:val="22"/>
        </w:rPr>
        <w:t xml:space="preserve">STEM </w:t>
      </w:r>
      <w:r w:rsidR="002C5D20">
        <w:rPr>
          <w:rFonts w:ascii="Arial" w:hAnsi="Arial" w:cs="Arial"/>
          <w:b/>
          <w:sz w:val="22"/>
          <w:szCs w:val="22"/>
        </w:rPr>
        <w:t>skills</w:t>
      </w:r>
    </w:p>
    <w:p w:rsidR="005F7E33" w:rsidRDefault="005F7E33" w:rsidP="00700851">
      <w:pPr>
        <w:spacing w:line="288" w:lineRule="auto"/>
        <w:rPr>
          <w:rFonts w:ascii="Arial" w:hAnsi="Arial" w:cs="Arial"/>
          <w:sz w:val="22"/>
          <w:szCs w:val="22"/>
        </w:rPr>
      </w:pPr>
    </w:p>
    <w:p w:rsidR="00ED1A6F" w:rsidRDefault="002767AC" w:rsidP="002C5D20">
      <w:pPr>
        <w:spacing w:line="288" w:lineRule="auto"/>
        <w:jc w:val="both"/>
        <w:rPr>
          <w:rFonts w:ascii="Arial" w:hAnsi="Arial" w:cs="Arial"/>
          <w:sz w:val="22"/>
          <w:szCs w:val="22"/>
        </w:rPr>
      </w:pPr>
      <w:hyperlink r:id="rId8" w:history="1">
        <w:r w:rsidR="005F7E33">
          <w:rPr>
            <w:rStyle w:val="Hyperlink"/>
            <w:rFonts w:ascii="Arial" w:hAnsi="Arial" w:cs="Arial"/>
            <w:sz w:val="22"/>
            <w:szCs w:val="22"/>
          </w:rPr>
          <w:t>G</w:t>
        </w:r>
        <w:r w:rsidR="00ED1A6F" w:rsidRPr="005F7E33">
          <w:rPr>
            <w:rStyle w:val="Hyperlink"/>
            <w:rFonts w:ascii="Arial" w:hAnsi="Arial" w:cs="Arial"/>
            <w:sz w:val="22"/>
            <w:szCs w:val="22"/>
          </w:rPr>
          <w:t>lobal e</w:t>
        </w:r>
        <w:r w:rsidR="005F7E33" w:rsidRPr="005F7E33">
          <w:rPr>
            <w:rStyle w:val="Hyperlink"/>
            <w:rFonts w:ascii="Arial" w:hAnsi="Arial" w:cs="Arial"/>
            <w:sz w:val="22"/>
            <w:szCs w:val="22"/>
          </w:rPr>
          <w:t>ngineering technologies company Renishaw</w:t>
        </w:r>
      </w:hyperlink>
      <w:r w:rsidR="005F7E33">
        <w:rPr>
          <w:rFonts w:ascii="Arial" w:hAnsi="Arial" w:cs="Arial"/>
          <w:sz w:val="22"/>
          <w:szCs w:val="22"/>
        </w:rPr>
        <w:t xml:space="preserve"> is</w:t>
      </w:r>
      <w:r w:rsidR="00ED1A6F" w:rsidRPr="00ED1A6F">
        <w:rPr>
          <w:rFonts w:ascii="Arial" w:hAnsi="Arial" w:cs="Arial"/>
          <w:sz w:val="22"/>
          <w:szCs w:val="22"/>
        </w:rPr>
        <w:t xml:space="preserve"> participating in the </w:t>
      </w:r>
      <w:r w:rsidR="00ED172A">
        <w:rPr>
          <w:rFonts w:ascii="Arial" w:hAnsi="Arial" w:cs="Arial"/>
          <w:sz w:val="22"/>
          <w:szCs w:val="22"/>
        </w:rPr>
        <w:t>2017</w:t>
      </w:r>
      <w:r w:rsidR="00ED1A6F">
        <w:rPr>
          <w:rFonts w:ascii="Arial" w:hAnsi="Arial" w:cs="Arial"/>
          <w:sz w:val="22"/>
          <w:szCs w:val="22"/>
        </w:rPr>
        <w:t xml:space="preserve"> </w:t>
      </w:r>
      <w:hyperlink r:id="rId9" w:history="1">
        <w:r w:rsidR="00ED1A6F" w:rsidRPr="00FB0F69">
          <w:rPr>
            <w:rStyle w:val="Hyperlink"/>
            <w:rFonts w:ascii="Arial" w:hAnsi="Arial" w:cs="Arial"/>
            <w:sz w:val="22"/>
            <w:szCs w:val="22"/>
          </w:rPr>
          <w:t>FameLab Academy</w:t>
        </w:r>
      </w:hyperlink>
      <w:r w:rsidR="00ED1A6F" w:rsidRPr="00ED1A6F">
        <w:rPr>
          <w:rFonts w:ascii="Arial" w:hAnsi="Arial" w:cs="Arial"/>
          <w:sz w:val="22"/>
          <w:szCs w:val="22"/>
        </w:rPr>
        <w:t xml:space="preserve"> to improve the science communication skills of </w:t>
      </w:r>
      <w:r w:rsidR="00ED1A6F">
        <w:rPr>
          <w:rFonts w:ascii="Arial" w:hAnsi="Arial" w:cs="Arial"/>
          <w:sz w:val="22"/>
          <w:szCs w:val="22"/>
        </w:rPr>
        <w:t xml:space="preserve">Gloucestershire </w:t>
      </w:r>
      <w:r w:rsidR="00ED1A6F" w:rsidRPr="00ED1A6F">
        <w:rPr>
          <w:rFonts w:ascii="Arial" w:hAnsi="Arial" w:cs="Arial"/>
          <w:sz w:val="22"/>
          <w:szCs w:val="22"/>
        </w:rPr>
        <w:t>school pupils.</w:t>
      </w:r>
      <w:r w:rsidR="00ED172A">
        <w:rPr>
          <w:rFonts w:ascii="Arial" w:hAnsi="Arial" w:cs="Arial"/>
          <w:sz w:val="22"/>
          <w:szCs w:val="22"/>
        </w:rPr>
        <w:t xml:space="preserve"> </w:t>
      </w:r>
      <w:r w:rsidR="005F7E33">
        <w:rPr>
          <w:rFonts w:ascii="Arial" w:hAnsi="Arial" w:cs="Arial"/>
          <w:sz w:val="22"/>
          <w:szCs w:val="22"/>
        </w:rPr>
        <w:t xml:space="preserve">Engineers </w:t>
      </w:r>
      <w:r w:rsidR="00ED172A">
        <w:rPr>
          <w:rFonts w:ascii="Arial" w:hAnsi="Arial" w:cs="Arial"/>
          <w:sz w:val="22"/>
          <w:szCs w:val="22"/>
        </w:rPr>
        <w:t>Emma Robertson and Kirsty Wynne wi</w:t>
      </w:r>
      <w:r w:rsidR="005F7E33">
        <w:rPr>
          <w:rFonts w:ascii="Arial" w:hAnsi="Arial" w:cs="Arial"/>
          <w:sz w:val="22"/>
          <w:szCs w:val="22"/>
        </w:rPr>
        <w:t>ll take part in the initiative</w:t>
      </w:r>
      <w:r w:rsidR="00ED172A">
        <w:rPr>
          <w:rFonts w:ascii="Arial" w:hAnsi="Arial" w:cs="Arial"/>
          <w:sz w:val="22"/>
          <w:szCs w:val="22"/>
        </w:rPr>
        <w:t xml:space="preserve"> as science, technology, engineering and maths (STEM) mentors to offer advice and expertise on how to deliver an effective scientific presentation. Renishaw will also offer work placement</w:t>
      </w:r>
      <w:r w:rsidR="009129D6">
        <w:rPr>
          <w:rFonts w:ascii="Arial" w:hAnsi="Arial" w:cs="Arial"/>
          <w:sz w:val="22"/>
          <w:szCs w:val="22"/>
        </w:rPr>
        <w:t>s</w:t>
      </w:r>
      <w:r w:rsidR="00ED172A">
        <w:rPr>
          <w:rFonts w:ascii="Arial" w:hAnsi="Arial" w:cs="Arial"/>
          <w:sz w:val="22"/>
          <w:szCs w:val="22"/>
        </w:rPr>
        <w:t xml:space="preserve"> to </w:t>
      </w:r>
      <w:r w:rsidR="005F7E33">
        <w:rPr>
          <w:rFonts w:ascii="Arial" w:hAnsi="Arial" w:cs="Arial"/>
          <w:sz w:val="22"/>
          <w:szCs w:val="22"/>
        </w:rPr>
        <w:t xml:space="preserve">winning </w:t>
      </w:r>
      <w:r w:rsidR="00ED172A">
        <w:rPr>
          <w:rFonts w:ascii="Arial" w:hAnsi="Arial" w:cs="Arial"/>
          <w:sz w:val="22"/>
          <w:szCs w:val="22"/>
        </w:rPr>
        <w:t>students</w:t>
      </w:r>
      <w:r w:rsidR="009129D6">
        <w:rPr>
          <w:rFonts w:ascii="Arial" w:hAnsi="Arial" w:cs="Arial"/>
          <w:sz w:val="22"/>
          <w:szCs w:val="22"/>
        </w:rPr>
        <w:t>.</w:t>
      </w:r>
      <w:r w:rsidR="00ED172A">
        <w:rPr>
          <w:rFonts w:ascii="Arial" w:hAnsi="Arial" w:cs="Arial"/>
          <w:sz w:val="22"/>
          <w:szCs w:val="22"/>
        </w:rPr>
        <w:t xml:space="preserve"> </w:t>
      </w:r>
    </w:p>
    <w:p w:rsidR="00ED172A" w:rsidRDefault="00ED172A" w:rsidP="002C5D20">
      <w:pPr>
        <w:spacing w:line="288" w:lineRule="auto"/>
        <w:jc w:val="both"/>
        <w:rPr>
          <w:rFonts w:ascii="Arial" w:hAnsi="Arial" w:cs="Arial"/>
          <w:sz w:val="22"/>
          <w:szCs w:val="22"/>
        </w:rPr>
      </w:pPr>
    </w:p>
    <w:p w:rsidR="00ED172A" w:rsidRDefault="00ED172A" w:rsidP="002C5D20">
      <w:pPr>
        <w:spacing w:line="288" w:lineRule="auto"/>
        <w:jc w:val="both"/>
        <w:rPr>
          <w:rFonts w:ascii="Arial" w:hAnsi="Arial" w:cs="Arial"/>
          <w:sz w:val="22"/>
          <w:szCs w:val="22"/>
        </w:rPr>
      </w:pPr>
      <w:r>
        <w:rPr>
          <w:rFonts w:ascii="Arial" w:hAnsi="Arial" w:cs="Arial"/>
          <w:sz w:val="22"/>
          <w:szCs w:val="22"/>
        </w:rPr>
        <w:t>FameLab Academy is a competition for Year 9 students in Gl</w:t>
      </w:r>
      <w:r w:rsidR="00D21FB2">
        <w:rPr>
          <w:rFonts w:ascii="Arial" w:hAnsi="Arial" w:cs="Arial"/>
          <w:sz w:val="22"/>
          <w:szCs w:val="22"/>
        </w:rPr>
        <w:t xml:space="preserve">oucestershire </w:t>
      </w:r>
      <w:r w:rsidR="00862897">
        <w:rPr>
          <w:rFonts w:ascii="Arial" w:hAnsi="Arial" w:cs="Arial"/>
          <w:sz w:val="22"/>
          <w:szCs w:val="22"/>
        </w:rPr>
        <w:t>run by Cheltenham Festivals</w:t>
      </w:r>
      <w:r w:rsidR="00862897" w:rsidRPr="006B4D50">
        <w:rPr>
          <w:rFonts w:ascii="Arial" w:hAnsi="Arial" w:cs="Arial"/>
          <w:sz w:val="22"/>
          <w:szCs w:val="22"/>
        </w:rPr>
        <w:t xml:space="preserve"> </w:t>
      </w:r>
      <w:r w:rsidR="00862897">
        <w:rPr>
          <w:rFonts w:ascii="Arial" w:hAnsi="Arial" w:cs="Arial"/>
          <w:sz w:val="22"/>
          <w:szCs w:val="22"/>
        </w:rPr>
        <w:t xml:space="preserve">and </w:t>
      </w:r>
      <w:r w:rsidR="00D21FB2">
        <w:rPr>
          <w:rFonts w:ascii="Arial" w:hAnsi="Arial" w:cs="Arial"/>
          <w:sz w:val="22"/>
          <w:szCs w:val="22"/>
        </w:rPr>
        <w:t>supported by EDF E</w:t>
      </w:r>
      <w:r>
        <w:rPr>
          <w:rFonts w:ascii="Arial" w:hAnsi="Arial" w:cs="Arial"/>
          <w:sz w:val="22"/>
          <w:szCs w:val="22"/>
        </w:rPr>
        <w:t xml:space="preserve">nergy. Participating students deliver a three minute presentation on a scientific or engineering topic of their choice to a panel of judges. The students are </w:t>
      </w:r>
      <w:r w:rsidR="002C5D20">
        <w:rPr>
          <w:rFonts w:ascii="Arial" w:hAnsi="Arial" w:cs="Arial"/>
          <w:sz w:val="22"/>
          <w:szCs w:val="22"/>
        </w:rPr>
        <w:t>graded</w:t>
      </w:r>
      <w:r>
        <w:rPr>
          <w:rFonts w:ascii="Arial" w:hAnsi="Arial" w:cs="Arial"/>
          <w:sz w:val="22"/>
          <w:szCs w:val="22"/>
        </w:rPr>
        <w:t xml:space="preserve"> on content, clarity and charisma.</w:t>
      </w:r>
      <w:r w:rsidR="007F3D85">
        <w:rPr>
          <w:rFonts w:ascii="Arial" w:hAnsi="Arial" w:cs="Arial"/>
          <w:sz w:val="22"/>
          <w:szCs w:val="22"/>
        </w:rPr>
        <w:t xml:space="preserve"> </w:t>
      </w:r>
      <w:r>
        <w:rPr>
          <w:rFonts w:ascii="Arial" w:hAnsi="Arial" w:cs="Arial"/>
          <w:sz w:val="22"/>
          <w:szCs w:val="22"/>
        </w:rPr>
        <w:t>The best presentation from each school is selected for the Gloucestershire</w:t>
      </w:r>
      <w:r w:rsidR="0000164C">
        <w:rPr>
          <w:rFonts w:ascii="Arial" w:hAnsi="Arial" w:cs="Arial"/>
          <w:sz w:val="22"/>
          <w:szCs w:val="22"/>
        </w:rPr>
        <w:t xml:space="preserve"> final,</w:t>
      </w:r>
      <w:r>
        <w:rPr>
          <w:rFonts w:ascii="Arial" w:hAnsi="Arial" w:cs="Arial"/>
          <w:sz w:val="22"/>
          <w:szCs w:val="22"/>
        </w:rPr>
        <w:t xml:space="preserve"> a work placement in a local STEM business and a two-day Communication Masterclass.</w:t>
      </w:r>
    </w:p>
    <w:p w:rsidR="00ED172A" w:rsidRDefault="00ED172A" w:rsidP="002C5D20">
      <w:pPr>
        <w:spacing w:line="288" w:lineRule="auto"/>
        <w:jc w:val="both"/>
        <w:rPr>
          <w:rFonts w:ascii="Arial" w:hAnsi="Arial" w:cs="Arial"/>
          <w:sz w:val="22"/>
          <w:szCs w:val="22"/>
          <w:lang w:val="en-US"/>
        </w:rPr>
      </w:pPr>
    </w:p>
    <w:p w:rsidR="00ED172A" w:rsidRDefault="00ED172A" w:rsidP="002C5D20">
      <w:pPr>
        <w:spacing w:line="288" w:lineRule="auto"/>
        <w:jc w:val="both"/>
        <w:rPr>
          <w:rFonts w:ascii="Arial" w:hAnsi="Arial" w:cs="Arial"/>
          <w:sz w:val="22"/>
          <w:szCs w:val="22"/>
          <w:lang w:val="en-US"/>
        </w:rPr>
      </w:pPr>
      <w:r>
        <w:rPr>
          <w:rFonts w:ascii="Arial" w:hAnsi="Arial" w:cs="Arial"/>
          <w:sz w:val="22"/>
          <w:szCs w:val="22"/>
          <w:lang w:val="en-US"/>
        </w:rPr>
        <w:t xml:space="preserve">Each of the 14 participating schools is </w:t>
      </w:r>
      <w:r w:rsidR="0000164C">
        <w:rPr>
          <w:rFonts w:ascii="Arial" w:hAnsi="Arial" w:cs="Arial"/>
          <w:sz w:val="22"/>
          <w:szCs w:val="22"/>
          <w:lang w:val="en-US"/>
        </w:rPr>
        <w:t>partnered with a STEM mentor</w:t>
      </w:r>
      <w:r>
        <w:rPr>
          <w:rFonts w:ascii="Arial" w:hAnsi="Arial" w:cs="Arial"/>
          <w:sz w:val="22"/>
          <w:szCs w:val="22"/>
          <w:lang w:val="en-US"/>
        </w:rPr>
        <w:t>.</w:t>
      </w:r>
      <w:r w:rsidR="00D21FB2">
        <w:rPr>
          <w:rFonts w:ascii="Arial" w:hAnsi="Arial" w:cs="Arial"/>
          <w:sz w:val="22"/>
          <w:szCs w:val="22"/>
          <w:lang w:val="en-US"/>
        </w:rPr>
        <w:t xml:space="preserve"> </w:t>
      </w:r>
      <w:r w:rsidR="001C5A8F">
        <w:rPr>
          <w:rFonts w:ascii="Arial" w:hAnsi="Arial" w:cs="Arial"/>
          <w:sz w:val="22"/>
          <w:szCs w:val="22"/>
          <w:lang w:val="en-US"/>
        </w:rPr>
        <w:t>Renishaw engineer Emma Robertson will mentor Stroud High School and Kirsty W</w:t>
      </w:r>
      <w:r w:rsidR="00D21FB2">
        <w:rPr>
          <w:rFonts w:ascii="Arial" w:hAnsi="Arial" w:cs="Arial"/>
          <w:sz w:val="22"/>
          <w:szCs w:val="22"/>
          <w:lang w:val="en-US"/>
        </w:rPr>
        <w:t>ynne will mentor Wyedean School</w:t>
      </w:r>
      <w:r w:rsidR="009129D6">
        <w:rPr>
          <w:rFonts w:ascii="Arial" w:hAnsi="Arial" w:cs="Arial"/>
          <w:sz w:val="22"/>
          <w:szCs w:val="22"/>
          <w:lang w:val="en-US"/>
        </w:rPr>
        <w:t xml:space="preserve"> near Chepstow</w:t>
      </w:r>
      <w:r w:rsidR="002C5D20">
        <w:rPr>
          <w:rFonts w:ascii="Arial" w:hAnsi="Arial" w:cs="Arial"/>
          <w:sz w:val="22"/>
          <w:szCs w:val="22"/>
          <w:lang w:val="en-US"/>
        </w:rPr>
        <w:t>. Renishaw’s two engineers will</w:t>
      </w:r>
      <w:r w:rsidR="00D21FB2">
        <w:rPr>
          <w:rFonts w:ascii="Arial" w:hAnsi="Arial" w:cs="Arial"/>
          <w:sz w:val="22"/>
          <w:szCs w:val="22"/>
          <w:lang w:val="en-US"/>
        </w:rPr>
        <w:t xml:space="preserve"> </w:t>
      </w:r>
      <w:r w:rsidR="002C5D20">
        <w:rPr>
          <w:rFonts w:ascii="Arial" w:hAnsi="Arial" w:cs="Arial"/>
          <w:sz w:val="22"/>
          <w:szCs w:val="22"/>
          <w:lang w:val="en-US"/>
        </w:rPr>
        <w:t>offer</w:t>
      </w:r>
      <w:r w:rsidR="00D21FB2">
        <w:rPr>
          <w:rFonts w:ascii="Arial" w:hAnsi="Arial" w:cs="Arial"/>
          <w:sz w:val="22"/>
          <w:szCs w:val="22"/>
          <w:lang w:val="en-US"/>
        </w:rPr>
        <w:t xml:space="preserve"> </w:t>
      </w:r>
      <w:r w:rsidR="0000164C">
        <w:rPr>
          <w:rFonts w:ascii="Arial" w:hAnsi="Arial" w:cs="Arial"/>
          <w:sz w:val="22"/>
          <w:szCs w:val="22"/>
          <w:lang w:val="en-US"/>
        </w:rPr>
        <w:t xml:space="preserve">their </w:t>
      </w:r>
      <w:r w:rsidR="00D21FB2">
        <w:rPr>
          <w:rFonts w:ascii="Arial" w:hAnsi="Arial" w:cs="Arial"/>
          <w:sz w:val="22"/>
          <w:szCs w:val="22"/>
          <w:lang w:val="en-US"/>
        </w:rPr>
        <w:t>guidance to pupils on how to give an effective presentation.</w:t>
      </w:r>
    </w:p>
    <w:p w:rsidR="00ED172A" w:rsidRPr="00ED172A" w:rsidRDefault="00ED172A" w:rsidP="002C5D20">
      <w:pPr>
        <w:spacing w:line="288" w:lineRule="auto"/>
        <w:jc w:val="both"/>
        <w:rPr>
          <w:rFonts w:ascii="Arial" w:hAnsi="Arial" w:cs="Arial"/>
          <w:sz w:val="22"/>
          <w:szCs w:val="22"/>
          <w:lang w:val="en-US"/>
        </w:rPr>
      </w:pPr>
    </w:p>
    <w:p w:rsidR="001C5A8F" w:rsidRDefault="001C5A8F" w:rsidP="002C5D20">
      <w:pPr>
        <w:spacing w:line="288" w:lineRule="auto"/>
        <w:jc w:val="both"/>
        <w:rPr>
          <w:rFonts w:ascii="Arial" w:hAnsi="Arial" w:cs="Arial"/>
          <w:sz w:val="22"/>
          <w:szCs w:val="22"/>
        </w:rPr>
      </w:pPr>
      <w:r>
        <w:rPr>
          <w:rFonts w:ascii="Arial" w:hAnsi="Arial" w:cs="Arial"/>
          <w:sz w:val="22"/>
          <w:szCs w:val="22"/>
        </w:rPr>
        <w:t xml:space="preserve">“There is a serious shortage of female engineers,” explained Emma </w:t>
      </w:r>
      <w:r w:rsidR="002C5D20">
        <w:rPr>
          <w:rFonts w:ascii="Arial" w:hAnsi="Arial" w:cs="Arial"/>
          <w:sz w:val="22"/>
          <w:szCs w:val="22"/>
        </w:rPr>
        <w:t>Robertson</w:t>
      </w:r>
      <w:r>
        <w:rPr>
          <w:rFonts w:ascii="Arial" w:hAnsi="Arial" w:cs="Arial"/>
          <w:sz w:val="22"/>
          <w:szCs w:val="22"/>
        </w:rPr>
        <w:t>. “In the UK</w:t>
      </w:r>
      <w:r w:rsidR="002C5D20">
        <w:rPr>
          <w:rFonts w:ascii="Arial" w:hAnsi="Arial" w:cs="Arial"/>
          <w:sz w:val="22"/>
          <w:szCs w:val="22"/>
        </w:rPr>
        <w:t>,</w:t>
      </w:r>
      <w:r>
        <w:rPr>
          <w:rFonts w:ascii="Arial" w:hAnsi="Arial" w:cs="Arial"/>
          <w:sz w:val="22"/>
          <w:szCs w:val="22"/>
        </w:rPr>
        <w:t xml:space="preserve"> only nine per cent of the engineering workforce is female. Sharing insight into my career during the FameLab Academy at an all-girls school is an opportunity to raise awareness and interest in the range of engineering and scientific careers available to young people.</w:t>
      </w:r>
    </w:p>
    <w:p w:rsidR="001C5A8F" w:rsidRDefault="001C5A8F" w:rsidP="002C5D20">
      <w:pPr>
        <w:spacing w:line="288" w:lineRule="auto"/>
        <w:jc w:val="both"/>
        <w:rPr>
          <w:rFonts w:ascii="Arial" w:hAnsi="Arial" w:cs="Arial"/>
          <w:sz w:val="22"/>
          <w:szCs w:val="22"/>
        </w:rPr>
      </w:pPr>
    </w:p>
    <w:p w:rsidR="007C4A79" w:rsidRDefault="001C5A8F" w:rsidP="002C5D20">
      <w:pPr>
        <w:spacing w:line="288" w:lineRule="auto"/>
        <w:jc w:val="both"/>
        <w:rPr>
          <w:rFonts w:ascii="Arial" w:hAnsi="Arial" w:cs="Arial"/>
          <w:sz w:val="22"/>
          <w:szCs w:val="22"/>
        </w:rPr>
      </w:pPr>
      <w:r>
        <w:rPr>
          <w:rFonts w:ascii="Arial" w:hAnsi="Arial" w:cs="Arial"/>
          <w:sz w:val="22"/>
          <w:szCs w:val="22"/>
        </w:rPr>
        <w:t xml:space="preserve">“In the STEM </w:t>
      </w:r>
      <w:r w:rsidR="00D21FB2">
        <w:rPr>
          <w:rFonts w:ascii="Arial" w:hAnsi="Arial" w:cs="Arial"/>
          <w:sz w:val="22"/>
          <w:szCs w:val="22"/>
        </w:rPr>
        <w:t>industries</w:t>
      </w:r>
      <w:r>
        <w:rPr>
          <w:rFonts w:ascii="Arial" w:hAnsi="Arial" w:cs="Arial"/>
          <w:sz w:val="22"/>
          <w:szCs w:val="22"/>
        </w:rPr>
        <w:t xml:space="preserve"> communication is </w:t>
      </w:r>
      <w:r w:rsidR="00D21FB2">
        <w:rPr>
          <w:rFonts w:ascii="Arial" w:hAnsi="Arial" w:cs="Arial"/>
          <w:sz w:val="22"/>
          <w:szCs w:val="22"/>
        </w:rPr>
        <w:t xml:space="preserve">an extremely </w:t>
      </w:r>
      <w:r>
        <w:rPr>
          <w:rFonts w:ascii="Arial" w:hAnsi="Arial" w:cs="Arial"/>
          <w:sz w:val="22"/>
          <w:szCs w:val="22"/>
        </w:rPr>
        <w:t xml:space="preserve">important skill,” continued </w:t>
      </w:r>
      <w:r w:rsidR="009B5529">
        <w:rPr>
          <w:rFonts w:ascii="Arial" w:hAnsi="Arial" w:cs="Arial"/>
          <w:sz w:val="22"/>
          <w:szCs w:val="22"/>
        </w:rPr>
        <w:t>Robertson</w:t>
      </w:r>
      <w:r>
        <w:rPr>
          <w:rFonts w:ascii="Arial" w:hAnsi="Arial" w:cs="Arial"/>
          <w:sz w:val="22"/>
          <w:szCs w:val="22"/>
        </w:rPr>
        <w:t>. “It can be difficult to explain complex technical information clearly and concisely</w:t>
      </w:r>
      <w:r w:rsidR="009B5529">
        <w:rPr>
          <w:rFonts w:ascii="Arial" w:hAnsi="Arial" w:cs="Arial"/>
          <w:sz w:val="22"/>
          <w:szCs w:val="22"/>
        </w:rPr>
        <w:t xml:space="preserve"> for a range of audiences</w:t>
      </w:r>
      <w:r>
        <w:rPr>
          <w:rFonts w:ascii="Arial" w:hAnsi="Arial" w:cs="Arial"/>
          <w:sz w:val="22"/>
          <w:szCs w:val="22"/>
        </w:rPr>
        <w:t>. Developing the student’s interpersonal, communication and presentation skills is essential for ensuring a skilled and talented workforce in the future</w:t>
      </w:r>
      <w:r w:rsidR="009B5529">
        <w:rPr>
          <w:rFonts w:ascii="Arial" w:hAnsi="Arial" w:cs="Arial"/>
          <w:sz w:val="22"/>
          <w:szCs w:val="22"/>
        </w:rPr>
        <w:t>,</w:t>
      </w:r>
      <w:r w:rsidR="0000164C">
        <w:rPr>
          <w:rFonts w:ascii="Arial" w:hAnsi="Arial" w:cs="Arial"/>
          <w:sz w:val="22"/>
          <w:szCs w:val="22"/>
        </w:rPr>
        <w:t xml:space="preserve"> </w:t>
      </w:r>
      <w:r w:rsidR="009B5529">
        <w:rPr>
          <w:rFonts w:ascii="Arial" w:hAnsi="Arial" w:cs="Arial"/>
          <w:sz w:val="22"/>
          <w:szCs w:val="22"/>
        </w:rPr>
        <w:t xml:space="preserve">an objective </w:t>
      </w:r>
      <w:r w:rsidR="009129D6">
        <w:rPr>
          <w:rFonts w:ascii="Arial" w:hAnsi="Arial" w:cs="Arial"/>
          <w:sz w:val="22"/>
          <w:szCs w:val="22"/>
        </w:rPr>
        <w:t xml:space="preserve">to </w:t>
      </w:r>
      <w:r w:rsidR="0000164C">
        <w:rPr>
          <w:rFonts w:ascii="Arial" w:hAnsi="Arial" w:cs="Arial"/>
          <w:sz w:val="22"/>
          <w:szCs w:val="22"/>
        </w:rPr>
        <w:t xml:space="preserve">which Renishaw is </w:t>
      </w:r>
      <w:r w:rsidR="00257052">
        <w:rPr>
          <w:rFonts w:ascii="Arial" w:hAnsi="Arial" w:cs="Arial"/>
          <w:sz w:val="22"/>
          <w:szCs w:val="22"/>
        </w:rPr>
        <w:t xml:space="preserve">fully </w:t>
      </w:r>
      <w:r w:rsidR="0000164C">
        <w:rPr>
          <w:rFonts w:ascii="Arial" w:hAnsi="Arial" w:cs="Arial"/>
          <w:sz w:val="22"/>
          <w:szCs w:val="22"/>
        </w:rPr>
        <w:t>committed</w:t>
      </w:r>
      <w:r w:rsidR="009129D6">
        <w:rPr>
          <w:rFonts w:ascii="Arial" w:hAnsi="Arial" w:cs="Arial"/>
          <w:sz w:val="22"/>
          <w:szCs w:val="22"/>
        </w:rPr>
        <w:t>.</w:t>
      </w:r>
      <w:r>
        <w:rPr>
          <w:rFonts w:ascii="Arial" w:hAnsi="Arial" w:cs="Arial"/>
          <w:sz w:val="22"/>
          <w:szCs w:val="22"/>
        </w:rPr>
        <w:t>”</w:t>
      </w:r>
    </w:p>
    <w:p w:rsidR="001C5A8F" w:rsidRDefault="001C5A8F" w:rsidP="002C5D20">
      <w:pPr>
        <w:spacing w:line="288" w:lineRule="auto"/>
        <w:jc w:val="both"/>
        <w:rPr>
          <w:rFonts w:ascii="Arial" w:hAnsi="Arial" w:cs="Arial"/>
          <w:sz w:val="22"/>
          <w:szCs w:val="22"/>
        </w:rPr>
      </w:pPr>
    </w:p>
    <w:p w:rsidR="00ED1A6F" w:rsidRPr="00ED1A6F" w:rsidRDefault="00ED1A6F" w:rsidP="002C5D20">
      <w:pPr>
        <w:spacing w:line="288" w:lineRule="auto"/>
        <w:jc w:val="both"/>
        <w:rPr>
          <w:rFonts w:ascii="Arial" w:hAnsi="Arial" w:cs="Arial"/>
          <w:bCs/>
          <w:sz w:val="22"/>
          <w:szCs w:val="22"/>
        </w:rPr>
      </w:pPr>
      <w:r>
        <w:rPr>
          <w:rFonts w:ascii="Arial" w:hAnsi="Arial" w:cs="Arial"/>
          <w:bCs/>
          <w:sz w:val="22"/>
          <w:szCs w:val="22"/>
        </w:rPr>
        <w:t>“</w:t>
      </w:r>
      <w:r w:rsidRPr="00ED1A6F">
        <w:rPr>
          <w:rFonts w:ascii="Arial" w:hAnsi="Arial" w:cs="Arial"/>
          <w:bCs/>
          <w:sz w:val="22"/>
          <w:szCs w:val="22"/>
        </w:rPr>
        <w:t>FameLab Academy is revolutionising science education in the county and changing students’ hearts and minds about</w:t>
      </w:r>
      <w:r>
        <w:rPr>
          <w:rFonts w:ascii="Arial" w:hAnsi="Arial" w:cs="Arial"/>
          <w:bCs/>
          <w:sz w:val="22"/>
          <w:szCs w:val="22"/>
        </w:rPr>
        <w:t xml:space="preserve"> STEM subjects,” explained </w:t>
      </w:r>
      <w:r w:rsidRPr="00ED1A6F">
        <w:rPr>
          <w:rFonts w:ascii="Arial" w:hAnsi="Arial" w:cs="Arial"/>
          <w:bCs/>
          <w:sz w:val="22"/>
          <w:szCs w:val="22"/>
        </w:rPr>
        <w:t>Ali Mawle, Education D</w:t>
      </w:r>
      <w:r>
        <w:rPr>
          <w:rFonts w:ascii="Arial" w:hAnsi="Arial" w:cs="Arial"/>
          <w:bCs/>
          <w:sz w:val="22"/>
          <w:szCs w:val="22"/>
        </w:rPr>
        <w:t>irector at Cheltenham Festivals. “We received 100 per cent</w:t>
      </w:r>
      <w:r w:rsidRPr="00ED1A6F">
        <w:rPr>
          <w:rFonts w:ascii="Arial" w:hAnsi="Arial" w:cs="Arial"/>
          <w:bCs/>
          <w:sz w:val="22"/>
          <w:szCs w:val="22"/>
        </w:rPr>
        <w:t xml:space="preserve"> positive feedback from the schools that took p</w:t>
      </w:r>
      <w:r>
        <w:rPr>
          <w:rFonts w:ascii="Arial" w:hAnsi="Arial" w:cs="Arial"/>
          <w:bCs/>
          <w:sz w:val="22"/>
          <w:szCs w:val="22"/>
        </w:rPr>
        <w:t xml:space="preserve">art last year and this year 50 per cent </w:t>
      </w:r>
      <w:r w:rsidRPr="00ED1A6F">
        <w:rPr>
          <w:rFonts w:ascii="Arial" w:hAnsi="Arial" w:cs="Arial"/>
          <w:bCs/>
          <w:sz w:val="22"/>
          <w:szCs w:val="22"/>
        </w:rPr>
        <w:t>more Gloucestershire students will</w:t>
      </w:r>
      <w:r w:rsidR="00F26303">
        <w:rPr>
          <w:rFonts w:ascii="Arial" w:hAnsi="Arial" w:cs="Arial"/>
          <w:bCs/>
          <w:sz w:val="22"/>
          <w:szCs w:val="22"/>
        </w:rPr>
        <w:t xml:space="preserve"> </w:t>
      </w:r>
      <w:r w:rsidR="009B5529">
        <w:rPr>
          <w:rFonts w:ascii="Arial" w:hAnsi="Arial" w:cs="Arial"/>
          <w:bCs/>
          <w:sz w:val="22"/>
          <w:szCs w:val="22"/>
        </w:rPr>
        <w:t xml:space="preserve">participate </w:t>
      </w:r>
      <w:r w:rsidRPr="00ED1A6F">
        <w:rPr>
          <w:rFonts w:ascii="Arial" w:hAnsi="Arial" w:cs="Arial"/>
          <w:bCs/>
          <w:sz w:val="22"/>
          <w:szCs w:val="22"/>
        </w:rPr>
        <w:t>– that’s 1500.</w:t>
      </w:r>
    </w:p>
    <w:p w:rsidR="00ED1A6F" w:rsidRPr="00ED1A6F" w:rsidRDefault="00ED1A6F" w:rsidP="002C5D20">
      <w:pPr>
        <w:spacing w:line="288" w:lineRule="auto"/>
        <w:jc w:val="both"/>
        <w:rPr>
          <w:rFonts w:ascii="Arial" w:hAnsi="Arial" w:cs="Arial"/>
          <w:bCs/>
          <w:sz w:val="22"/>
          <w:szCs w:val="22"/>
        </w:rPr>
      </w:pPr>
    </w:p>
    <w:p w:rsidR="00ED1A6F" w:rsidRDefault="001C5A8F" w:rsidP="002C5D20">
      <w:pPr>
        <w:spacing w:line="288" w:lineRule="auto"/>
        <w:jc w:val="both"/>
        <w:rPr>
          <w:rFonts w:ascii="Arial" w:hAnsi="Arial" w:cs="Arial"/>
          <w:bCs/>
          <w:sz w:val="22"/>
          <w:szCs w:val="22"/>
        </w:rPr>
      </w:pPr>
      <w:r>
        <w:rPr>
          <w:rFonts w:ascii="Arial" w:hAnsi="Arial" w:cs="Arial"/>
          <w:bCs/>
          <w:sz w:val="22"/>
          <w:szCs w:val="22"/>
        </w:rPr>
        <w:lastRenderedPageBreak/>
        <w:t>“</w:t>
      </w:r>
      <w:r w:rsidR="00ED1A6F" w:rsidRPr="00ED1A6F">
        <w:rPr>
          <w:rFonts w:ascii="Arial" w:hAnsi="Arial" w:cs="Arial"/>
          <w:bCs/>
          <w:sz w:val="22"/>
          <w:szCs w:val="22"/>
        </w:rPr>
        <w:t>Through FameLab Academy workshops, students are given the tools to communicate and as a result their confidence soars, and through links with industry and the British Science Association CREST Awards, FameLab is very relevant to real l</w:t>
      </w:r>
      <w:r>
        <w:rPr>
          <w:rFonts w:ascii="Arial" w:hAnsi="Arial" w:cs="Arial"/>
          <w:bCs/>
          <w:sz w:val="22"/>
          <w:szCs w:val="22"/>
        </w:rPr>
        <w:t>ife and the students’ futures.”</w:t>
      </w:r>
    </w:p>
    <w:p w:rsidR="001C5A8F" w:rsidRDefault="001C5A8F" w:rsidP="002C5D20">
      <w:pPr>
        <w:spacing w:line="288" w:lineRule="auto"/>
        <w:jc w:val="both"/>
        <w:rPr>
          <w:rFonts w:ascii="Arial" w:hAnsi="Arial" w:cs="Arial"/>
          <w:bCs/>
          <w:sz w:val="22"/>
          <w:szCs w:val="22"/>
        </w:rPr>
      </w:pPr>
    </w:p>
    <w:p w:rsidR="00ED1A6F" w:rsidRPr="001C5A8F" w:rsidRDefault="001C5A8F" w:rsidP="002C5D20">
      <w:pPr>
        <w:spacing w:line="288" w:lineRule="auto"/>
        <w:jc w:val="both"/>
        <w:rPr>
          <w:rFonts w:ascii="Arial" w:hAnsi="Arial" w:cs="Arial"/>
          <w:bCs/>
          <w:sz w:val="22"/>
          <w:szCs w:val="22"/>
        </w:rPr>
      </w:pPr>
      <w:r>
        <w:rPr>
          <w:rFonts w:ascii="Arial" w:hAnsi="Arial" w:cs="Arial"/>
          <w:bCs/>
          <w:sz w:val="22"/>
          <w:szCs w:val="22"/>
        </w:rPr>
        <w:t xml:space="preserve">Renishaw is a leading engineering company involved in a large number of outreach projects to encourage children and young people to participate in engaging STEM activities and open their eyes to STEM careers. This includes work with </w:t>
      </w:r>
      <w:r w:rsidR="00ED1A6F" w:rsidRPr="00ED1A6F">
        <w:rPr>
          <w:rFonts w:ascii="Arial" w:eastAsia="Calibri" w:hAnsi="Arial" w:cs="Arial"/>
          <w:bCs/>
          <w:sz w:val="22"/>
          <w:szCs w:val="22"/>
        </w:rPr>
        <w:t>Greenpower, Young Engineers, Bristol Music Trust and work experience weeks awarded full recognition by the Skills for Stroud Work Experience and Employability Charter.</w:t>
      </w:r>
    </w:p>
    <w:p w:rsidR="00ED1A6F" w:rsidRPr="00ED1A6F" w:rsidRDefault="00ED1A6F" w:rsidP="002C5D20">
      <w:pPr>
        <w:jc w:val="both"/>
        <w:rPr>
          <w:rFonts w:ascii="Arial" w:eastAsia="Calibri" w:hAnsi="Arial" w:cs="Arial"/>
          <w:bCs/>
          <w:sz w:val="22"/>
          <w:szCs w:val="22"/>
        </w:rPr>
      </w:pPr>
    </w:p>
    <w:p w:rsidR="00ED1A6F" w:rsidRPr="00ED1A6F" w:rsidRDefault="00ED1A6F" w:rsidP="00ED1A6F">
      <w:pPr>
        <w:rPr>
          <w:rFonts w:ascii="Arial" w:eastAsia="Calibri" w:hAnsi="Arial" w:cs="Arial"/>
          <w:bCs/>
          <w:sz w:val="22"/>
          <w:szCs w:val="22"/>
        </w:rPr>
      </w:pPr>
      <w:r w:rsidRPr="00ED1A6F">
        <w:rPr>
          <w:rFonts w:ascii="Arial" w:eastAsia="Calibri" w:hAnsi="Arial" w:cs="Arial"/>
          <w:bCs/>
          <w:sz w:val="22"/>
          <w:szCs w:val="22"/>
        </w:rPr>
        <w:t xml:space="preserve">For more information on Renishaw’s commitment to education outreach, visit </w:t>
      </w:r>
      <w:hyperlink r:id="rId10" w:history="1">
        <w:r w:rsidRPr="00ED1A6F">
          <w:rPr>
            <w:rStyle w:val="Hyperlink"/>
            <w:rFonts w:ascii="Arial" w:eastAsia="Calibri" w:hAnsi="Arial" w:cs="Arial"/>
            <w:sz w:val="22"/>
            <w:szCs w:val="22"/>
          </w:rPr>
          <w:t>http://www.renishaw.com/en/education-outreach--34713</w:t>
        </w:r>
      </w:hyperlink>
      <w:r w:rsidRPr="00ED1A6F">
        <w:rPr>
          <w:rFonts w:ascii="Arial" w:eastAsia="Calibri" w:hAnsi="Arial" w:cs="Arial"/>
          <w:bCs/>
          <w:sz w:val="22"/>
          <w:szCs w:val="22"/>
        </w:rPr>
        <w:t xml:space="preserve"> </w:t>
      </w:r>
    </w:p>
    <w:p w:rsidR="0003580C" w:rsidRDefault="0003580C" w:rsidP="00784732">
      <w:pPr>
        <w:pStyle w:val="NormalWeb"/>
        <w:spacing w:before="0" w:after="0" w:line="288" w:lineRule="auto"/>
        <w:rPr>
          <w:rFonts w:ascii="Arial" w:hAnsi="Arial" w:cs="Arial"/>
          <w:sz w:val="22"/>
          <w:szCs w:val="22"/>
        </w:rPr>
      </w:pPr>
    </w:p>
    <w:p w:rsidR="00AA7453" w:rsidRPr="00784732" w:rsidRDefault="00AA7453" w:rsidP="00784732">
      <w:pPr>
        <w:pStyle w:val="NormalWeb"/>
        <w:spacing w:before="0" w:after="0" w:line="288" w:lineRule="auto"/>
        <w:rPr>
          <w:rFonts w:ascii="Arial" w:hAnsi="Arial" w:cs="Arial"/>
          <w:sz w:val="22"/>
          <w:szCs w:val="22"/>
        </w:rPr>
      </w:pPr>
      <w:r w:rsidRPr="00102578">
        <w:rPr>
          <w:rFonts w:ascii="Arial" w:hAnsi="Arial" w:cs="Arial"/>
          <w:sz w:val="22"/>
          <w:szCs w:val="22"/>
          <w:u w:val="single"/>
        </w:rPr>
        <w:t>Ends</w:t>
      </w:r>
      <w:r w:rsidR="00FB0F69">
        <w:rPr>
          <w:rFonts w:ascii="Arial" w:hAnsi="Arial" w:cs="Arial"/>
          <w:sz w:val="22"/>
          <w:szCs w:val="22"/>
        </w:rPr>
        <w:t xml:space="preserve"> 466</w:t>
      </w:r>
      <w:r w:rsidR="00784732" w:rsidRPr="00784732">
        <w:rPr>
          <w:rFonts w:ascii="Arial" w:hAnsi="Arial" w:cs="Arial"/>
          <w:sz w:val="22"/>
          <w:szCs w:val="22"/>
        </w:rPr>
        <w:t xml:space="preserve"> words</w:t>
      </w:r>
    </w:p>
    <w:p w:rsidR="00830BC0" w:rsidRDefault="00830BC0" w:rsidP="00132ACC">
      <w:pPr>
        <w:pStyle w:val="NormalWeb"/>
        <w:spacing w:before="0" w:after="0" w:line="288" w:lineRule="auto"/>
        <w:rPr>
          <w:rFonts w:ascii="Arial" w:hAnsi="Arial" w:cs="Arial"/>
          <w:b/>
          <w:sz w:val="22"/>
          <w:szCs w:val="22"/>
        </w:rPr>
      </w:pPr>
    </w:p>
    <w:p w:rsidR="00803575" w:rsidRDefault="00803575" w:rsidP="00C335EB">
      <w:pPr>
        <w:spacing w:line="276" w:lineRule="auto"/>
        <w:rPr>
          <w:rFonts w:ascii="Arial" w:hAnsi="Arial" w:cs="Arial"/>
          <w:b/>
          <w:sz w:val="22"/>
          <w:szCs w:val="22"/>
        </w:rPr>
      </w:pPr>
      <w:r>
        <w:rPr>
          <w:rFonts w:ascii="Arial" w:hAnsi="Arial" w:cs="Arial"/>
          <w:b/>
          <w:sz w:val="22"/>
          <w:szCs w:val="22"/>
        </w:rPr>
        <w:t>About Renishaw</w:t>
      </w:r>
    </w:p>
    <w:p w:rsidR="00C335EB" w:rsidRPr="00C335EB" w:rsidRDefault="00C335EB" w:rsidP="00C335EB">
      <w:pPr>
        <w:spacing w:before="180" w:after="180" w:line="276" w:lineRule="auto"/>
        <w:textAlignment w:val="top"/>
        <w:rPr>
          <w:rFonts w:ascii="Arial" w:hAnsi="Arial" w:cs="Arial"/>
          <w:color w:val="211A15"/>
          <w:sz w:val="22"/>
          <w:szCs w:val="22"/>
        </w:rPr>
      </w:pPr>
      <w:r w:rsidRPr="00C335EB">
        <w:rPr>
          <w:rFonts w:ascii="Arial" w:hAnsi="Arial" w:cs="Arial"/>
          <w:color w:val="211A15"/>
          <w:sz w:val="22"/>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335EB" w:rsidRDefault="00C335EB" w:rsidP="00C335EB">
      <w:pPr>
        <w:spacing w:before="180" w:after="180" w:line="276" w:lineRule="auto"/>
        <w:textAlignment w:val="top"/>
        <w:rPr>
          <w:rFonts w:ascii="Arial" w:hAnsi="Arial" w:cs="Arial"/>
          <w:color w:val="211A15"/>
          <w:sz w:val="22"/>
          <w:szCs w:val="22"/>
        </w:rPr>
      </w:pPr>
      <w:r w:rsidRPr="00C335EB">
        <w:rPr>
          <w:rFonts w:ascii="Arial" w:hAnsi="Arial" w:cs="Arial"/>
          <w:color w:val="211A15"/>
          <w:sz w:val="22"/>
          <w:szCs w:val="22"/>
        </w:rPr>
        <w:t>The Renishaw Group currently has more than 70 offices in 35 countries, with over 4,000 employees, of which 2,</w:t>
      </w:r>
      <w:r>
        <w:rPr>
          <w:rFonts w:ascii="Arial" w:hAnsi="Arial" w:cs="Arial"/>
          <w:color w:val="211A15"/>
          <w:sz w:val="22"/>
          <w:szCs w:val="22"/>
        </w:rPr>
        <w:t>8</w:t>
      </w:r>
      <w:r w:rsidRPr="00C335EB">
        <w:rPr>
          <w:rFonts w:ascii="Arial" w:hAnsi="Arial" w:cs="Arial"/>
          <w:color w:val="211A15"/>
          <w:sz w:val="22"/>
          <w:szCs w:val="22"/>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rsidR="00190D93" w:rsidRDefault="00C335EB" w:rsidP="00C335EB">
      <w:pPr>
        <w:spacing w:before="180" w:after="180" w:line="276" w:lineRule="auto"/>
        <w:textAlignment w:val="top"/>
        <w:rPr>
          <w:rFonts w:ascii="Arial" w:hAnsi="Arial" w:cs="Arial"/>
          <w:sz w:val="22"/>
          <w:szCs w:val="22"/>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rsidR="00190D93" w:rsidRPr="00190D93" w:rsidRDefault="00190D93" w:rsidP="00190D93">
      <w:pPr>
        <w:spacing w:before="180" w:after="180" w:line="276" w:lineRule="auto"/>
        <w:textAlignment w:val="top"/>
        <w:rPr>
          <w:rFonts w:ascii="Arial" w:hAnsi="Arial" w:cs="Arial"/>
          <w:b/>
          <w:color w:val="211A15"/>
          <w:sz w:val="22"/>
          <w:szCs w:val="22"/>
        </w:rPr>
      </w:pPr>
      <w:r w:rsidRPr="00190D93">
        <w:rPr>
          <w:rFonts w:ascii="Arial" w:hAnsi="Arial" w:cs="Arial"/>
          <w:b/>
          <w:color w:val="211A15"/>
          <w:sz w:val="22"/>
          <w:szCs w:val="22"/>
        </w:rPr>
        <w:t xml:space="preserve">About FameLab </w:t>
      </w:r>
    </w:p>
    <w:p w:rsidR="00190D93" w:rsidRPr="00190D93" w:rsidRDefault="00190D93" w:rsidP="00190D93">
      <w:pPr>
        <w:spacing w:before="180" w:after="180" w:line="276" w:lineRule="auto"/>
        <w:textAlignment w:val="top"/>
        <w:rPr>
          <w:rFonts w:ascii="Arial" w:hAnsi="Arial" w:cs="Arial"/>
          <w:color w:val="211A15"/>
          <w:sz w:val="22"/>
          <w:szCs w:val="22"/>
        </w:rPr>
      </w:pPr>
      <w:r w:rsidRPr="00190D93">
        <w:rPr>
          <w:rFonts w:ascii="Arial" w:hAnsi="Arial" w:cs="Arial"/>
          <w:color w:val="211A15"/>
          <w:sz w:val="22"/>
          <w:szCs w:val="22"/>
        </w:rPr>
        <w:t xml:space="preserve">FameLab was set up in 2005 by Cheltenham Festivals to find and nurture scientists and engineers with a flair for communicating with public audiences. Since then it has gone from strength to strength and has gone global in partnership with The British Council. Competitions are now held in 27 countries across Europe, Asia, Africa and the United States. Thousands of researchers have taken part around the world to date. The result is a vibrant network of scientists and engineers engaging international audiences and broadening each other’s views of what it means to be working in science and engineering right now. </w:t>
      </w:r>
      <w:hyperlink r:id="rId11" w:history="1">
        <w:r w:rsidRPr="00190D93">
          <w:rPr>
            <w:rStyle w:val="Hyperlink"/>
            <w:rFonts w:ascii="Arial" w:hAnsi="Arial" w:cs="Arial"/>
            <w:sz w:val="22"/>
            <w:szCs w:val="22"/>
          </w:rPr>
          <w:t>www.cheltenhamfestivals.com/about/famelab/</w:t>
        </w:r>
      </w:hyperlink>
      <w:r w:rsidRPr="00190D93">
        <w:rPr>
          <w:rFonts w:ascii="Arial" w:hAnsi="Arial" w:cs="Arial"/>
          <w:bCs/>
          <w:color w:val="211A15"/>
          <w:sz w:val="22"/>
          <w:szCs w:val="22"/>
        </w:rPr>
        <w:t xml:space="preserve">   </w:t>
      </w:r>
    </w:p>
    <w:p w:rsidR="00190D93" w:rsidRPr="00190D93" w:rsidRDefault="00190D93" w:rsidP="00190D93">
      <w:pPr>
        <w:spacing w:before="180" w:after="180" w:line="276" w:lineRule="auto"/>
        <w:textAlignment w:val="top"/>
        <w:rPr>
          <w:rFonts w:ascii="Arial" w:hAnsi="Arial" w:cs="Arial"/>
          <w:b/>
          <w:color w:val="211A15"/>
          <w:sz w:val="22"/>
          <w:szCs w:val="22"/>
        </w:rPr>
      </w:pPr>
      <w:r w:rsidRPr="00190D93">
        <w:rPr>
          <w:rFonts w:ascii="Arial" w:hAnsi="Arial" w:cs="Arial"/>
          <w:b/>
          <w:color w:val="211A15"/>
          <w:sz w:val="22"/>
          <w:szCs w:val="22"/>
        </w:rPr>
        <w:t>About Cheltenham Science Festival  6-11 June 2017</w:t>
      </w:r>
    </w:p>
    <w:p w:rsidR="00190D93" w:rsidRPr="00190D93" w:rsidRDefault="00190D93" w:rsidP="00190D93">
      <w:pPr>
        <w:spacing w:before="180" w:after="180" w:line="276" w:lineRule="auto"/>
        <w:textAlignment w:val="top"/>
        <w:rPr>
          <w:rFonts w:ascii="Arial" w:hAnsi="Arial" w:cs="Arial"/>
          <w:color w:val="211A15"/>
          <w:sz w:val="22"/>
          <w:szCs w:val="22"/>
        </w:rPr>
      </w:pPr>
      <w:r w:rsidRPr="00190D93">
        <w:rPr>
          <w:rFonts w:ascii="Arial" w:hAnsi="Arial" w:cs="Arial"/>
          <w:color w:val="211A15"/>
          <w:sz w:val="22"/>
          <w:szCs w:val="22"/>
        </w:rPr>
        <w:t xml:space="preserve">Cheltenham Science Festival is a six-day celebration of science, engineering and the arts and is produced by Cheltenham Festivals. An opportunity for the public to come face-to-face with around 300 of the world’s leading scientists and thinkers, in 2016 the Festival issued over 43,000 tickets whilst the free interactive Discover Zone and other free events and exhibitions attracted over 27,000 visits. The six day Festival promises a mix of serious debate, live experiments and surprising discoveries. </w:t>
      </w:r>
      <w:hyperlink r:id="rId12" w:history="1">
        <w:r w:rsidRPr="00190D93">
          <w:rPr>
            <w:rStyle w:val="Hyperlink"/>
            <w:rFonts w:ascii="Arial" w:hAnsi="Arial" w:cs="Arial"/>
            <w:sz w:val="22"/>
            <w:szCs w:val="22"/>
          </w:rPr>
          <w:t>http://cheltenhamfestivals.com/science</w:t>
        </w:r>
      </w:hyperlink>
    </w:p>
    <w:p w:rsidR="00190D93" w:rsidRPr="00190D93" w:rsidRDefault="00190D93" w:rsidP="00190D93">
      <w:pPr>
        <w:spacing w:before="180" w:after="180" w:line="276" w:lineRule="auto"/>
        <w:textAlignment w:val="top"/>
        <w:rPr>
          <w:rFonts w:ascii="Arial" w:hAnsi="Arial" w:cs="Arial"/>
          <w:color w:val="211A15"/>
          <w:sz w:val="22"/>
          <w:szCs w:val="22"/>
        </w:rPr>
      </w:pPr>
    </w:p>
    <w:p w:rsidR="00190D93" w:rsidRPr="00190D93" w:rsidRDefault="00190D93" w:rsidP="00190D93">
      <w:pPr>
        <w:spacing w:before="180" w:after="180" w:line="276" w:lineRule="auto"/>
        <w:textAlignment w:val="top"/>
        <w:rPr>
          <w:rFonts w:ascii="Arial" w:hAnsi="Arial" w:cs="Arial"/>
          <w:color w:val="211A15"/>
          <w:sz w:val="22"/>
          <w:szCs w:val="22"/>
        </w:rPr>
      </w:pPr>
      <w:r w:rsidRPr="00190D93">
        <w:rPr>
          <w:rFonts w:ascii="Arial" w:hAnsi="Arial" w:cs="Arial"/>
          <w:color w:val="211A15"/>
          <w:sz w:val="22"/>
          <w:szCs w:val="22"/>
        </w:rPr>
        <w:lastRenderedPageBreak/>
        <w:t xml:space="preserve">For more information, contact </w:t>
      </w:r>
      <w:hyperlink r:id="rId13" w:history="1">
        <w:r w:rsidRPr="00190D93">
          <w:rPr>
            <w:rStyle w:val="Hyperlink"/>
            <w:rFonts w:ascii="Arial" w:hAnsi="Arial" w:cs="Arial"/>
            <w:sz w:val="22"/>
            <w:szCs w:val="22"/>
          </w:rPr>
          <w:t>bairbre.lloyd@cheltenhamfestivals.com</w:t>
        </w:r>
      </w:hyperlink>
      <w:r w:rsidRPr="00190D93">
        <w:rPr>
          <w:rFonts w:ascii="Arial" w:hAnsi="Arial" w:cs="Arial"/>
          <w:color w:val="211A15"/>
          <w:sz w:val="22"/>
          <w:szCs w:val="22"/>
        </w:rPr>
        <w:t xml:space="preserve"> </w:t>
      </w:r>
    </w:p>
    <w:p w:rsidR="00190D93" w:rsidRPr="00C335EB" w:rsidRDefault="00190D93" w:rsidP="00C335EB">
      <w:pPr>
        <w:spacing w:before="180" w:after="180" w:line="276" w:lineRule="auto"/>
        <w:textAlignment w:val="top"/>
        <w:rPr>
          <w:rFonts w:ascii="Arial" w:hAnsi="Arial" w:cs="Arial"/>
          <w:color w:val="211A15"/>
          <w:sz w:val="22"/>
          <w:szCs w:val="22"/>
        </w:rPr>
      </w:pPr>
    </w:p>
    <w:p w:rsidR="00830BC0" w:rsidRDefault="00803575" w:rsidP="00C335EB">
      <w:pPr>
        <w:spacing w:line="276" w:lineRule="auto"/>
        <w:ind w:right="567"/>
        <w:rPr>
          <w:rFonts w:ascii="Arial" w:hAnsi="Arial" w:cs="Arial"/>
          <w:sz w:val="22"/>
          <w:szCs w:val="22"/>
        </w:rPr>
      </w:pPr>
      <w:r>
        <w:rPr>
          <w:rFonts w:ascii="Arial" w:hAnsi="Arial" w:cs="Arial"/>
          <w:sz w:val="22"/>
          <w:szCs w:val="22"/>
        </w:rPr>
        <w:br/>
      </w:r>
      <w:r>
        <w:rPr>
          <w:rFonts w:ascii="Arial" w:hAnsi="Arial" w:cs="Arial"/>
          <w:sz w:val="22"/>
          <w:szCs w:val="22"/>
        </w:rPr>
        <w:br/>
      </w:r>
    </w:p>
    <w:sectPr w:rsidR="00830BC0" w:rsidSect="004212DE">
      <w:headerReference w:type="first" r:id="rId14"/>
      <w:type w:val="continuous"/>
      <w:pgSz w:w="11907" w:h="16840" w:code="9"/>
      <w:pgMar w:top="1134" w:right="992" w:bottom="1134" w:left="12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7AC" w:rsidRDefault="002767AC" w:rsidP="002E2F8C">
      <w:r>
        <w:separator/>
      </w:r>
    </w:p>
  </w:endnote>
  <w:endnote w:type="continuationSeparator" w:id="0">
    <w:p w:rsidR="002767AC" w:rsidRDefault="002767A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7AC" w:rsidRDefault="002767AC" w:rsidP="002E2F8C">
      <w:r>
        <w:separator/>
      </w:r>
    </w:p>
  </w:footnote>
  <w:footnote w:type="continuationSeparator" w:id="0">
    <w:p w:rsidR="002767AC" w:rsidRDefault="002767A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20" w:rsidRDefault="002767AC">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432222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05428"/>
    <w:multiLevelType w:val="hybridMultilevel"/>
    <w:tmpl w:val="7162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C005A"/>
    <w:multiLevelType w:val="multilevel"/>
    <w:tmpl w:val="3B4E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F2763"/>
    <w:multiLevelType w:val="hybridMultilevel"/>
    <w:tmpl w:val="7B58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164C"/>
    <w:rsid w:val="0000531D"/>
    <w:rsid w:val="0002713B"/>
    <w:rsid w:val="0003580C"/>
    <w:rsid w:val="000370DD"/>
    <w:rsid w:val="00042C38"/>
    <w:rsid w:val="000566E5"/>
    <w:rsid w:val="0006668E"/>
    <w:rsid w:val="0007232A"/>
    <w:rsid w:val="000900D2"/>
    <w:rsid w:val="00094AE7"/>
    <w:rsid w:val="000B03CD"/>
    <w:rsid w:val="000B6575"/>
    <w:rsid w:val="000B6CBA"/>
    <w:rsid w:val="00101CFD"/>
    <w:rsid w:val="00102578"/>
    <w:rsid w:val="00103628"/>
    <w:rsid w:val="0012029C"/>
    <w:rsid w:val="00122F10"/>
    <w:rsid w:val="00132ACC"/>
    <w:rsid w:val="0013759D"/>
    <w:rsid w:val="0016753A"/>
    <w:rsid w:val="001762EB"/>
    <w:rsid w:val="00180B30"/>
    <w:rsid w:val="00182797"/>
    <w:rsid w:val="00190D93"/>
    <w:rsid w:val="001926D7"/>
    <w:rsid w:val="001C5A8F"/>
    <w:rsid w:val="001F0748"/>
    <w:rsid w:val="00210042"/>
    <w:rsid w:val="0021225A"/>
    <w:rsid w:val="002225FE"/>
    <w:rsid w:val="00227CE4"/>
    <w:rsid w:val="002327A9"/>
    <w:rsid w:val="0023394C"/>
    <w:rsid w:val="00235662"/>
    <w:rsid w:val="00242EB4"/>
    <w:rsid w:val="002469DB"/>
    <w:rsid w:val="00250862"/>
    <w:rsid w:val="00257052"/>
    <w:rsid w:val="002767AC"/>
    <w:rsid w:val="00287F18"/>
    <w:rsid w:val="002C5D20"/>
    <w:rsid w:val="002D2AAB"/>
    <w:rsid w:val="002E2F8C"/>
    <w:rsid w:val="002E3394"/>
    <w:rsid w:val="002F58E8"/>
    <w:rsid w:val="003220F2"/>
    <w:rsid w:val="003272B9"/>
    <w:rsid w:val="00330178"/>
    <w:rsid w:val="003377F3"/>
    <w:rsid w:val="00342E2E"/>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15BE3"/>
    <w:rsid w:val="004212DE"/>
    <w:rsid w:val="00441DE7"/>
    <w:rsid w:val="00444C18"/>
    <w:rsid w:val="00454BE9"/>
    <w:rsid w:val="004723BE"/>
    <w:rsid w:val="0047553C"/>
    <w:rsid w:val="004863E7"/>
    <w:rsid w:val="00490E55"/>
    <w:rsid w:val="004930B0"/>
    <w:rsid w:val="0049414C"/>
    <w:rsid w:val="004A194D"/>
    <w:rsid w:val="004B48E0"/>
    <w:rsid w:val="004C40ED"/>
    <w:rsid w:val="004C5163"/>
    <w:rsid w:val="004D240D"/>
    <w:rsid w:val="004F268E"/>
    <w:rsid w:val="004F34D7"/>
    <w:rsid w:val="004F5243"/>
    <w:rsid w:val="0052624C"/>
    <w:rsid w:val="00527985"/>
    <w:rsid w:val="00543DE7"/>
    <w:rsid w:val="0054485A"/>
    <w:rsid w:val="00546FE4"/>
    <w:rsid w:val="0056264B"/>
    <w:rsid w:val="00566711"/>
    <w:rsid w:val="00575AAC"/>
    <w:rsid w:val="00581617"/>
    <w:rsid w:val="005839CA"/>
    <w:rsid w:val="005A7A54"/>
    <w:rsid w:val="005D7CCC"/>
    <w:rsid w:val="005F7E33"/>
    <w:rsid w:val="00602438"/>
    <w:rsid w:val="00644F61"/>
    <w:rsid w:val="00650F30"/>
    <w:rsid w:val="0065468E"/>
    <w:rsid w:val="006771C1"/>
    <w:rsid w:val="00694EDE"/>
    <w:rsid w:val="00696544"/>
    <w:rsid w:val="006C2C75"/>
    <w:rsid w:val="006C431E"/>
    <w:rsid w:val="006D31F3"/>
    <w:rsid w:val="006E4D82"/>
    <w:rsid w:val="006F69EB"/>
    <w:rsid w:val="007004FD"/>
    <w:rsid w:val="00700851"/>
    <w:rsid w:val="00701710"/>
    <w:rsid w:val="00714D2F"/>
    <w:rsid w:val="007242BF"/>
    <w:rsid w:val="0073088A"/>
    <w:rsid w:val="00760943"/>
    <w:rsid w:val="00764E53"/>
    <w:rsid w:val="007663BA"/>
    <w:rsid w:val="00775194"/>
    <w:rsid w:val="00784732"/>
    <w:rsid w:val="00795BF2"/>
    <w:rsid w:val="007B40A2"/>
    <w:rsid w:val="007C4A79"/>
    <w:rsid w:val="007C4DCE"/>
    <w:rsid w:val="007E60AB"/>
    <w:rsid w:val="007F1954"/>
    <w:rsid w:val="007F3D85"/>
    <w:rsid w:val="00803575"/>
    <w:rsid w:val="008204C8"/>
    <w:rsid w:val="00823243"/>
    <w:rsid w:val="00824B69"/>
    <w:rsid w:val="00830BC0"/>
    <w:rsid w:val="00850D71"/>
    <w:rsid w:val="00851450"/>
    <w:rsid w:val="00862897"/>
    <w:rsid w:val="00863097"/>
    <w:rsid w:val="00864808"/>
    <w:rsid w:val="00871A8A"/>
    <w:rsid w:val="008757C5"/>
    <w:rsid w:val="00887355"/>
    <w:rsid w:val="008908AE"/>
    <w:rsid w:val="008C54DA"/>
    <w:rsid w:val="008D3B4D"/>
    <w:rsid w:val="008D459B"/>
    <w:rsid w:val="008E107B"/>
    <w:rsid w:val="008E2064"/>
    <w:rsid w:val="00903DFC"/>
    <w:rsid w:val="00910A83"/>
    <w:rsid w:val="009129D6"/>
    <w:rsid w:val="00916973"/>
    <w:rsid w:val="009257D0"/>
    <w:rsid w:val="00932178"/>
    <w:rsid w:val="00964328"/>
    <w:rsid w:val="009B326C"/>
    <w:rsid w:val="009B493C"/>
    <w:rsid w:val="009B5529"/>
    <w:rsid w:val="009B5901"/>
    <w:rsid w:val="009C4EF6"/>
    <w:rsid w:val="009D1190"/>
    <w:rsid w:val="00A14692"/>
    <w:rsid w:val="00A32C35"/>
    <w:rsid w:val="00A50068"/>
    <w:rsid w:val="00A51882"/>
    <w:rsid w:val="00A51CEA"/>
    <w:rsid w:val="00A73DF3"/>
    <w:rsid w:val="00A81155"/>
    <w:rsid w:val="00A94003"/>
    <w:rsid w:val="00A97343"/>
    <w:rsid w:val="00AA7453"/>
    <w:rsid w:val="00AC4645"/>
    <w:rsid w:val="00AC5E69"/>
    <w:rsid w:val="00B11FD3"/>
    <w:rsid w:val="00B21F5A"/>
    <w:rsid w:val="00B32CCC"/>
    <w:rsid w:val="00B35AA9"/>
    <w:rsid w:val="00B53C11"/>
    <w:rsid w:val="00B61F67"/>
    <w:rsid w:val="00B70DAB"/>
    <w:rsid w:val="00B72FFC"/>
    <w:rsid w:val="00BA43C7"/>
    <w:rsid w:val="00BB3C16"/>
    <w:rsid w:val="00BC03A0"/>
    <w:rsid w:val="00C226DC"/>
    <w:rsid w:val="00C26157"/>
    <w:rsid w:val="00C30887"/>
    <w:rsid w:val="00C335EB"/>
    <w:rsid w:val="00C457DD"/>
    <w:rsid w:val="00C47966"/>
    <w:rsid w:val="00C52FE5"/>
    <w:rsid w:val="00C56B00"/>
    <w:rsid w:val="00C81FCB"/>
    <w:rsid w:val="00CB0C2C"/>
    <w:rsid w:val="00CB7A90"/>
    <w:rsid w:val="00CC4B43"/>
    <w:rsid w:val="00CE7F58"/>
    <w:rsid w:val="00CF722A"/>
    <w:rsid w:val="00D10764"/>
    <w:rsid w:val="00D20622"/>
    <w:rsid w:val="00D2088F"/>
    <w:rsid w:val="00D21FB2"/>
    <w:rsid w:val="00D22D72"/>
    <w:rsid w:val="00D92177"/>
    <w:rsid w:val="00D94955"/>
    <w:rsid w:val="00D97E36"/>
    <w:rsid w:val="00DA5083"/>
    <w:rsid w:val="00DA7787"/>
    <w:rsid w:val="00DF5E4D"/>
    <w:rsid w:val="00DF5E87"/>
    <w:rsid w:val="00E569B4"/>
    <w:rsid w:val="00E56B31"/>
    <w:rsid w:val="00E73435"/>
    <w:rsid w:val="00E92CCB"/>
    <w:rsid w:val="00E97B44"/>
    <w:rsid w:val="00EA2D9B"/>
    <w:rsid w:val="00EA7F08"/>
    <w:rsid w:val="00ED172A"/>
    <w:rsid w:val="00ED1A6F"/>
    <w:rsid w:val="00F038AA"/>
    <w:rsid w:val="00F04DAE"/>
    <w:rsid w:val="00F05286"/>
    <w:rsid w:val="00F20CF7"/>
    <w:rsid w:val="00F25C65"/>
    <w:rsid w:val="00F26303"/>
    <w:rsid w:val="00F30D7C"/>
    <w:rsid w:val="00F32786"/>
    <w:rsid w:val="00F426B1"/>
    <w:rsid w:val="00F50CB7"/>
    <w:rsid w:val="00F560D5"/>
    <w:rsid w:val="00F71F07"/>
    <w:rsid w:val="00F81452"/>
    <w:rsid w:val="00FA3F2E"/>
    <w:rsid w:val="00FB01C9"/>
    <w:rsid w:val="00FB0B5D"/>
    <w:rsid w:val="00FB0F69"/>
    <w:rsid w:val="00FC60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A7D66C4-9572-4BD3-BC6C-4B830D25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Emphasis">
    <w:name w:val="Emphasis"/>
    <w:basedOn w:val="DefaultParagraphFont"/>
    <w:uiPriority w:val="20"/>
    <w:qFormat/>
    <w:rsid w:val="00342E2E"/>
    <w:rPr>
      <w:i/>
      <w:iCs/>
    </w:rPr>
  </w:style>
  <w:style w:type="paragraph" w:customStyle="1" w:styleId="Default">
    <w:name w:val="Default"/>
    <w:rsid w:val="00BB3C1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D1A6F"/>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ED1A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4541664">
      <w:bodyDiv w:val="1"/>
      <w:marLeft w:val="0"/>
      <w:marRight w:val="0"/>
      <w:marTop w:val="0"/>
      <w:marBottom w:val="0"/>
      <w:divBdr>
        <w:top w:val="none" w:sz="0" w:space="0" w:color="auto"/>
        <w:left w:val="none" w:sz="0" w:space="0" w:color="auto"/>
        <w:bottom w:val="none" w:sz="0" w:space="0" w:color="auto"/>
        <w:right w:val="none" w:sz="0" w:space="0" w:color="auto"/>
      </w:divBdr>
      <w:divsChild>
        <w:div w:id="403994569">
          <w:marLeft w:val="0"/>
          <w:marRight w:val="0"/>
          <w:marTop w:val="0"/>
          <w:marBottom w:val="0"/>
          <w:divBdr>
            <w:top w:val="none" w:sz="0" w:space="0" w:color="auto"/>
            <w:left w:val="none" w:sz="0" w:space="0" w:color="auto"/>
            <w:bottom w:val="none" w:sz="0" w:space="0" w:color="auto"/>
            <w:right w:val="none" w:sz="0" w:space="0" w:color="auto"/>
          </w:divBdr>
          <w:divsChild>
            <w:div w:id="271211233">
              <w:marLeft w:val="0"/>
              <w:marRight w:val="0"/>
              <w:marTop w:val="0"/>
              <w:marBottom w:val="0"/>
              <w:divBdr>
                <w:top w:val="none" w:sz="0" w:space="0" w:color="auto"/>
                <w:left w:val="none" w:sz="0" w:space="0" w:color="auto"/>
                <w:bottom w:val="none" w:sz="0" w:space="0" w:color="auto"/>
                <w:right w:val="none" w:sz="0" w:space="0" w:color="auto"/>
              </w:divBdr>
              <w:divsChild>
                <w:div w:id="1459911632">
                  <w:marLeft w:val="0"/>
                  <w:marRight w:val="0"/>
                  <w:marTop w:val="0"/>
                  <w:marBottom w:val="0"/>
                  <w:divBdr>
                    <w:top w:val="none" w:sz="0" w:space="0" w:color="auto"/>
                    <w:left w:val="none" w:sz="0" w:space="0" w:color="auto"/>
                    <w:bottom w:val="none" w:sz="0" w:space="0" w:color="auto"/>
                    <w:right w:val="none" w:sz="0" w:space="0" w:color="auto"/>
                  </w:divBdr>
                  <w:divsChild>
                    <w:div w:id="951982728">
                      <w:marLeft w:val="0"/>
                      <w:marRight w:val="0"/>
                      <w:marTop w:val="0"/>
                      <w:marBottom w:val="0"/>
                      <w:divBdr>
                        <w:top w:val="none" w:sz="0" w:space="0" w:color="auto"/>
                        <w:left w:val="none" w:sz="0" w:space="0" w:color="auto"/>
                        <w:bottom w:val="none" w:sz="0" w:space="0" w:color="auto"/>
                        <w:right w:val="none" w:sz="0" w:space="0" w:color="auto"/>
                      </w:divBdr>
                      <w:divsChild>
                        <w:div w:id="351760320">
                          <w:marLeft w:val="0"/>
                          <w:marRight w:val="0"/>
                          <w:marTop w:val="0"/>
                          <w:marBottom w:val="0"/>
                          <w:divBdr>
                            <w:top w:val="none" w:sz="0" w:space="0" w:color="auto"/>
                            <w:left w:val="none" w:sz="0" w:space="0" w:color="auto"/>
                            <w:bottom w:val="none" w:sz="0" w:space="0" w:color="auto"/>
                            <w:right w:val="none" w:sz="0" w:space="0" w:color="auto"/>
                          </w:divBdr>
                          <w:divsChild>
                            <w:div w:id="257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3662893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72277">
      <w:bodyDiv w:val="1"/>
      <w:marLeft w:val="0"/>
      <w:marRight w:val="0"/>
      <w:marTop w:val="0"/>
      <w:marBottom w:val="0"/>
      <w:divBdr>
        <w:top w:val="none" w:sz="0" w:space="0" w:color="auto"/>
        <w:left w:val="none" w:sz="0" w:space="0" w:color="auto"/>
        <w:bottom w:val="none" w:sz="0" w:space="0" w:color="auto"/>
        <w:right w:val="none" w:sz="0" w:space="0" w:color="auto"/>
      </w:divBdr>
      <w:divsChild>
        <w:div w:id="112602199">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94877563">
      <w:bodyDiv w:val="1"/>
      <w:marLeft w:val="0"/>
      <w:marRight w:val="0"/>
      <w:marTop w:val="0"/>
      <w:marBottom w:val="0"/>
      <w:divBdr>
        <w:top w:val="none" w:sz="0" w:space="0" w:color="auto"/>
        <w:left w:val="none" w:sz="0" w:space="0" w:color="auto"/>
        <w:bottom w:val="none" w:sz="0" w:space="0" w:color="auto"/>
        <w:right w:val="none" w:sz="0" w:space="0" w:color="auto"/>
      </w:divBdr>
      <w:divsChild>
        <w:div w:id="1508908753">
          <w:marLeft w:val="0"/>
          <w:marRight w:val="0"/>
          <w:marTop w:val="0"/>
          <w:marBottom w:val="0"/>
          <w:divBdr>
            <w:top w:val="none" w:sz="0" w:space="0" w:color="auto"/>
            <w:left w:val="none" w:sz="0" w:space="0" w:color="auto"/>
            <w:bottom w:val="none" w:sz="0" w:space="0" w:color="auto"/>
            <w:right w:val="none" w:sz="0" w:space="0" w:color="auto"/>
          </w:divBdr>
          <w:divsChild>
            <w:div w:id="542596008">
              <w:marLeft w:val="0"/>
              <w:marRight w:val="0"/>
              <w:marTop w:val="0"/>
              <w:marBottom w:val="0"/>
              <w:divBdr>
                <w:top w:val="none" w:sz="0" w:space="0" w:color="auto"/>
                <w:left w:val="none" w:sz="0" w:space="0" w:color="auto"/>
                <w:bottom w:val="none" w:sz="0" w:space="0" w:color="auto"/>
                <w:right w:val="none" w:sz="0" w:space="0" w:color="auto"/>
              </w:divBdr>
              <w:divsChild>
                <w:div w:id="782262813">
                  <w:marLeft w:val="0"/>
                  <w:marRight w:val="0"/>
                  <w:marTop w:val="0"/>
                  <w:marBottom w:val="0"/>
                  <w:divBdr>
                    <w:top w:val="none" w:sz="0" w:space="0" w:color="auto"/>
                    <w:left w:val="none" w:sz="0" w:space="0" w:color="auto"/>
                    <w:bottom w:val="none" w:sz="0" w:space="0" w:color="auto"/>
                    <w:right w:val="none" w:sz="0" w:space="0" w:color="auto"/>
                  </w:divBdr>
                  <w:divsChild>
                    <w:div w:id="661272804">
                      <w:marLeft w:val="0"/>
                      <w:marRight w:val="0"/>
                      <w:marTop w:val="0"/>
                      <w:marBottom w:val="0"/>
                      <w:divBdr>
                        <w:top w:val="none" w:sz="0" w:space="0" w:color="auto"/>
                        <w:left w:val="none" w:sz="0" w:space="0" w:color="auto"/>
                        <w:bottom w:val="none" w:sz="0" w:space="0" w:color="auto"/>
                        <w:right w:val="none" w:sz="0" w:space="0" w:color="auto"/>
                      </w:divBdr>
                      <w:divsChild>
                        <w:div w:id="1941182150">
                          <w:marLeft w:val="0"/>
                          <w:marRight w:val="0"/>
                          <w:marTop w:val="0"/>
                          <w:marBottom w:val="0"/>
                          <w:divBdr>
                            <w:top w:val="none" w:sz="0" w:space="0" w:color="auto"/>
                            <w:left w:val="none" w:sz="0" w:space="0" w:color="auto"/>
                            <w:bottom w:val="none" w:sz="0" w:space="0" w:color="auto"/>
                            <w:right w:val="none" w:sz="0" w:space="0" w:color="auto"/>
                          </w:divBdr>
                          <w:divsChild>
                            <w:div w:id="18116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76692">
      <w:bodyDiv w:val="1"/>
      <w:marLeft w:val="0"/>
      <w:marRight w:val="0"/>
      <w:marTop w:val="0"/>
      <w:marBottom w:val="0"/>
      <w:divBdr>
        <w:top w:val="none" w:sz="0" w:space="0" w:color="auto"/>
        <w:left w:val="none" w:sz="0" w:space="0" w:color="auto"/>
        <w:bottom w:val="none" w:sz="0" w:space="0" w:color="auto"/>
        <w:right w:val="none" w:sz="0" w:space="0" w:color="auto"/>
      </w:divBdr>
      <w:divsChild>
        <w:div w:id="789740665">
          <w:marLeft w:val="0"/>
          <w:marRight w:val="0"/>
          <w:marTop w:val="0"/>
          <w:marBottom w:val="0"/>
          <w:divBdr>
            <w:top w:val="none" w:sz="0" w:space="0" w:color="auto"/>
            <w:left w:val="none" w:sz="0" w:space="0" w:color="auto"/>
            <w:bottom w:val="none" w:sz="0" w:space="0" w:color="auto"/>
            <w:right w:val="none" w:sz="0" w:space="0" w:color="auto"/>
          </w:divBdr>
          <w:divsChild>
            <w:div w:id="1993677240">
              <w:marLeft w:val="0"/>
              <w:marRight w:val="0"/>
              <w:marTop w:val="0"/>
              <w:marBottom w:val="0"/>
              <w:divBdr>
                <w:top w:val="none" w:sz="0" w:space="0" w:color="auto"/>
                <w:left w:val="none" w:sz="0" w:space="0" w:color="auto"/>
                <w:bottom w:val="none" w:sz="0" w:space="0" w:color="auto"/>
                <w:right w:val="none" w:sz="0" w:space="0" w:color="auto"/>
              </w:divBdr>
              <w:divsChild>
                <w:div w:id="1673987676">
                  <w:marLeft w:val="0"/>
                  <w:marRight w:val="0"/>
                  <w:marTop w:val="0"/>
                  <w:marBottom w:val="0"/>
                  <w:divBdr>
                    <w:top w:val="none" w:sz="0" w:space="0" w:color="auto"/>
                    <w:left w:val="none" w:sz="0" w:space="0" w:color="auto"/>
                    <w:bottom w:val="none" w:sz="0" w:space="0" w:color="auto"/>
                    <w:right w:val="none" w:sz="0" w:space="0" w:color="auto"/>
                  </w:divBdr>
                  <w:divsChild>
                    <w:div w:id="1978367915">
                      <w:marLeft w:val="0"/>
                      <w:marRight w:val="0"/>
                      <w:marTop w:val="0"/>
                      <w:marBottom w:val="0"/>
                      <w:divBdr>
                        <w:top w:val="none" w:sz="0" w:space="0" w:color="auto"/>
                        <w:left w:val="none" w:sz="0" w:space="0" w:color="auto"/>
                        <w:bottom w:val="none" w:sz="0" w:space="0" w:color="auto"/>
                        <w:right w:val="none" w:sz="0" w:space="0" w:color="auto"/>
                      </w:divBdr>
                      <w:divsChild>
                        <w:div w:id="541987324">
                          <w:marLeft w:val="0"/>
                          <w:marRight w:val="0"/>
                          <w:marTop w:val="0"/>
                          <w:marBottom w:val="0"/>
                          <w:divBdr>
                            <w:top w:val="none" w:sz="0" w:space="0" w:color="auto"/>
                            <w:left w:val="none" w:sz="0" w:space="0" w:color="auto"/>
                            <w:bottom w:val="none" w:sz="0" w:space="0" w:color="auto"/>
                            <w:right w:val="none" w:sz="0" w:space="0" w:color="auto"/>
                          </w:divBdr>
                          <w:divsChild>
                            <w:div w:id="13627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renishaw-enhancing-efficiency-in-manufacturing-and-healthcare--1030www.renishaw.com" TargetMode="External"/><Relationship Id="rId13" Type="http://schemas.openxmlformats.org/officeDocument/2006/relationships/hyperlink" Target="mailto:bairbre.lloyd@cheltenhamfestival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heltenhamfestivals.com/sci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ltenhamfestivals.com/about/famela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nishaw.com/en/education-outreach--34713" TargetMode="External"/><Relationship Id="rId4" Type="http://schemas.openxmlformats.org/officeDocument/2006/relationships/webSettings" Target="webSettings.xml"/><Relationship Id="rId9" Type="http://schemas.openxmlformats.org/officeDocument/2006/relationships/hyperlink" Target="http://www.cheltenhamfestivals.com/education/take-part/famelab-academy/about-famelab-acade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Senior UK Minister visits Renishaw during India-UK TECH Summit</vt:lpstr>
    </vt:vector>
  </TitlesOfParts>
  <Company>Renishaw PLC</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UK Minister visits Renishaw during India-UK TECH Summit</dc:title>
  <dc:creator>Renishaw</dc:creator>
  <cp:lastModifiedBy>Katie Hibbitt</cp:lastModifiedBy>
  <cp:revision>2</cp:revision>
  <cp:lastPrinted>2011-08-09T11:37:00Z</cp:lastPrinted>
  <dcterms:created xsi:type="dcterms:W3CDTF">2016-12-14T12:04:00Z</dcterms:created>
  <dcterms:modified xsi:type="dcterms:W3CDTF">2016-12-14T12:04:00Z</dcterms:modified>
</cp:coreProperties>
</file>