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F294B" w14:textId="09B6EDF2" w:rsidR="00350999" w:rsidRPr="00FE6634" w:rsidRDefault="003A3F6D" w:rsidP="0002640F">
      <w:pPr>
        <w:spacing w:beforeLines="50" w:before="156"/>
        <w:jc w:val="center"/>
        <w:rPr>
          <w:rFonts w:ascii="Arial" w:eastAsiaTheme="minorHAnsi" w:hAnsi="Arial" w:cs="Arial"/>
          <w:b/>
          <w:noProof/>
          <w:kern w:val="0"/>
          <w:sz w:val="32"/>
          <w:szCs w:val="32"/>
          <w:lang w:val="fr-FR"/>
        </w:rPr>
      </w:pPr>
      <w:bookmarkStart w:id="0" w:name="_Hlk130645226"/>
      <w:bookmarkEnd w:id="0"/>
      <w:r w:rsidRPr="00FE6634">
        <w:rPr>
          <w:rFonts w:ascii="Arial" w:eastAsiaTheme="minorHAnsi" w:hAnsi="Arial" w:cs="Arial"/>
          <w:b/>
          <w:noProof/>
          <w:kern w:val="0"/>
          <w:sz w:val="32"/>
          <w:szCs w:val="32"/>
          <w:lang w:val="fr-FR"/>
        </w:rPr>
        <w:t>深耕创新</w:t>
      </w:r>
      <w:r w:rsidR="002E5ED9" w:rsidRPr="00FE6634">
        <w:rPr>
          <w:rFonts w:ascii="Arial" w:eastAsiaTheme="minorHAnsi" w:hAnsi="Arial" w:cs="Arial"/>
          <w:b/>
          <w:noProof/>
          <w:kern w:val="0"/>
          <w:sz w:val="32"/>
          <w:szCs w:val="32"/>
          <w:lang w:val="fr-FR"/>
        </w:rPr>
        <w:t>五十载</w:t>
      </w:r>
      <w:r w:rsidRPr="00FE6634">
        <w:rPr>
          <w:rFonts w:ascii="Arial" w:eastAsiaTheme="minorHAnsi" w:hAnsi="Arial" w:cs="Arial"/>
          <w:b/>
          <w:noProof/>
          <w:kern w:val="0"/>
          <w:sz w:val="32"/>
          <w:szCs w:val="32"/>
          <w:lang w:val="fr-FR"/>
        </w:rPr>
        <w:t xml:space="preserve"> </w:t>
      </w:r>
      <w:r w:rsidRPr="00FE6634">
        <w:rPr>
          <w:rFonts w:ascii="Arial" w:eastAsiaTheme="minorHAnsi" w:hAnsi="Arial" w:cs="Arial"/>
          <w:b/>
          <w:noProof/>
          <w:kern w:val="0"/>
          <w:sz w:val="32"/>
          <w:szCs w:val="32"/>
          <w:lang w:val="fr-FR"/>
        </w:rPr>
        <w:t>引领五轴</w:t>
      </w:r>
      <w:r w:rsidR="002E5ED9" w:rsidRPr="00FE6634">
        <w:rPr>
          <w:rFonts w:ascii="Arial" w:eastAsiaTheme="minorHAnsi" w:hAnsi="Arial" w:cs="Arial"/>
          <w:b/>
          <w:noProof/>
          <w:kern w:val="0"/>
          <w:sz w:val="32"/>
          <w:szCs w:val="32"/>
          <w:lang w:val="fr-FR"/>
        </w:rPr>
        <w:t>向</w:t>
      </w:r>
      <w:r w:rsidRPr="00FE6634">
        <w:rPr>
          <w:rFonts w:ascii="Arial" w:eastAsiaTheme="minorHAnsi" w:hAnsi="Arial" w:cs="Arial"/>
          <w:b/>
          <w:noProof/>
          <w:kern w:val="0"/>
          <w:sz w:val="32"/>
          <w:szCs w:val="32"/>
          <w:lang w:val="fr-FR"/>
        </w:rPr>
        <w:t>未来</w:t>
      </w:r>
    </w:p>
    <w:p w14:paraId="4721340D" w14:textId="499A1C4D" w:rsidR="00F5730F" w:rsidRPr="00FE6634" w:rsidRDefault="00AC6456" w:rsidP="0002640F">
      <w:pPr>
        <w:spacing w:beforeLines="50" w:before="156"/>
        <w:jc w:val="center"/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</w:pPr>
      <w:r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>雷尼绍</w:t>
      </w:r>
      <w:r w:rsidR="002A64F3"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>携</w:t>
      </w:r>
      <w:r w:rsidR="002A64F3"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>AGILITY</w:t>
      </w:r>
      <w:r w:rsidR="0072746D" w:rsidRPr="00FE6634">
        <w:rPr>
          <w:rFonts w:ascii="Arial" w:eastAsiaTheme="minorHAnsi" w:hAnsi="Arial" w:cs="Arial"/>
          <w:b/>
          <w:noProof/>
          <w:kern w:val="0"/>
          <w:sz w:val="28"/>
          <w:szCs w:val="28"/>
          <w:vertAlign w:val="superscript"/>
          <w:lang w:val="fr-FR"/>
        </w:rPr>
        <w:t>®</w:t>
      </w:r>
      <w:r w:rsidR="0043345F"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>五轴</w:t>
      </w:r>
      <w:r w:rsidR="002A64F3"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>坐标测量机</w:t>
      </w:r>
      <w:r w:rsidR="00BE0F3A"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>强势</w:t>
      </w:r>
      <w:r w:rsidR="00350999"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>亮相</w:t>
      </w:r>
      <w:r w:rsidR="00350999"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>CIMT</w:t>
      </w:r>
      <w:r w:rsidR="00F72ED7"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 xml:space="preserve"> </w:t>
      </w:r>
      <w:r w:rsidR="00350999" w:rsidRPr="00FE6634">
        <w:rPr>
          <w:rFonts w:ascii="Arial" w:eastAsiaTheme="minorHAnsi" w:hAnsi="Arial" w:cs="Arial"/>
          <w:b/>
          <w:noProof/>
          <w:kern w:val="0"/>
          <w:sz w:val="28"/>
          <w:szCs w:val="28"/>
          <w:lang w:val="fr-FR"/>
        </w:rPr>
        <w:t>2023</w:t>
      </w:r>
    </w:p>
    <w:p w14:paraId="1546A3F2" w14:textId="77777777" w:rsidR="000B5613" w:rsidRPr="00FE6634" w:rsidRDefault="002838DA" w:rsidP="00E56B44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中国北京，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2023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年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 xml:space="preserve"> 4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月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10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日</w:t>
      </w:r>
    </w:p>
    <w:p w14:paraId="541FA7A6" w14:textId="5C0393F4" w:rsidR="00C21ECE" w:rsidRPr="00FE6634" w:rsidRDefault="002838DA" w:rsidP="00E56B44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4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月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10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日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-15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日，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第十八届中国国际机床展览会（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CIMT 2023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）在北京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中国国际展览中心拉开帷幕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。</w:t>
      </w:r>
      <w:r w:rsidR="00350999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作为世界领先的测量与过程控制设备制造商</w:t>
      </w:r>
      <w:r w:rsidR="000D2C5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雷尼绍携</w:t>
      </w:r>
      <w:r w:rsidR="00C21ECE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旗下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首展产品</w:t>
      </w:r>
      <w:r w:rsidR="00C21ECE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——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AGILITY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五轴坐标测量机重磅亮相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W3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馆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A201</w:t>
      </w:r>
      <w:r w:rsidR="000F67F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展台</w:t>
      </w:r>
      <w:r w:rsidR="000D2C5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</w:t>
      </w:r>
      <w:r w:rsidR="008D3B5B" w:rsidRPr="00FE6634">
        <w:rPr>
          <w:rFonts w:ascii="Arial" w:eastAsiaTheme="minorHAnsi" w:hAnsi="Arial" w:cs="Arial"/>
          <w:bCs/>
          <w:noProof/>
          <w:kern w:val="0"/>
          <w:sz w:val="22"/>
          <w:szCs w:val="24"/>
          <w:lang w:val="fr-FR"/>
        </w:rPr>
        <w:t>正式开启</w:t>
      </w:r>
      <w:r w:rsidR="00120C49" w:rsidRPr="00FE6634">
        <w:rPr>
          <w:rFonts w:ascii="Arial" w:eastAsiaTheme="minorHAnsi" w:hAnsi="Arial" w:cs="Arial"/>
          <w:bCs/>
          <w:noProof/>
          <w:kern w:val="0"/>
          <w:sz w:val="22"/>
          <w:szCs w:val="24"/>
          <w:lang w:val="fr-FR"/>
        </w:rPr>
        <w:t>“</w:t>
      </w:r>
      <w:r w:rsidR="008D3B5B" w:rsidRPr="00FE6634">
        <w:rPr>
          <w:rFonts w:ascii="Arial" w:eastAsiaTheme="minorHAnsi" w:hAnsi="Arial" w:cs="Arial"/>
          <w:bCs/>
          <w:noProof/>
          <w:kern w:val="0"/>
          <w:sz w:val="22"/>
          <w:szCs w:val="24"/>
          <w:lang w:val="fr-FR"/>
        </w:rPr>
        <w:t>精于五轴、灵于测量</w:t>
      </w:r>
      <w:r w:rsidR="00120C49" w:rsidRPr="00FE6634">
        <w:rPr>
          <w:rFonts w:ascii="Arial" w:eastAsiaTheme="minorHAnsi" w:hAnsi="Arial" w:cs="Arial"/>
          <w:bCs/>
          <w:noProof/>
          <w:kern w:val="0"/>
          <w:sz w:val="22"/>
          <w:szCs w:val="24"/>
          <w:lang w:val="fr-FR"/>
        </w:rPr>
        <w:t>”</w:t>
      </w:r>
      <w:r w:rsidR="008D3B5B" w:rsidRPr="00FE6634">
        <w:rPr>
          <w:rFonts w:ascii="Arial" w:eastAsiaTheme="minorHAnsi" w:hAnsi="Arial" w:cs="Arial"/>
          <w:bCs/>
          <w:noProof/>
          <w:kern w:val="0"/>
          <w:sz w:val="22"/>
          <w:szCs w:val="24"/>
          <w:lang w:val="fr-FR"/>
        </w:rPr>
        <w:t>的</w:t>
      </w:r>
      <w:r w:rsidR="00C95AEF" w:rsidRPr="00FE6634">
        <w:rPr>
          <w:rFonts w:ascii="Arial" w:eastAsiaTheme="minorHAnsi" w:hAnsi="Arial" w:cs="Arial"/>
          <w:bCs/>
          <w:noProof/>
          <w:kern w:val="0"/>
          <w:sz w:val="22"/>
          <w:szCs w:val="24"/>
          <w:lang w:val="fr-FR"/>
        </w:rPr>
        <w:t>测量</w:t>
      </w:r>
      <w:r w:rsidR="008D3B5B" w:rsidRPr="00FE6634">
        <w:rPr>
          <w:rFonts w:ascii="Arial" w:eastAsiaTheme="minorHAnsi" w:hAnsi="Arial" w:cs="Arial"/>
          <w:bCs/>
          <w:noProof/>
          <w:kern w:val="0"/>
          <w:sz w:val="22"/>
          <w:szCs w:val="24"/>
          <w:lang w:val="fr-FR"/>
        </w:rPr>
        <w:t>解决方案之旅</w:t>
      </w:r>
      <w:r w:rsidR="00653C0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。</w:t>
      </w:r>
    </w:p>
    <w:p w14:paraId="236BE5F2" w14:textId="6C6FC10E" w:rsidR="00A6421E" w:rsidRPr="00FE6634" w:rsidRDefault="007802DE" w:rsidP="00E57FD7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智能制造是</w:t>
      </w:r>
      <w:r w:rsidR="00796E4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国家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制造业实现高质量发展的主攻方向。</w:t>
      </w:r>
      <w:r w:rsidR="00A6421E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《</w:t>
      </w:r>
      <w:r w:rsidR="00A6421E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“</w:t>
      </w:r>
      <w:r w:rsidR="00A6421E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十四五</w:t>
      </w:r>
      <w:r w:rsidR="00A6421E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”</w:t>
      </w:r>
      <w:r w:rsidR="00A6421E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智能制造发展规划》</w:t>
      </w:r>
      <w:r w:rsidR="003F697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中明确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指出</w:t>
      </w:r>
      <w:r w:rsidR="003F697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：</w:t>
      </w:r>
      <w:r w:rsidR="00A6421E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推进智能制造，要立足制造本质，紧扣智能特征，以工艺、装备为核心，以数据为基础。</w:t>
      </w:r>
      <w:r w:rsidR="0002048D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而</w:t>
      </w:r>
      <w:r w:rsidR="007877F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装备</w:t>
      </w:r>
      <w:r w:rsidR="0002048D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制造业</w:t>
      </w:r>
      <w:r w:rsidR="001B68C4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的发展与测量技术紧密相关。测量技术</w:t>
      </w:r>
      <w:r w:rsidR="007877F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的</w:t>
      </w:r>
      <w:r w:rsidR="001B68C4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每一次精进</w:t>
      </w:r>
      <w:r w:rsidR="007877F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</w:t>
      </w:r>
      <w:r w:rsidR="001B68C4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都</w:t>
      </w:r>
      <w:r w:rsidR="007877F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为工业制造和经济社会发展提供了新的契机。</w:t>
      </w:r>
      <w:r w:rsidR="001B68C4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高水平的精密测量技术和测量工具对制造业</w:t>
      </w:r>
      <w:r w:rsidR="007877F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发展</w:t>
      </w:r>
      <w:r w:rsidR="001B68C4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至关重要，助力制造业</w:t>
      </w:r>
      <w:r w:rsidR="007877F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向</w:t>
      </w:r>
      <w:r w:rsidR="00BD1F3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智能化转型升级</w:t>
      </w:r>
      <w:r w:rsidR="007877F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</w:t>
      </w:r>
      <w:r w:rsidR="001B68C4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实现高质量发展。</w:t>
      </w:r>
    </w:p>
    <w:p w14:paraId="4F059330" w14:textId="3AB48644" w:rsidR="00E57FD7" w:rsidRPr="00FE6634" w:rsidRDefault="00E57FD7" w:rsidP="00E57FD7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雷尼绍中国区总裁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Francesco Tivegna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表示：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“</w:t>
      </w:r>
      <w:bookmarkStart w:id="1" w:name="_Hlk130213135"/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雷尼绍引领全球工业计量技术发展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50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年</w:t>
      </w:r>
      <w:bookmarkEnd w:id="1"/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</w:t>
      </w:r>
      <w:r w:rsidR="006570C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致力于为客户</w:t>
      </w:r>
      <w:r w:rsidR="00E45F69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提供创新、领先</w:t>
      </w:r>
      <w:r w:rsidR="006570C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的解决方案。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今年也是雷尼绍在华发展的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30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周年</w:t>
      </w:r>
      <w:r w:rsidR="006570C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</w:t>
      </w:r>
      <w:r w:rsidR="00B0119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值</w:t>
      </w:r>
      <w:r w:rsidR="00B0119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‘</w:t>
      </w:r>
      <w:r w:rsidR="00B0119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三十而立</w:t>
      </w:r>
      <w:r w:rsidR="00B0119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’</w:t>
      </w:r>
      <w:r w:rsidR="00B0119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之际，</w:t>
      </w:r>
      <w:r w:rsidR="006570C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我们希望</w:t>
      </w:r>
      <w:r w:rsidR="007B3B67">
        <w:rPr>
          <w:rFonts w:ascii="Arial" w:eastAsiaTheme="minorHAnsi" w:hAnsi="Arial" w:cs="Arial" w:hint="eastAsia"/>
          <w:bCs/>
          <w:noProof/>
          <w:kern w:val="0"/>
          <w:szCs w:val="21"/>
          <w:lang w:val="fr-FR"/>
        </w:rPr>
        <w:t>持续以创新解决方案为中国市场助力</w:t>
      </w:r>
      <w:r w:rsidR="007B3B67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</w:t>
      </w:r>
      <w:r w:rsidR="00E8747D">
        <w:rPr>
          <w:rFonts w:ascii="Arial" w:eastAsiaTheme="minorHAnsi" w:hAnsi="Arial" w:cs="Arial" w:hint="eastAsia"/>
          <w:bCs/>
          <w:noProof/>
          <w:kern w:val="0"/>
          <w:szCs w:val="21"/>
          <w:lang w:val="fr-FR"/>
        </w:rPr>
        <w:t>不断</w:t>
      </w:r>
      <w:r w:rsidR="001542B2">
        <w:rPr>
          <w:rFonts w:ascii="Arial" w:eastAsiaTheme="minorHAnsi" w:hAnsi="Arial" w:cs="Arial" w:hint="eastAsia"/>
          <w:bCs/>
          <w:noProof/>
          <w:kern w:val="0"/>
          <w:szCs w:val="21"/>
          <w:lang w:val="fr-FR"/>
        </w:rPr>
        <w:t>深化与</w:t>
      </w:r>
      <w:r w:rsidR="006570C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中国客户的合作伙伴关系，</w:t>
      </w:r>
      <w:r w:rsidR="0062706D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携手引领行业未来</w:t>
      </w:r>
      <w:r w:rsidR="006570C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。</w:t>
      </w:r>
      <w:r w:rsidR="00B0119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为此</w:t>
      </w:r>
      <w:r w:rsidR="0067014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我们</w:t>
      </w:r>
      <w:r w:rsidR="00086F7B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在</w:t>
      </w:r>
      <w:r w:rsidR="00110DF2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本届</w:t>
      </w:r>
      <w:r w:rsidR="00086F7B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机床展上</w:t>
      </w:r>
      <w:r w:rsidR="008D0B19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首次</w:t>
      </w:r>
      <w:r w:rsidR="00970504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面向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中国市场</w:t>
      </w:r>
      <w:r w:rsidR="008D0B19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展出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AGILITY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五轴坐标测量机，</w:t>
      </w:r>
      <w:r w:rsidR="0062706D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以</w:t>
      </w:r>
      <w:r w:rsidR="00B0119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进一步</w:t>
      </w:r>
      <w:r w:rsidR="006841A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提升</w:t>
      </w:r>
      <w:r w:rsidR="00B0119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五轴测量技术的应用价值</w:t>
      </w:r>
      <w:r w:rsidR="00E45F69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，助力</w:t>
      </w:r>
      <w:r w:rsidR="00D5700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客户找到满足本土市场需求的前沿测量解决方案</w:t>
      </w:r>
      <w:r w:rsidR="00086F7B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，应对行业挑战，</w:t>
      </w:r>
      <w:r w:rsidR="008D3B5B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赋能智能制造以及行业的高质量发展</w:t>
      </w:r>
      <w:r w:rsidR="00086F7B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。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”</w:t>
      </w:r>
    </w:p>
    <w:p w14:paraId="0D5236FC" w14:textId="0C5B14C8" w:rsidR="004B5D09" w:rsidRPr="00FE6634" w:rsidRDefault="004B5D09" w:rsidP="00E57FD7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p w14:paraId="2C867858" w14:textId="1A3F6705" w:rsidR="00C12943" w:rsidRPr="00FE6634" w:rsidRDefault="00022FA3" w:rsidP="00C12943">
      <w:pPr>
        <w:spacing w:beforeLines="50" w:before="156"/>
        <w:rPr>
          <w:rFonts w:ascii="Arial" w:eastAsiaTheme="minorHAnsi" w:hAnsi="Arial" w:cs="Arial"/>
          <w:b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AGILITY</w:t>
      </w:r>
      <w:r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带您开启</w:t>
      </w:r>
      <w:r w:rsidR="0061458A"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“</w:t>
      </w:r>
      <w:r w:rsidR="0061458A"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精于五轴、灵于测量</w:t>
      </w:r>
      <w:r w:rsidR="0061458A"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”</w:t>
      </w:r>
      <w:r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的整体解决方案之旅</w:t>
      </w:r>
    </w:p>
    <w:p w14:paraId="0837D935" w14:textId="38AEC944" w:rsidR="002B2E70" w:rsidRPr="00FE6634" w:rsidRDefault="007C1E92" w:rsidP="00C12943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凭借领先的专业技术、优质的生产工艺和不断创新突破的精神，雷尼绍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AGILITY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五轴坐标测量机应运而生。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此前，</w:t>
      </w:r>
      <w:r w:rsidR="00BB1BC1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由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雷尼绍</w:t>
      </w:r>
      <w:r w:rsidR="00BB1BC1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独立研发和生产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的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REVO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vertAlign w:val="superscript"/>
        </w:rPr>
        <w:t>®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五轴多类型传感器系统成为行业测量技术的标杆，推动了测量能力、速度和灵活性的革命性进步。而作为承载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REVO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五轴测量技术的理想平台，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AGILITY</w:t>
      </w:r>
      <w:r w:rsidR="00C1294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能够完美适配和实现五轴技术，</w:t>
      </w:r>
      <w:r w:rsidR="009A7E94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满足客户对测量精度和速度、灵活性、可靠性等诸多方面的严苛要求</w:t>
      </w:r>
      <w:r w:rsidR="002B2E7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。</w:t>
      </w:r>
    </w:p>
    <w:p w14:paraId="772EB0D2" w14:textId="1BD49605" w:rsidR="00B56A50" w:rsidRPr="00FE6634" w:rsidRDefault="002B2E70" w:rsidP="00C12943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雷尼绍的创新技术贯通于硬件、软件，直至测针及夹具等，使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AGILITY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能够为客户提供完善的一体化测量方案。此外，作为五轴测量技术发明者以及五轴系统软硬件生产者，雷尼绍</w:t>
      </w:r>
      <w:r w:rsidR="00510E6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还在可用性和复杂问题解决体验方面提供</w:t>
      </w:r>
      <w:r w:rsidR="00307A31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专业的售前、售后</w:t>
      </w:r>
      <w:r w:rsidR="00510E6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服务，致力于创造极致的用户体验。</w:t>
      </w:r>
    </w:p>
    <w:p w14:paraId="41B8A244" w14:textId="2D553791" w:rsidR="00C12943" w:rsidRPr="00FE6634" w:rsidRDefault="00C12943" w:rsidP="00C12943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通过掌握这一整套雷尼绍自研自产的</w:t>
      </w:r>
      <w:r w:rsidR="00D278EF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五轴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测量解决方案，用户可以</w:t>
      </w:r>
      <w:r w:rsidR="006A6DD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领略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行业</w:t>
      </w:r>
      <w:r w:rsidR="006A6DD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领先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测量技术的</w:t>
      </w:r>
      <w:r w:rsidR="006A6DD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实力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，应对计量领域的一切挑战。</w:t>
      </w:r>
    </w:p>
    <w:p w14:paraId="7F15A830" w14:textId="77777777" w:rsidR="008704AC" w:rsidRPr="00FE6634" w:rsidRDefault="008704AC" w:rsidP="008704AC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AGILITY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坐标测量机分为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L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系列实验室型和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S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系列车间现场型两种型号，配合用户的不同应用，提供一流的计量解决方案，以满足包括消费电子、汽车、航空航天等行业对精密测量以及质量控制的要求。</w:t>
      </w:r>
    </w:p>
    <w:p w14:paraId="50D45BB0" w14:textId="7DCE3EA8" w:rsidR="001D020A" w:rsidRPr="00FE6634" w:rsidRDefault="001D020A" w:rsidP="00C12943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p w14:paraId="63B92D1C" w14:textId="0D191DF1" w:rsidR="004B5D09" w:rsidRPr="00FE6634" w:rsidRDefault="00CC77BF" w:rsidP="004B5D09">
      <w:pPr>
        <w:spacing w:beforeLines="50" w:before="156"/>
        <w:rPr>
          <w:rFonts w:ascii="Arial" w:eastAsiaTheme="minorHAnsi" w:hAnsi="Arial" w:cs="Arial"/>
          <w:b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延续</w:t>
      </w:r>
      <w:r w:rsidR="004B5D09"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创新</w:t>
      </w:r>
      <w:r w:rsidR="00F71671"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DNA</w:t>
      </w:r>
      <w:r w:rsidR="00F23DC5"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 xml:space="preserve"> </w:t>
      </w:r>
      <w:r w:rsidR="008D735D" w:rsidRPr="00FE6634">
        <w:rPr>
          <w:rFonts w:ascii="Arial" w:eastAsiaTheme="minorHAnsi" w:hAnsi="Arial" w:cs="Arial"/>
          <w:b/>
          <w:noProof/>
          <w:kern w:val="0"/>
          <w:szCs w:val="21"/>
          <w:lang w:val="fr-FR"/>
        </w:rPr>
        <w:t>赋能行业高质量发展</w:t>
      </w:r>
    </w:p>
    <w:p w14:paraId="4EC435D7" w14:textId="244030C4" w:rsidR="00BF5F80" w:rsidRPr="00FE6634" w:rsidRDefault="00BF5F80" w:rsidP="00BF5F80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自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1972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年推出第一款触发式坐标测量机测头以来，雷尼绍始终如一地为业界推出创新科技。</w:t>
      </w:r>
      <w:r w:rsidR="006C317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延续</w:t>
      </w:r>
      <w:r w:rsidR="006C317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50</w:t>
      </w:r>
      <w:r w:rsidR="006C317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年创新基因，</w:t>
      </w:r>
      <w:r w:rsidR="006C317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AGILITY</w:t>
      </w:r>
      <w:r w:rsidR="006C317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五轴坐标测量机融合了雷尼绍对技术的坚持、对市场的深刻洞察以及对用户的高质量承诺，致力于为客户创造更高的价值，赢得市场</w:t>
      </w:r>
      <w:r w:rsidR="0028401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先机</w:t>
      </w:r>
      <w:r w:rsidR="006C317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。</w:t>
      </w:r>
    </w:p>
    <w:p w14:paraId="24192697" w14:textId="77777777" w:rsidR="00FE31D9" w:rsidRPr="00FE6634" w:rsidRDefault="00953BED" w:rsidP="001D020A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在</w:t>
      </w:r>
      <w:r w:rsidR="001D020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深耕中国的</w:t>
      </w:r>
      <w:r w:rsidR="001D020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30</w:t>
      </w:r>
      <w:r w:rsidR="001D020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年里，雷尼绍</w:t>
      </w:r>
      <w:r w:rsidR="001E7A69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一直不遗余力地服务中国市场</w:t>
      </w:r>
      <w:r w:rsidR="004300A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，至今为止，雷尼绍在中国大陆的</w:t>
      </w:r>
      <w:r w:rsidR="004300A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14</w:t>
      </w:r>
      <w:r w:rsidR="004300A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个城市</w:t>
      </w:r>
      <w:r w:rsidR="004300A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lastRenderedPageBreak/>
        <w:t>拥有分支机构，以及中国香港的亚太总部，共同为中国客户提供专业，快速响应的服务。</w:t>
      </w:r>
    </w:p>
    <w:p w14:paraId="23C0BB79" w14:textId="1A042DFA" w:rsidR="001D020A" w:rsidRPr="00FE6634" w:rsidRDefault="001D020A" w:rsidP="001D020A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此次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借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CIMT 2023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盛会</w:t>
      </w:r>
      <w:r w:rsidR="00C15C7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 xml:space="preserve">, 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雷尼绍</w:t>
      </w:r>
      <w:r w:rsidR="00FE31D9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也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中国市场再次展示创新</w:t>
      </w:r>
      <w:r w:rsidR="0005328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精密测量及运动控制解决方案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，</w:t>
      </w:r>
      <w:r w:rsidR="0009069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助力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中</w:t>
      </w:r>
      <w:r w:rsidR="000E7296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国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客</w:t>
      </w:r>
      <w:r w:rsidR="0007277E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户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实现制程控制，</w:t>
      </w:r>
      <w:r w:rsidR="009E13F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并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以全方位且专业</w:t>
      </w:r>
      <w:r w:rsidR="009E13F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的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技术</w:t>
      </w:r>
      <w:r w:rsidR="009E13F0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支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持与服务</w:t>
      </w:r>
      <w:r w:rsidR="00C2161C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 xml:space="preserve">, 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与客户携手</w:t>
      </w:r>
      <w:r w:rsidR="00A348DD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迈向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行业智能化和自动化</w:t>
      </w:r>
      <w:r w:rsidR="00A348DD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的</w:t>
      </w:r>
      <w:r w:rsidR="0041167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未来</w:t>
      </w:r>
      <w:r w:rsidR="00A123E5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。</w:t>
      </w:r>
    </w:p>
    <w:p w14:paraId="571CCA08" w14:textId="259E3264" w:rsidR="004B5D09" w:rsidRPr="00FE6634" w:rsidRDefault="00A123E5" w:rsidP="004B5D09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雷尼绍团队</w:t>
      </w:r>
      <w:r w:rsidR="0005328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期待</w:t>
      </w:r>
      <w:r w:rsidR="001F3421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与</w:t>
      </w:r>
      <w:r w:rsidR="0005328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客戶</w:t>
      </w:r>
      <w:r w:rsidR="001F3421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进</w:t>
      </w:r>
      <w:r w:rsidR="0005328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行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深度探讨</w:t>
      </w:r>
      <w:r w:rsidR="0005328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 xml:space="preserve">, </w:t>
      </w:r>
      <w:r w:rsidR="0005328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了解您的所需</w:t>
      </w:r>
      <w:r w:rsidR="0005328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 xml:space="preserve">, </w:t>
      </w:r>
      <w:r w:rsidR="0005328A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并与您分享精密计量技术带来的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的优势</w:t>
      </w:r>
      <w:r w:rsidR="004B5D09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。</w:t>
      </w:r>
    </w:p>
    <w:p w14:paraId="30D78AD4" w14:textId="3DBCDF41" w:rsidR="001A74F0" w:rsidRPr="00FE6634" w:rsidRDefault="001A74F0" w:rsidP="00DD7768">
      <w:pPr>
        <w:spacing w:beforeLines="50" w:before="156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p w14:paraId="11CD9536" w14:textId="3F60D4D7" w:rsidR="00201996" w:rsidRPr="00FE6634" w:rsidRDefault="00E863CA" w:rsidP="001A74F0">
      <w:pPr>
        <w:autoSpaceDE w:val="0"/>
        <w:autoSpaceDN w:val="0"/>
        <w:spacing w:line="283" w:lineRule="auto"/>
        <w:rPr>
          <w:rStyle w:val="af"/>
          <w:rFonts w:ascii="Arial" w:eastAsiaTheme="minorHAnsi" w:hAnsi="Arial" w:cs="Arial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关于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AGILITY</w:t>
      </w: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的详细信息，</w:t>
      </w:r>
      <w:r w:rsidR="00B144B3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请访问</w:t>
      </w:r>
      <w:r w:rsidR="00DD7768"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t>：</w:t>
      </w:r>
      <w:hyperlink r:id="rId8" w:history="1">
        <w:r w:rsidR="00732DFC" w:rsidRPr="00FE6634">
          <w:rPr>
            <w:rStyle w:val="af"/>
            <w:rFonts w:ascii="Arial" w:eastAsiaTheme="minorHAnsi" w:hAnsi="Arial" w:cs="Arial"/>
            <w:bCs/>
            <w:noProof/>
            <w:kern w:val="0"/>
            <w:szCs w:val="21"/>
            <w:lang w:val="fr-FR"/>
          </w:rPr>
          <w:t>www.renishaw</w:t>
        </w:r>
        <w:r w:rsidR="00732DFC" w:rsidRPr="00FE6634">
          <w:rPr>
            <w:rStyle w:val="af"/>
            <w:rFonts w:ascii="Arial" w:eastAsiaTheme="minorHAnsi" w:hAnsi="Arial" w:cs="Arial"/>
            <w:lang w:val="fr-FR"/>
          </w:rPr>
          <w:t>.com.cn/agility</w:t>
        </w:r>
      </w:hyperlink>
    </w:p>
    <w:p w14:paraId="163859C9" w14:textId="0AD92746" w:rsidR="00C321B9" w:rsidRPr="00FE6634" w:rsidRDefault="00C321B9" w:rsidP="001A74F0">
      <w:pPr>
        <w:autoSpaceDE w:val="0"/>
        <w:autoSpaceDN w:val="0"/>
        <w:spacing w:line="283" w:lineRule="auto"/>
        <w:rPr>
          <w:rStyle w:val="af"/>
          <w:rFonts w:ascii="Arial" w:eastAsiaTheme="minorHAnsi" w:hAnsi="Arial" w:cs="Arial"/>
          <w:lang w:val="fr-FR"/>
        </w:rPr>
      </w:pPr>
    </w:p>
    <w:p w14:paraId="47C46532" w14:textId="77777777" w:rsidR="00C321B9" w:rsidRPr="00FE6634" w:rsidRDefault="00C321B9" w:rsidP="001A74F0">
      <w:pPr>
        <w:autoSpaceDE w:val="0"/>
        <w:autoSpaceDN w:val="0"/>
        <w:spacing w:line="283" w:lineRule="auto"/>
        <w:rPr>
          <w:rStyle w:val="af"/>
          <w:rFonts w:ascii="Arial" w:eastAsiaTheme="minorHAnsi" w:hAnsi="Arial" w:cs="Arial"/>
          <w:lang w:val="fr-FR"/>
        </w:rPr>
      </w:pPr>
    </w:p>
    <w:p w14:paraId="043124D6" w14:textId="5603F975" w:rsidR="001F11F3" w:rsidRPr="00FE6634" w:rsidRDefault="001F11F3" w:rsidP="005F4378">
      <w:pPr>
        <w:autoSpaceDE w:val="0"/>
        <w:autoSpaceDN w:val="0"/>
        <w:spacing w:after="200" w:line="360" w:lineRule="auto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drawing>
          <wp:anchor distT="0" distB="0" distL="114300" distR="114300" simplePos="0" relativeHeight="251658240" behindDoc="1" locked="0" layoutInCell="1" allowOverlap="1" wp14:anchorId="2D848A81" wp14:editId="66C74DEA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870200" cy="1626870"/>
            <wp:effectExtent l="0" t="0" r="6350" b="0"/>
            <wp:wrapTight wrapText="bothSides">
              <wp:wrapPolygon edited="0">
                <wp:start x="0" y="0"/>
                <wp:lineTo x="0" y="21246"/>
                <wp:lineTo x="21504" y="21246"/>
                <wp:lineTo x="21504" y="0"/>
                <wp:lineTo x="0" y="0"/>
              </wp:wrapPolygon>
            </wp:wrapTight>
            <wp:docPr id="1" name="图片 1" descr="厨房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厨房的摆设布局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5E2E1" w14:textId="77777777" w:rsidR="001F11F3" w:rsidRPr="00FE6634" w:rsidRDefault="001F11F3" w:rsidP="005F4378">
      <w:pPr>
        <w:autoSpaceDE w:val="0"/>
        <w:autoSpaceDN w:val="0"/>
        <w:spacing w:after="200" w:line="360" w:lineRule="auto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p w14:paraId="43626642" w14:textId="7713256A" w:rsidR="001F11F3" w:rsidRPr="00FE6634" w:rsidRDefault="001F11F3" w:rsidP="005F4378">
      <w:pPr>
        <w:autoSpaceDE w:val="0"/>
        <w:autoSpaceDN w:val="0"/>
        <w:spacing w:after="200" w:line="360" w:lineRule="auto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p w14:paraId="562BEB05" w14:textId="6DE40A09" w:rsidR="001F11F3" w:rsidRPr="00FE6634" w:rsidRDefault="001F11F3" w:rsidP="005F4378">
      <w:pPr>
        <w:autoSpaceDE w:val="0"/>
        <w:autoSpaceDN w:val="0"/>
        <w:spacing w:after="200" w:line="360" w:lineRule="auto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p w14:paraId="434BBC28" w14:textId="1F784E2F" w:rsidR="001F11F3" w:rsidRPr="00FE6634" w:rsidRDefault="001F11F3" w:rsidP="001F11F3">
      <w:pPr>
        <w:spacing w:beforeLines="50" w:before="156"/>
        <w:jc w:val="left"/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雷尼绍携</w:t>
      </w: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AGILITY</w:t>
      </w: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五轴坐标测量机强势亮相</w:t>
      </w: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CIMT 2023</w:t>
      </w:r>
    </w:p>
    <w:p w14:paraId="0EDCD56B" w14:textId="77777777" w:rsidR="00775A13" w:rsidRPr="00FE6634" w:rsidRDefault="00775A13" w:rsidP="008227C5">
      <w:pPr>
        <w:spacing w:beforeLines="50" w:before="156"/>
        <w:jc w:val="left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p w14:paraId="5571A69E" w14:textId="5D3B7D72" w:rsidR="00164790" w:rsidRPr="00FE7B9B" w:rsidRDefault="00164790" w:rsidP="008227C5">
      <w:pPr>
        <w:spacing w:beforeLines="50" w:before="156"/>
        <w:jc w:val="left"/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noProof/>
        </w:rPr>
        <w:drawing>
          <wp:inline distT="0" distB="0" distL="0" distR="0" wp14:anchorId="4457BCAF" wp14:editId="702A428A">
            <wp:extent cx="2825750" cy="3636587"/>
            <wp:effectExtent l="0" t="0" r="0" b="2540"/>
            <wp:docPr id="3" name="图片 3" descr="图片包含 室内, 桌子, 房间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室内, 桌子, 房间, 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9780" b="8455"/>
                    <a:stretch/>
                  </pic:blipFill>
                  <pic:spPr bwMode="auto">
                    <a:xfrm>
                      <a:off x="0" y="0"/>
                      <a:ext cx="2834725" cy="36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 xml:space="preserve">  </w:t>
      </w:r>
      <w:r w:rsidR="00FE7B9B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drawing>
          <wp:inline distT="0" distB="0" distL="0" distR="0" wp14:anchorId="4E48655D" wp14:editId="459F38EB">
            <wp:extent cx="2533650" cy="3575864"/>
            <wp:effectExtent l="0" t="0" r="0" b="5715"/>
            <wp:docPr id="8" name="图片 8" descr="图片包含 游戏机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, 桌子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795" cy="359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9EDE" w14:textId="64ADC0BC" w:rsidR="006538D0" w:rsidRPr="00FE6634" w:rsidRDefault="006538D0" w:rsidP="008227C5">
      <w:pPr>
        <w:spacing w:beforeLines="50" w:before="156"/>
        <w:jc w:val="left"/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“</w:t>
      </w: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精于五轴、灵于测量</w:t>
      </w:r>
      <w:r w:rsidR="000E13E0"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 ”</w:t>
      </w: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 xml:space="preserve"> </w:t>
      </w:r>
      <w:r w:rsidR="001F11F3"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AGILITY</w:t>
      </w:r>
      <w:r w:rsidR="001F11F3"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五轴坐标测量机</w:t>
      </w:r>
    </w:p>
    <w:p w14:paraId="147C8AC0" w14:textId="08E3A425" w:rsidR="000E13E0" w:rsidRPr="00FE6634" w:rsidRDefault="000E13E0" w:rsidP="008227C5">
      <w:pPr>
        <w:spacing w:beforeLines="50" w:before="156"/>
        <w:jc w:val="left"/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</w:pPr>
    </w:p>
    <w:p w14:paraId="1D53B010" w14:textId="329AE686" w:rsidR="000E13E0" w:rsidRPr="00FE6634" w:rsidRDefault="00E971EE" w:rsidP="008227C5">
      <w:pPr>
        <w:spacing w:beforeLines="50" w:before="156"/>
        <w:jc w:val="left"/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noProof/>
        </w:rPr>
        <w:lastRenderedPageBreak/>
        <w:drawing>
          <wp:inline distT="0" distB="0" distL="0" distR="0" wp14:anchorId="1805CE0C" wp14:editId="6177D708">
            <wp:extent cx="3282950" cy="1846617"/>
            <wp:effectExtent l="0" t="0" r="0" b="127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67" cy="18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C38F" w14:textId="6A6B8567" w:rsidR="000E13E0" w:rsidRPr="00FE6634" w:rsidRDefault="000E13E0" w:rsidP="000E13E0">
      <w:pPr>
        <w:spacing w:beforeLines="50" w:before="156"/>
        <w:jc w:val="left"/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AGILITY</w:t>
      </w: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贯通于硬件、软件，直至测针及夹具等，为客户提供完善的一体化测量方案</w:t>
      </w:r>
    </w:p>
    <w:p w14:paraId="192C57EA" w14:textId="241DE82A" w:rsidR="001B4DE4" w:rsidRPr="00FE6634" w:rsidRDefault="009F46E3" w:rsidP="008227C5">
      <w:pPr>
        <w:spacing w:beforeLines="50" w:before="156"/>
        <w:jc w:val="left"/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drawing>
          <wp:inline distT="0" distB="0" distL="0" distR="0" wp14:anchorId="46B55C57" wp14:editId="360E63F4">
            <wp:extent cx="3270250" cy="2113958"/>
            <wp:effectExtent l="0" t="0" r="6350" b="635"/>
            <wp:docPr id="4" name="图片 4" descr="图片包含 室内, 小, 桌子, 厨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室内, 小, 桌子, 厨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r="4509" b="15304"/>
                    <a:stretch/>
                  </pic:blipFill>
                  <pic:spPr bwMode="auto">
                    <a:xfrm>
                      <a:off x="0" y="0"/>
                      <a:ext cx="3290675" cy="212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3C793" w14:textId="4CE977E5" w:rsidR="001B4DE4" w:rsidRPr="00FE6634" w:rsidRDefault="009F46E3" w:rsidP="008227C5">
      <w:pPr>
        <w:spacing w:beforeLines="50" w:before="156"/>
        <w:jc w:val="left"/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雷尼绍独立研发和生产的</w:t>
      </w: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REVO</w:t>
      </w:r>
      <w:r w:rsidRPr="00FE6634">
        <w:rPr>
          <w:rFonts w:ascii="Arial" w:eastAsiaTheme="minorHAnsi" w:hAnsi="Arial" w:cs="Arial"/>
          <w:bCs/>
          <w:i/>
          <w:iCs/>
          <w:noProof/>
          <w:kern w:val="0"/>
          <w:szCs w:val="21"/>
          <w:lang w:val="fr-FR"/>
        </w:rPr>
        <w:t>五轴多类型传感器</w:t>
      </w:r>
    </w:p>
    <w:p w14:paraId="645DA868" w14:textId="77777777" w:rsidR="001F11F3" w:rsidRPr="00FE6634" w:rsidRDefault="001F11F3" w:rsidP="005F4378">
      <w:pPr>
        <w:autoSpaceDE w:val="0"/>
        <w:autoSpaceDN w:val="0"/>
        <w:spacing w:after="200" w:line="360" w:lineRule="auto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p w14:paraId="658AC5AA" w14:textId="77777777" w:rsidR="001F11F3" w:rsidRPr="00FE6634" w:rsidRDefault="001F11F3" w:rsidP="005F4378">
      <w:pPr>
        <w:autoSpaceDE w:val="0"/>
        <w:autoSpaceDN w:val="0"/>
        <w:spacing w:after="200" w:line="360" w:lineRule="auto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p w14:paraId="479E30D8" w14:textId="77777777" w:rsidR="003332AC" w:rsidRPr="00FE6634" w:rsidRDefault="003332AC" w:rsidP="003332AC">
      <w:pPr>
        <w:shd w:val="clear" w:color="auto" w:fill="FFFFFF"/>
        <w:spacing w:line="312" w:lineRule="auto"/>
        <w:rPr>
          <w:rFonts w:ascii="Arial" w:eastAsiaTheme="minorHAnsi" w:hAnsi="Arial" w:cs="Arial"/>
          <w:sz w:val="22"/>
          <w:lang w:val="fr-FR"/>
        </w:rPr>
      </w:pPr>
    </w:p>
    <w:p w14:paraId="757AB173" w14:textId="24CE2D14" w:rsidR="00B8260E" w:rsidRPr="00FE6634" w:rsidRDefault="00B8260E">
      <w:pPr>
        <w:widowControl/>
        <w:jc w:val="left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  <w:r w:rsidRPr="00FE6634">
        <w:rPr>
          <w:rFonts w:ascii="Arial" w:eastAsiaTheme="minorHAnsi" w:hAnsi="Arial" w:cs="Arial"/>
          <w:bCs/>
          <w:noProof/>
          <w:kern w:val="0"/>
          <w:szCs w:val="21"/>
          <w:lang w:val="fr-FR"/>
        </w:rPr>
        <w:br w:type="page"/>
      </w:r>
    </w:p>
    <w:p w14:paraId="44984E55" w14:textId="77777777" w:rsidR="00B8260E" w:rsidRPr="00FE6634" w:rsidRDefault="00B8260E" w:rsidP="00B8260E">
      <w:pPr>
        <w:autoSpaceDE w:val="0"/>
        <w:autoSpaceDN w:val="0"/>
        <w:spacing w:after="200" w:line="360" w:lineRule="auto"/>
        <w:jc w:val="center"/>
        <w:rPr>
          <w:rFonts w:ascii="Arial" w:eastAsiaTheme="minorHAnsi" w:hAnsi="Arial" w:cs="Arial"/>
          <w:b/>
          <w:sz w:val="22"/>
        </w:rPr>
      </w:pPr>
      <w:r w:rsidRPr="00FE6634">
        <w:rPr>
          <w:rFonts w:ascii="Arial" w:eastAsiaTheme="minorHAnsi" w:hAnsi="Arial" w:cs="Arial"/>
          <w:b/>
          <w:sz w:val="22"/>
        </w:rPr>
        <w:lastRenderedPageBreak/>
        <w:t>关于雷尼绍</w:t>
      </w:r>
    </w:p>
    <w:p w14:paraId="2201E155" w14:textId="77777777" w:rsidR="00B8260E" w:rsidRPr="00FE6634" w:rsidRDefault="00B8260E" w:rsidP="00B8260E">
      <w:pPr>
        <w:autoSpaceDE w:val="0"/>
        <w:autoSpaceDN w:val="0"/>
        <w:spacing w:line="280" w:lineRule="auto"/>
        <w:rPr>
          <w:rFonts w:ascii="Arial" w:eastAsiaTheme="minorHAnsi" w:hAnsi="Arial" w:cs="Arial"/>
          <w:sz w:val="20"/>
          <w:szCs w:val="20"/>
        </w:rPr>
      </w:pPr>
      <w:r w:rsidRPr="00FE6634">
        <w:rPr>
          <w:rFonts w:ascii="Arial" w:eastAsiaTheme="minorHAnsi" w:hAnsi="Arial" w:cs="Arial"/>
        </w:rPr>
        <w:t>雷尼绍是世界领先的工程科技公司之一，在精密测量和医疗保健领域拥有专业技术。公司向众多行业和领域提供产品和服务</w:t>
      </w:r>
      <w:r w:rsidRPr="00FE6634">
        <w:rPr>
          <w:rFonts w:ascii="Arial" w:eastAsiaTheme="minorHAnsi" w:hAnsi="Arial" w:cs="Arial"/>
        </w:rPr>
        <w:t xml:space="preserve"> — </w:t>
      </w:r>
      <w:r w:rsidRPr="00FE6634">
        <w:rPr>
          <w:rFonts w:ascii="Arial" w:eastAsiaTheme="minorHAnsi" w:hAnsi="Arial" w:cs="Arial"/>
        </w:rPr>
        <w:t>从飞机引擎、风力涡轮发电机制造，到口腔和脑外科医疗设备等。此外，它</w:t>
      </w:r>
      <w:r w:rsidRPr="00FE6634">
        <w:rPr>
          <w:rFonts w:ascii="Arial" w:eastAsiaTheme="minorHAnsi" w:hAnsi="Arial" w:cs="Arial"/>
        </w:rPr>
        <w:br/>
      </w:r>
      <w:r w:rsidRPr="00FE6634">
        <w:rPr>
          <w:rFonts w:ascii="Arial" w:eastAsiaTheme="minorHAnsi" w:hAnsi="Arial" w:cs="Arial"/>
        </w:rPr>
        <w:t>还在</w:t>
      </w:r>
      <w:proofErr w:type="gramStart"/>
      <w:r w:rsidRPr="00FE6634">
        <w:rPr>
          <w:rFonts w:ascii="Arial" w:eastAsiaTheme="minorHAnsi" w:hAnsi="Arial" w:cs="Arial"/>
        </w:rPr>
        <w:t>全球增材制造</w:t>
      </w:r>
      <w:proofErr w:type="gramEnd"/>
      <w:r w:rsidRPr="00FE6634">
        <w:rPr>
          <w:rFonts w:ascii="Arial" w:eastAsiaTheme="minorHAnsi" w:hAnsi="Arial" w:cs="Arial"/>
        </w:rPr>
        <w:t>（也称</w:t>
      </w:r>
      <w:r w:rsidRPr="00FE6634">
        <w:rPr>
          <w:rFonts w:ascii="Arial" w:eastAsiaTheme="minorHAnsi" w:hAnsi="Arial" w:cs="Arial"/>
        </w:rPr>
        <w:t>3D</w:t>
      </w:r>
      <w:r w:rsidRPr="00FE6634">
        <w:rPr>
          <w:rFonts w:ascii="Arial" w:eastAsiaTheme="minorHAnsi" w:hAnsi="Arial" w:cs="Arial"/>
        </w:rPr>
        <w:t>打印）领域居领导地位，是一家设计和制造工业</w:t>
      </w:r>
      <w:proofErr w:type="gramStart"/>
      <w:r w:rsidRPr="00FE6634">
        <w:rPr>
          <w:rFonts w:ascii="Arial" w:eastAsiaTheme="minorHAnsi" w:hAnsi="Arial" w:cs="Arial"/>
        </w:rPr>
        <w:t>用增材制造</w:t>
      </w:r>
      <w:proofErr w:type="gramEnd"/>
      <w:r w:rsidRPr="00FE6634">
        <w:rPr>
          <w:rFonts w:ascii="Arial" w:eastAsiaTheme="minorHAnsi" w:hAnsi="Arial" w:cs="Arial"/>
        </w:rPr>
        <w:t>设备（通过金属粉末</w:t>
      </w:r>
      <w:r w:rsidRPr="00FE6634">
        <w:rPr>
          <w:rFonts w:ascii="Arial" w:eastAsiaTheme="minorHAnsi" w:hAnsi="Arial" w:cs="Arial"/>
        </w:rPr>
        <w:t>“</w:t>
      </w:r>
      <w:r w:rsidRPr="00FE6634">
        <w:rPr>
          <w:rFonts w:ascii="Arial" w:eastAsiaTheme="minorHAnsi" w:hAnsi="Arial" w:cs="Arial"/>
        </w:rPr>
        <w:t>打印</w:t>
      </w:r>
      <w:r w:rsidRPr="00FE6634">
        <w:rPr>
          <w:rFonts w:ascii="Arial" w:eastAsiaTheme="minorHAnsi" w:hAnsi="Arial" w:cs="Arial"/>
        </w:rPr>
        <w:t>”</w:t>
      </w:r>
      <w:r w:rsidRPr="00FE6634">
        <w:rPr>
          <w:rFonts w:ascii="Arial" w:eastAsiaTheme="minorHAnsi" w:hAnsi="Arial" w:cs="Arial"/>
        </w:rPr>
        <w:t>零件）的公司。</w:t>
      </w:r>
    </w:p>
    <w:p w14:paraId="3D2E342C" w14:textId="77777777" w:rsidR="00B8260E" w:rsidRPr="00FE6634" w:rsidRDefault="00B8260E" w:rsidP="00B8260E">
      <w:pPr>
        <w:autoSpaceDE w:val="0"/>
        <w:autoSpaceDN w:val="0"/>
        <w:spacing w:line="132" w:lineRule="auto"/>
        <w:rPr>
          <w:rFonts w:ascii="Arial" w:eastAsiaTheme="minorHAnsi" w:hAnsi="Arial" w:cs="Arial"/>
        </w:rPr>
      </w:pPr>
    </w:p>
    <w:p w14:paraId="309461F7" w14:textId="77777777" w:rsidR="00B8260E" w:rsidRPr="00FE6634" w:rsidRDefault="00B8260E" w:rsidP="00B8260E">
      <w:pPr>
        <w:autoSpaceDE w:val="0"/>
        <w:autoSpaceDN w:val="0"/>
        <w:spacing w:line="280" w:lineRule="auto"/>
        <w:rPr>
          <w:rFonts w:ascii="Arial" w:eastAsiaTheme="minorHAnsi" w:hAnsi="Arial" w:cs="Arial"/>
        </w:rPr>
      </w:pPr>
      <w:r w:rsidRPr="00FE6634">
        <w:rPr>
          <w:rFonts w:ascii="Arial" w:eastAsiaTheme="minorHAnsi" w:hAnsi="Arial" w:cs="Arial"/>
        </w:rPr>
        <w:t>雷尼绍集团目前在</w:t>
      </w:r>
      <w:r w:rsidRPr="00FE6634">
        <w:rPr>
          <w:rFonts w:ascii="Arial" w:eastAsiaTheme="minorHAnsi" w:hAnsi="Arial" w:cs="Arial"/>
        </w:rPr>
        <w:t>37</w:t>
      </w:r>
      <w:r w:rsidRPr="00FE6634">
        <w:rPr>
          <w:rFonts w:ascii="Arial" w:eastAsiaTheme="minorHAnsi" w:hAnsi="Arial" w:cs="Arial"/>
        </w:rPr>
        <w:t>个国家</w:t>
      </w:r>
      <w:r w:rsidRPr="00FE6634">
        <w:rPr>
          <w:rFonts w:ascii="Arial" w:eastAsiaTheme="minorHAnsi" w:hAnsi="Arial" w:cs="Arial"/>
        </w:rPr>
        <w:t>/</w:t>
      </w:r>
      <w:r w:rsidRPr="00FE6634">
        <w:rPr>
          <w:rFonts w:ascii="Arial" w:eastAsiaTheme="minorHAnsi" w:hAnsi="Arial" w:cs="Arial"/>
        </w:rPr>
        <w:t>地区设有</w:t>
      </w:r>
      <w:r w:rsidRPr="00FE6634">
        <w:rPr>
          <w:rFonts w:ascii="Arial" w:eastAsiaTheme="minorHAnsi" w:hAnsi="Arial" w:cs="Arial"/>
        </w:rPr>
        <w:t>79</w:t>
      </w:r>
      <w:r w:rsidRPr="00FE6634">
        <w:rPr>
          <w:rFonts w:ascii="Arial" w:eastAsiaTheme="minorHAnsi" w:hAnsi="Arial" w:cs="Arial"/>
        </w:rPr>
        <w:t>个分支机构，员工逾</w:t>
      </w:r>
      <w:r w:rsidRPr="00FE6634">
        <w:rPr>
          <w:rFonts w:ascii="Arial" w:eastAsiaTheme="minorHAnsi" w:hAnsi="Arial" w:cs="Arial"/>
        </w:rPr>
        <w:t>5,000</w:t>
      </w:r>
      <w:r w:rsidRPr="00FE6634">
        <w:rPr>
          <w:rFonts w:ascii="Arial" w:eastAsiaTheme="minorHAnsi" w:hAnsi="Arial" w:cs="Arial"/>
        </w:rPr>
        <w:t>人，其中</w:t>
      </w:r>
      <w:r w:rsidRPr="00FE6634">
        <w:rPr>
          <w:rFonts w:ascii="Arial" w:eastAsiaTheme="minorHAnsi" w:hAnsi="Arial" w:cs="Arial"/>
        </w:rPr>
        <w:t>2,500</w:t>
      </w:r>
      <w:r w:rsidRPr="00FE6634">
        <w:rPr>
          <w:rFonts w:ascii="Arial" w:eastAsiaTheme="minorHAnsi" w:hAnsi="Arial" w:cs="Arial"/>
        </w:rPr>
        <w:t>余名员工在英国本土工作。公司的大部分研发和制造均在英国本土进行，在截至</w:t>
      </w:r>
      <w:r w:rsidRPr="00FE6634">
        <w:rPr>
          <w:rFonts w:ascii="Arial" w:eastAsiaTheme="minorHAnsi" w:hAnsi="Arial" w:cs="Arial"/>
        </w:rPr>
        <w:t>2021</w:t>
      </w:r>
      <w:r w:rsidRPr="00FE6634">
        <w:rPr>
          <w:rFonts w:ascii="Arial" w:eastAsiaTheme="minorHAnsi" w:hAnsi="Arial" w:cs="Arial"/>
        </w:rPr>
        <w:t>年</w:t>
      </w:r>
      <w:r w:rsidRPr="00FE6634">
        <w:rPr>
          <w:rFonts w:ascii="Arial" w:eastAsiaTheme="minorHAnsi" w:hAnsi="Arial" w:cs="Arial"/>
        </w:rPr>
        <w:t>6</w:t>
      </w:r>
      <w:r w:rsidRPr="00FE6634">
        <w:rPr>
          <w:rFonts w:ascii="Arial" w:eastAsiaTheme="minorHAnsi" w:hAnsi="Arial" w:cs="Arial"/>
        </w:rPr>
        <w:t>月的</w:t>
      </w:r>
      <w:r w:rsidRPr="00FE6634">
        <w:rPr>
          <w:rFonts w:ascii="Arial" w:eastAsiaTheme="minorHAnsi" w:hAnsi="Arial" w:cs="Arial"/>
        </w:rPr>
        <w:t>2021</w:t>
      </w:r>
      <w:r w:rsidRPr="00FE6634">
        <w:rPr>
          <w:rFonts w:ascii="Arial" w:eastAsiaTheme="minorHAnsi" w:hAnsi="Arial" w:cs="Arial"/>
        </w:rPr>
        <w:t>财年，雷尼绍实现销售</w:t>
      </w:r>
      <w:r w:rsidRPr="00FE6634">
        <w:rPr>
          <w:rFonts w:ascii="Arial" w:eastAsiaTheme="minorHAnsi" w:hAnsi="Arial" w:cs="Arial"/>
        </w:rPr>
        <w:br/>
      </w:r>
      <w:r w:rsidRPr="00FE6634">
        <w:rPr>
          <w:rFonts w:ascii="Arial" w:eastAsiaTheme="minorHAnsi" w:hAnsi="Arial" w:cs="Arial"/>
        </w:rPr>
        <w:t>收入</w:t>
      </w:r>
      <w:r w:rsidRPr="00FE6634">
        <w:rPr>
          <w:rFonts w:ascii="Arial" w:eastAsiaTheme="minorHAnsi" w:hAnsi="Arial" w:cs="Arial"/>
        </w:rPr>
        <w:t>5.656</w:t>
      </w:r>
      <w:r w:rsidRPr="00FE6634">
        <w:rPr>
          <w:rFonts w:ascii="Arial" w:eastAsiaTheme="minorHAnsi" w:hAnsi="Arial" w:cs="Arial"/>
        </w:rPr>
        <w:t>亿英镑，其中</w:t>
      </w:r>
      <w:r w:rsidRPr="00FE6634">
        <w:rPr>
          <w:rFonts w:ascii="Arial" w:eastAsiaTheme="minorHAnsi" w:hAnsi="Arial" w:cs="Arial"/>
        </w:rPr>
        <w:t>95%</w:t>
      </w:r>
      <w:r w:rsidRPr="00FE6634">
        <w:rPr>
          <w:rFonts w:ascii="Arial" w:eastAsiaTheme="minorHAnsi" w:hAnsi="Arial" w:cs="Arial"/>
        </w:rPr>
        <w:t>来自出口业务。公司最大的市场为中国、美国、日本和德国。</w:t>
      </w:r>
    </w:p>
    <w:p w14:paraId="477EFC60" w14:textId="77777777" w:rsidR="00B8260E" w:rsidRPr="00FE6634" w:rsidRDefault="00B8260E" w:rsidP="00B8260E">
      <w:pPr>
        <w:autoSpaceDE w:val="0"/>
        <w:autoSpaceDN w:val="0"/>
        <w:spacing w:line="132" w:lineRule="auto"/>
        <w:rPr>
          <w:rFonts w:ascii="Arial" w:eastAsiaTheme="minorHAnsi" w:hAnsi="Arial" w:cs="Arial"/>
        </w:rPr>
      </w:pPr>
    </w:p>
    <w:p w14:paraId="6DA4B8D4" w14:textId="77777777" w:rsidR="00B8260E" w:rsidRPr="00FE6634" w:rsidRDefault="00B8260E" w:rsidP="00B8260E">
      <w:pPr>
        <w:autoSpaceDE w:val="0"/>
        <w:autoSpaceDN w:val="0"/>
        <w:spacing w:line="360" w:lineRule="auto"/>
        <w:rPr>
          <w:rFonts w:ascii="Arial" w:eastAsiaTheme="minorHAnsi" w:hAnsi="Arial" w:cs="Arial"/>
        </w:rPr>
      </w:pPr>
      <w:r w:rsidRPr="00FE6634">
        <w:rPr>
          <w:rFonts w:ascii="Arial" w:eastAsiaTheme="minorHAnsi" w:hAnsi="Arial" w:cs="Arial"/>
        </w:rPr>
        <w:t>了解详细产品信息，</w:t>
      </w:r>
      <w:proofErr w:type="gramStart"/>
      <w:r w:rsidRPr="00FE6634">
        <w:rPr>
          <w:rFonts w:ascii="Arial" w:eastAsiaTheme="minorHAnsi" w:hAnsi="Arial" w:cs="Arial"/>
        </w:rPr>
        <w:t>请访问</w:t>
      </w:r>
      <w:proofErr w:type="gramEnd"/>
      <w:r w:rsidRPr="00FE6634">
        <w:rPr>
          <w:rFonts w:ascii="Arial" w:eastAsiaTheme="minorHAnsi" w:hAnsi="Arial" w:cs="Arial"/>
        </w:rPr>
        <w:t>雷尼绍网站：</w:t>
      </w:r>
      <w:r w:rsidRPr="00FE6634">
        <w:rPr>
          <w:rFonts w:ascii="Arial" w:eastAsiaTheme="minorHAnsi" w:hAnsi="Arial" w:cs="Arial"/>
        </w:rPr>
        <w:t>www.renishaw.com.cn</w:t>
      </w:r>
    </w:p>
    <w:p w14:paraId="63538191" w14:textId="77777777" w:rsidR="00B8260E" w:rsidRPr="00FE6634" w:rsidRDefault="00B8260E" w:rsidP="00B8260E">
      <w:pPr>
        <w:autoSpaceDE w:val="0"/>
        <w:autoSpaceDN w:val="0"/>
        <w:spacing w:line="132" w:lineRule="auto"/>
        <w:rPr>
          <w:rFonts w:ascii="Arial" w:eastAsiaTheme="minorHAnsi" w:hAnsi="Arial" w:cs="Arial"/>
        </w:rPr>
      </w:pPr>
    </w:p>
    <w:p w14:paraId="159E8EE4" w14:textId="77777777" w:rsidR="00B8260E" w:rsidRPr="00FE6634" w:rsidRDefault="00B8260E" w:rsidP="00B8260E">
      <w:pPr>
        <w:autoSpaceDE w:val="0"/>
        <w:autoSpaceDN w:val="0"/>
        <w:spacing w:line="360" w:lineRule="auto"/>
        <w:rPr>
          <w:rFonts w:ascii="Arial" w:eastAsiaTheme="minorHAnsi" w:hAnsi="Arial" w:cs="Arial"/>
          <w:szCs w:val="24"/>
        </w:rPr>
      </w:pPr>
      <w:r w:rsidRPr="00FE6634">
        <w:rPr>
          <w:rFonts w:ascii="Arial" w:eastAsiaTheme="minorHAnsi" w:hAnsi="Arial" w:cs="Arial"/>
        </w:rPr>
        <w:t>关注雷尼绍官方微信（雷尼绍</w:t>
      </w:r>
      <w:r w:rsidRPr="00FE6634">
        <w:rPr>
          <w:rFonts w:ascii="Arial" w:eastAsiaTheme="minorHAnsi" w:hAnsi="Arial" w:cs="Arial"/>
        </w:rPr>
        <w:t>Renishaw</w:t>
      </w:r>
      <w:r w:rsidRPr="00FE6634">
        <w:rPr>
          <w:rFonts w:ascii="Arial" w:eastAsiaTheme="minorHAnsi" w:hAnsi="Arial" w:cs="Arial"/>
        </w:rPr>
        <w:t>），随时掌握相关前沿资讯：</w:t>
      </w:r>
    </w:p>
    <w:p w14:paraId="7EDC73ED" w14:textId="44DAEB1B" w:rsidR="00B8260E" w:rsidRPr="00FE6634" w:rsidRDefault="00B8260E" w:rsidP="00B8260E">
      <w:pPr>
        <w:autoSpaceDE w:val="0"/>
        <w:autoSpaceDN w:val="0"/>
        <w:spacing w:after="200" w:line="360" w:lineRule="auto"/>
        <w:jc w:val="center"/>
        <w:rPr>
          <w:rFonts w:ascii="Arial" w:eastAsiaTheme="minorHAnsi" w:hAnsi="Arial" w:cs="Arial"/>
          <w:szCs w:val="20"/>
        </w:rPr>
      </w:pPr>
      <w:r w:rsidRPr="00FE6634">
        <w:rPr>
          <w:rFonts w:ascii="Arial" w:eastAsiaTheme="minorHAnsi" w:hAnsi="Arial" w:cs="Arial"/>
          <w:noProof/>
        </w:rPr>
        <w:drawing>
          <wp:inline distT="0" distB="0" distL="0" distR="0" wp14:anchorId="7AB9CA71" wp14:editId="569247D7">
            <wp:extent cx="5768340" cy="22402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29B7" w14:textId="77777777" w:rsidR="003332AC" w:rsidRPr="00FE6634" w:rsidRDefault="003332AC" w:rsidP="003332AC">
      <w:pPr>
        <w:autoSpaceDE w:val="0"/>
        <w:autoSpaceDN w:val="0"/>
        <w:spacing w:after="200" w:line="360" w:lineRule="auto"/>
        <w:rPr>
          <w:rFonts w:ascii="Arial" w:eastAsiaTheme="minorHAnsi" w:hAnsi="Arial" w:cs="Arial"/>
          <w:bCs/>
          <w:noProof/>
          <w:kern w:val="0"/>
          <w:szCs w:val="21"/>
          <w:lang w:val="fr-FR"/>
        </w:rPr>
      </w:pPr>
    </w:p>
    <w:sectPr w:rsidR="003332AC" w:rsidRPr="00FE6634" w:rsidSect="00D001EF">
      <w:headerReference w:type="default" r:id="rId1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E4D5D" w14:textId="77777777" w:rsidR="003E73D5" w:rsidRDefault="003E73D5" w:rsidP="00682F48">
      <w:r>
        <w:separator/>
      </w:r>
    </w:p>
  </w:endnote>
  <w:endnote w:type="continuationSeparator" w:id="0">
    <w:p w14:paraId="545F3C66" w14:textId="77777777" w:rsidR="003E73D5" w:rsidRDefault="003E73D5" w:rsidP="00682F48">
      <w:r>
        <w:continuationSeparator/>
      </w:r>
    </w:p>
  </w:endnote>
  <w:endnote w:type="continuationNotice" w:id="1">
    <w:p w14:paraId="76B31443" w14:textId="77777777" w:rsidR="003E73D5" w:rsidRDefault="003E73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51357" w14:textId="77777777" w:rsidR="003E73D5" w:rsidRDefault="003E73D5" w:rsidP="00682F48">
      <w:r>
        <w:separator/>
      </w:r>
    </w:p>
  </w:footnote>
  <w:footnote w:type="continuationSeparator" w:id="0">
    <w:p w14:paraId="03341946" w14:textId="77777777" w:rsidR="003E73D5" w:rsidRDefault="003E73D5" w:rsidP="00682F48">
      <w:r>
        <w:continuationSeparator/>
      </w:r>
    </w:p>
  </w:footnote>
  <w:footnote w:type="continuationNotice" w:id="1">
    <w:p w14:paraId="02BD021E" w14:textId="77777777" w:rsidR="003E73D5" w:rsidRDefault="003E73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A64C9" w14:textId="702EA47C" w:rsidR="00AF7699" w:rsidRDefault="00AF7699" w:rsidP="00AF7699">
    <w:r w:rsidRPr="000F7149">
      <w:rPr>
        <w:noProof/>
      </w:rPr>
      <w:drawing>
        <wp:anchor distT="0" distB="0" distL="114300" distR="114300" simplePos="0" relativeHeight="251658240" behindDoc="1" locked="0" layoutInCell="1" allowOverlap="1" wp14:anchorId="48692547" wp14:editId="6FF71ABD">
          <wp:simplePos x="0" y="0"/>
          <wp:positionH relativeFrom="margin">
            <wp:align>right</wp:align>
          </wp:positionH>
          <wp:positionV relativeFrom="paragraph">
            <wp:posOffset>-216535</wp:posOffset>
          </wp:positionV>
          <wp:extent cx="1878965" cy="424180"/>
          <wp:effectExtent l="0" t="0" r="6985" b="0"/>
          <wp:wrapTight wrapText="bothSides">
            <wp:wrapPolygon edited="0">
              <wp:start x="0" y="0"/>
              <wp:lineTo x="0" y="20371"/>
              <wp:lineTo x="21461" y="20371"/>
              <wp:lineTo x="21461" y="0"/>
              <wp:lineTo x="0" y="0"/>
            </wp:wrapPolygon>
          </wp:wrapTight>
          <wp:docPr id="2" name="图片 2" descr="徽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徽标&#10;&#10;描述已自动生成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C003D2"/>
    <w:multiLevelType w:val="hybridMultilevel"/>
    <w:tmpl w:val="7AF480E6"/>
    <w:lvl w:ilvl="0" w:tplc="A03EF25E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微软雅黑" w:hAnsi="微软雅黑" w:hint="default"/>
      </w:rPr>
    </w:lvl>
    <w:lvl w:ilvl="1" w:tplc="9446D06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微软雅黑" w:hAnsi="微软雅黑" w:hint="default"/>
      </w:rPr>
    </w:lvl>
    <w:lvl w:ilvl="2" w:tplc="2604CEE2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微软雅黑" w:hAnsi="微软雅黑" w:hint="default"/>
      </w:rPr>
    </w:lvl>
    <w:lvl w:ilvl="3" w:tplc="3330048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微软雅黑" w:hAnsi="微软雅黑" w:hint="default"/>
      </w:rPr>
    </w:lvl>
    <w:lvl w:ilvl="4" w:tplc="F7EE0528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微软雅黑" w:hAnsi="微软雅黑" w:hint="default"/>
      </w:rPr>
    </w:lvl>
    <w:lvl w:ilvl="5" w:tplc="157EE28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微软雅黑" w:hAnsi="微软雅黑" w:hint="default"/>
      </w:rPr>
    </w:lvl>
    <w:lvl w:ilvl="6" w:tplc="90604D40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微软雅黑" w:hAnsi="微软雅黑" w:hint="default"/>
      </w:rPr>
    </w:lvl>
    <w:lvl w:ilvl="7" w:tplc="0BC4C646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微软雅黑" w:hAnsi="微软雅黑" w:hint="default"/>
      </w:rPr>
    </w:lvl>
    <w:lvl w:ilvl="8" w:tplc="0C94D22C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微软雅黑" w:hAnsi="微软雅黑" w:hint="default"/>
      </w:rPr>
    </w:lvl>
  </w:abstractNum>
  <w:abstractNum w:abstractNumId="1" w15:restartNumberingAfterBreak="0">
    <w:nsid w:val="5E66434F"/>
    <w:multiLevelType w:val="hybridMultilevel"/>
    <w:tmpl w:val="FE06F792"/>
    <w:lvl w:ilvl="0" w:tplc="7BFE1AFA">
      <w:start w:val="1"/>
      <w:numFmt w:val="bullet"/>
      <w:lvlText w:val="•"/>
      <w:lvlJc w:val="left"/>
      <w:pPr>
        <w:ind w:left="440" w:hanging="44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27606C7"/>
    <w:multiLevelType w:val="hybridMultilevel"/>
    <w:tmpl w:val="3CC6D010"/>
    <w:lvl w:ilvl="0" w:tplc="AC2C86D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微软雅黑" w:hAnsi="微软雅黑" w:hint="default"/>
      </w:rPr>
    </w:lvl>
    <w:lvl w:ilvl="1" w:tplc="78BADA16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微软雅黑" w:hAnsi="微软雅黑" w:hint="default"/>
      </w:rPr>
    </w:lvl>
    <w:lvl w:ilvl="2" w:tplc="F84C3B6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微软雅黑" w:hAnsi="微软雅黑" w:hint="default"/>
      </w:rPr>
    </w:lvl>
    <w:lvl w:ilvl="3" w:tplc="30801B3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微软雅黑" w:hAnsi="微软雅黑" w:hint="default"/>
      </w:rPr>
    </w:lvl>
    <w:lvl w:ilvl="4" w:tplc="3FD42358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微软雅黑" w:hAnsi="微软雅黑" w:hint="default"/>
      </w:rPr>
    </w:lvl>
    <w:lvl w:ilvl="5" w:tplc="2B1404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微软雅黑" w:hAnsi="微软雅黑" w:hint="default"/>
      </w:rPr>
    </w:lvl>
    <w:lvl w:ilvl="6" w:tplc="56E4C6F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微软雅黑" w:hAnsi="微软雅黑" w:hint="default"/>
      </w:rPr>
    </w:lvl>
    <w:lvl w:ilvl="7" w:tplc="07C0BAD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微软雅黑" w:hAnsi="微软雅黑" w:hint="default"/>
      </w:rPr>
    </w:lvl>
    <w:lvl w:ilvl="8" w:tplc="D6483E6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微软雅黑" w:hAnsi="微软雅黑" w:hint="default"/>
      </w:rPr>
    </w:lvl>
  </w:abstractNum>
  <w:num w:numId="1" w16cid:durableId="1485009524">
    <w:abstractNumId w:val="0"/>
  </w:num>
  <w:num w:numId="2" w16cid:durableId="1759060018">
    <w:abstractNumId w:val="1"/>
  </w:num>
  <w:num w:numId="3" w16cid:durableId="1267736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7F8"/>
    <w:rsid w:val="0002048D"/>
    <w:rsid w:val="00022FA3"/>
    <w:rsid w:val="0002640F"/>
    <w:rsid w:val="000361ED"/>
    <w:rsid w:val="00037F5C"/>
    <w:rsid w:val="000424C0"/>
    <w:rsid w:val="0005328A"/>
    <w:rsid w:val="00055142"/>
    <w:rsid w:val="00064907"/>
    <w:rsid w:val="0007277E"/>
    <w:rsid w:val="00075BAE"/>
    <w:rsid w:val="0007673E"/>
    <w:rsid w:val="0008649A"/>
    <w:rsid w:val="00086F7B"/>
    <w:rsid w:val="00090690"/>
    <w:rsid w:val="000909B0"/>
    <w:rsid w:val="00092F23"/>
    <w:rsid w:val="00093BCB"/>
    <w:rsid w:val="000B5613"/>
    <w:rsid w:val="000C2248"/>
    <w:rsid w:val="000C4BE8"/>
    <w:rsid w:val="000D2C50"/>
    <w:rsid w:val="000E0872"/>
    <w:rsid w:val="000E13E0"/>
    <w:rsid w:val="000E46D7"/>
    <w:rsid w:val="000E7296"/>
    <w:rsid w:val="000F19BB"/>
    <w:rsid w:val="000F555F"/>
    <w:rsid w:val="000F67F0"/>
    <w:rsid w:val="000F67F8"/>
    <w:rsid w:val="00102996"/>
    <w:rsid w:val="00110DF2"/>
    <w:rsid w:val="00112DD3"/>
    <w:rsid w:val="00120C49"/>
    <w:rsid w:val="0012394B"/>
    <w:rsid w:val="00126937"/>
    <w:rsid w:val="00127E97"/>
    <w:rsid w:val="00143E0E"/>
    <w:rsid w:val="001542B2"/>
    <w:rsid w:val="0015626C"/>
    <w:rsid w:val="00164790"/>
    <w:rsid w:val="001916CC"/>
    <w:rsid w:val="00194F2D"/>
    <w:rsid w:val="001A19B4"/>
    <w:rsid w:val="001A37DA"/>
    <w:rsid w:val="001A6594"/>
    <w:rsid w:val="001A74F0"/>
    <w:rsid w:val="001B4DE4"/>
    <w:rsid w:val="001B68C4"/>
    <w:rsid w:val="001C68F4"/>
    <w:rsid w:val="001D020A"/>
    <w:rsid w:val="001D6286"/>
    <w:rsid w:val="001E4D89"/>
    <w:rsid w:val="001E7A69"/>
    <w:rsid w:val="001E7CF1"/>
    <w:rsid w:val="001F11F3"/>
    <w:rsid w:val="001F3421"/>
    <w:rsid w:val="00201996"/>
    <w:rsid w:val="00212BD5"/>
    <w:rsid w:val="002217CC"/>
    <w:rsid w:val="00235A00"/>
    <w:rsid w:val="00253242"/>
    <w:rsid w:val="002838DA"/>
    <w:rsid w:val="00284016"/>
    <w:rsid w:val="002A4907"/>
    <w:rsid w:val="002A64F3"/>
    <w:rsid w:val="002B0D50"/>
    <w:rsid w:val="002B2E70"/>
    <w:rsid w:val="002C0163"/>
    <w:rsid w:val="002C6048"/>
    <w:rsid w:val="002D22F7"/>
    <w:rsid w:val="002D6570"/>
    <w:rsid w:val="002E2516"/>
    <w:rsid w:val="002E5ED9"/>
    <w:rsid w:val="00307A31"/>
    <w:rsid w:val="0031018F"/>
    <w:rsid w:val="003163B7"/>
    <w:rsid w:val="00332771"/>
    <w:rsid w:val="003332AC"/>
    <w:rsid w:val="00333974"/>
    <w:rsid w:val="00337A16"/>
    <w:rsid w:val="003432DB"/>
    <w:rsid w:val="00350999"/>
    <w:rsid w:val="00350DAA"/>
    <w:rsid w:val="00357D89"/>
    <w:rsid w:val="00366ED9"/>
    <w:rsid w:val="003710BF"/>
    <w:rsid w:val="00372B4A"/>
    <w:rsid w:val="003A1522"/>
    <w:rsid w:val="003A2AA4"/>
    <w:rsid w:val="003A3F6D"/>
    <w:rsid w:val="003A657A"/>
    <w:rsid w:val="003A7BFD"/>
    <w:rsid w:val="003D346B"/>
    <w:rsid w:val="003D5AFF"/>
    <w:rsid w:val="003E3834"/>
    <w:rsid w:val="003E73D5"/>
    <w:rsid w:val="003F6973"/>
    <w:rsid w:val="00411678"/>
    <w:rsid w:val="00424106"/>
    <w:rsid w:val="004300A8"/>
    <w:rsid w:val="0043345F"/>
    <w:rsid w:val="004563E2"/>
    <w:rsid w:val="00471EC7"/>
    <w:rsid w:val="004848D2"/>
    <w:rsid w:val="00491BFE"/>
    <w:rsid w:val="004A5BF0"/>
    <w:rsid w:val="004B5D09"/>
    <w:rsid w:val="004E0BA4"/>
    <w:rsid w:val="004F602D"/>
    <w:rsid w:val="004F6E02"/>
    <w:rsid w:val="005037A3"/>
    <w:rsid w:val="0051053B"/>
    <w:rsid w:val="00510E68"/>
    <w:rsid w:val="00513F23"/>
    <w:rsid w:val="00533147"/>
    <w:rsid w:val="00542FEB"/>
    <w:rsid w:val="00552459"/>
    <w:rsid w:val="0055439D"/>
    <w:rsid w:val="005630BF"/>
    <w:rsid w:val="005724C7"/>
    <w:rsid w:val="00573F9D"/>
    <w:rsid w:val="0057760C"/>
    <w:rsid w:val="005852C2"/>
    <w:rsid w:val="005C1235"/>
    <w:rsid w:val="005C42C5"/>
    <w:rsid w:val="005C7137"/>
    <w:rsid w:val="005E5642"/>
    <w:rsid w:val="005F193C"/>
    <w:rsid w:val="005F4378"/>
    <w:rsid w:val="0061458A"/>
    <w:rsid w:val="00621EED"/>
    <w:rsid w:val="0062706D"/>
    <w:rsid w:val="006331D3"/>
    <w:rsid w:val="006538D0"/>
    <w:rsid w:val="00653C05"/>
    <w:rsid w:val="006561F8"/>
    <w:rsid w:val="006570C0"/>
    <w:rsid w:val="00670146"/>
    <w:rsid w:val="00682F48"/>
    <w:rsid w:val="006841A5"/>
    <w:rsid w:val="0068604F"/>
    <w:rsid w:val="00697F24"/>
    <w:rsid w:val="006A6DD5"/>
    <w:rsid w:val="006C046E"/>
    <w:rsid w:val="006C3176"/>
    <w:rsid w:val="006D07BA"/>
    <w:rsid w:val="00706492"/>
    <w:rsid w:val="00707C55"/>
    <w:rsid w:val="0072426B"/>
    <w:rsid w:val="0072746D"/>
    <w:rsid w:val="00732DFC"/>
    <w:rsid w:val="00734B86"/>
    <w:rsid w:val="00742842"/>
    <w:rsid w:val="00743846"/>
    <w:rsid w:val="007516F6"/>
    <w:rsid w:val="00751835"/>
    <w:rsid w:val="00751DC0"/>
    <w:rsid w:val="00760CAE"/>
    <w:rsid w:val="00774CD0"/>
    <w:rsid w:val="0077530B"/>
    <w:rsid w:val="00775A13"/>
    <w:rsid w:val="00775A79"/>
    <w:rsid w:val="007802DE"/>
    <w:rsid w:val="007807E3"/>
    <w:rsid w:val="007877F6"/>
    <w:rsid w:val="00796E40"/>
    <w:rsid w:val="007B3B67"/>
    <w:rsid w:val="007C1E92"/>
    <w:rsid w:val="007E0948"/>
    <w:rsid w:val="007E16FE"/>
    <w:rsid w:val="00802367"/>
    <w:rsid w:val="00813301"/>
    <w:rsid w:val="008227C5"/>
    <w:rsid w:val="008252FB"/>
    <w:rsid w:val="008450CD"/>
    <w:rsid w:val="008704AC"/>
    <w:rsid w:val="00873EEA"/>
    <w:rsid w:val="00886A92"/>
    <w:rsid w:val="008933AA"/>
    <w:rsid w:val="0089718E"/>
    <w:rsid w:val="008A216B"/>
    <w:rsid w:val="008D0B19"/>
    <w:rsid w:val="008D35F9"/>
    <w:rsid w:val="008D3B5B"/>
    <w:rsid w:val="008D735D"/>
    <w:rsid w:val="009004F1"/>
    <w:rsid w:val="00902B1C"/>
    <w:rsid w:val="009049AE"/>
    <w:rsid w:val="009111DB"/>
    <w:rsid w:val="009123C4"/>
    <w:rsid w:val="00932FD8"/>
    <w:rsid w:val="00941315"/>
    <w:rsid w:val="00953BED"/>
    <w:rsid w:val="00965A17"/>
    <w:rsid w:val="00970504"/>
    <w:rsid w:val="009976CD"/>
    <w:rsid w:val="009979F4"/>
    <w:rsid w:val="009A6A52"/>
    <w:rsid w:val="009A7E94"/>
    <w:rsid w:val="009D39B8"/>
    <w:rsid w:val="009E13F0"/>
    <w:rsid w:val="009E23A6"/>
    <w:rsid w:val="009F46E3"/>
    <w:rsid w:val="00A02179"/>
    <w:rsid w:val="00A12365"/>
    <w:rsid w:val="00A123E5"/>
    <w:rsid w:val="00A24C99"/>
    <w:rsid w:val="00A315D6"/>
    <w:rsid w:val="00A348DD"/>
    <w:rsid w:val="00A56597"/>
    <w:rsid w:val="00A57714"/>
    <w:rsid w:val="00A6421E"/>
    <w:rsid w:val="00A81C5B"/>
    <w:rsid w:val="00A96347"/>
    <w:rsid w:val="00AA79C4"/>
    <w:rsid w:val="00AB4B3C"/>
    <w:rsid w:val="00AC1FD0"/>
    <w:rsid w:val="00AC6456"/>
    <w:rsid w:val="00AD73A6"/>
    <w:rsid w:val="00AF1E4C"/>
    <w:rsid w:val="00AF666B"/>
    <w:rsid w:val="00AF7699"/>
    <w:rsid w:val="00B01198"/>
    <w:rsid w:val="00B02236"/>
    <w:rsid w:val="00B06F3C"/>
    <w:rsid w:val="00B10262"/>
    <w:rsid w:val="00B1323C"/>
    <w:rsid w:val="00B144B3"/>
    <w:rsid w:val="00B354CC"/>
    <w:rsid w:val="00B35EB3"/>
    <w:rsid w:val="00B421E7"/>
    <w:rsid w:val="00B47BAE"/>
    <w:rsid w:val="00B56A50"/>
    <w:rsid w:val="00B8260E"/>
    <w:rsid w:val="00B91518"/>
    <w:rsid w:val="00B92C49"/>
    <w:rsid w:val="00B945F4"/>
    <w:rsid w:val="00BA3649"/>
    <w:rsid w:val="00BB1BC1"/>
    <w:rsid w:val="00BB39E2"/>
    <w:rsid w:val="00BC2990"/>
    <w:rsid w:val="00BD1F33"/>
    <w:rsid w:val="00BE0F3A"/>
    <w:rsid w:val="00BF5F80"/>
    <w:rsid w:val="00C10393"/>
    <w:rsid w:val="00C12943"/>
    <w:rsid w:val="00C15C7A"/>
    <w:rsid w:val="00C163C0"/>
    <w:rsid w:val="00C20FC9"/>
    <w:rsid w:val="00C2161C"/>
    <w:rsid w:val="00C21ECE"/>
    <w:rsid w:val="00C30C4D"/>
    <w:rsid w:val="00C321B9"/>
    <w:rsid w:val="00C3549B"/>
    <w:rsid w:val="00C633B7"/>
    <w:rsid w:val="00C82B9C"/>
    <w:rsid w:val="00C95AEF"/>
    <w:rsid w:val="00CA6097"/>
    <w:rsid w:val="00CC69F5"/>
    <w:rsid w:val="00CC77BF"/>
    <w:rsid w:val="00CD7562"/>
    <w:rsid w:val="00CE3569"/>
    <w:rsid w:val="00D001EF"/>
    <w:rsid w:val="00D16544"/>
    <w:rsid w:val="00D278EF"/>
    <w:rsid w:val="00D5477F"/>
    <w:rsid w:val="00D57000"/>
    <w:rsid w:val="00D70506"/>
    <w:rsid w:val="00DA1FA4"/>
    <w:rsid w:val="00DC09BA"/>
    <w:rsid w:val="00DC1C41"/>
    <w:rsid w:val="00DC52B5"/>
    <w:rsid w:val="00DC7723"/>
    <w:rsid w:val="00DC7D37"/>
    <w:rsid w:val="00DD7768"/>
    <w:rsid w:val="00DE479A"/>
    <w:rsid w:val="00DE5143"/>
    <w:rsid w:val="00DF2411"/>
    <w:rsid w:val="00DF5249"/>
    <w:rsid w:val="00E121E9"/>
    <w:rsid w:val="00E12715"/>
    <w:rsid w:val="00E21C59"/>
    <w:rsid w:val="00E42DE0"/>
    <w:rsid w:val="00E45F69"/>
    <w:rsid w:val="00E56B44"/>
    <w:rsid w:val="00E57FD7"/>
    <w:rsid w:val="00E7133A"/>
    <w:rsid w:val="00E732AA"/>
    <w:rsid w:val="00E83457"/>
    <w:rsid w:val="00E863CA"/>
    <w:rsid w:val="00E8747D"/>
    <w:rsid w:val="00E90FB8"/>
    <w:rsid w:val="00E971EE"/>
    <w:rsid w:val="00EA583C"/>
    <w:rsid w:val="00EB384A"/>
    <w:rsid w:val="00EB7F27"/>
    <w:rsid w:val="00EC15BC"/>
    <w:rsid w:val="00ED1EF8"/>
    <w:rsid w:val="00EF5CA2"/>
    <w:rsid w:val="00F04D85"/>
    <w:rsid w:val="00F127DA"/>
    <w:rsid w:val="00F13067"/>
    <w:rsid w:val="00F21A81"/>
    <w:rsid w:val="00F23DC5"/>
    <w:rsid w:val="00F366A2"/>
    <w:rsid w:val="00F41EFE"/>
    <w:rsid w:val="00F45CE3"/>
    <w:rsid w:val="00F512DC"/>
    <w:rsid w:val="00F5730F"/>
    <w:rsid w:val="00F621B0"/>
    <w:rsid w:val="00F71671"/>
    <w:rsid w:val="00F72ED7"/>
    <w:rsid w:val="00F80CD8"/>
    <w:rsid w:val="00F85AC9"/>
    <w:rsid w:val="00FA6F89"/>
    <w:rsid w:val="00FB507C"/>
    <w:rsid w:val="00FD09A7"/>
    <w:rsid w:val="00FD4756"/>
    <w:rsid w:val="00FE31D9"/>
    <w:rsid w:val="00FE6634"/>
    <w:rsid w:val="00FE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DB66C8"/>
  <w15:docId w15:val="{D6F17B7A-DBBC-405B-A9A4-A0430605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5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82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82F4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82F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82F48"/>
    <w:rPr>
      <w:sz w:val="18"/>
      <w:szCs w:val="18"/>
    </w:rPr>
  </w:style>
  <w:style w:type="character" w:styleId="a8">
    <w:name w:val="Emphasis"/>
    <w:basedOn w:val="a0"/>
    <w:uiPriority w:val="20"/>
    <w:qFormat/>
    <w:rsid w:val="000E0872"/>
    <w:rPr>
      <w:i/>
      <w:iCs/>
    </w:rPr>
  </w:style>
  <w:style w:type="paragraph" w:styleId="a9">
    <w:name w:val="List Paragraph"/>
    <w:basedOn w:val="a"/>
    <w:uiPriority w:val="34"/>
    <w:qFormat/>
    <w:rsid w:val="00FD4756"/>
    <w:pPr>
      <w:ind w:firstLineChars="200" w:firstLine="420"/>
    </w:pPr>
  </w:style>
  <w:style w:type="character" w:styleId="aa">
    <w:name w:val="annotation reference"/>
    <w:basedOn w:val="a0"/>
    <w:uiPriority w:val="99"/>
    <w:semiHidden/>
    <w:unhideWhenUsed/>
    <w:rsid w:val="00E90FB8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E90FB8"/>
    <w:pPr>
      <w:jc w:val="left"/>
    </w:pPr>
  </w:style>
  <w:style w:type="character" w:customStyle="1" w:styleId="ac">
    <w:name w:val="批注文字 字符"/>
    <w:basedOn w:val="a0"/>
    <w:link w:val="ab"/>
    <w:uiPriority w:val="99"/>
    <w:rsid w:val="00E90FB8"/>
  </w:style>
  <w:style w:type="paragraph" w:styleId="ad">
    <w:name w:val="annotation subject"/>
    <w:basedOn w:val="ab"/>
    <w:next w:val="ab"/>
    <w:link w:val="ae"/>
    <w:uiPriority w:val="99"/>
    <w:semiHidden/>
    <w:unhideWhenUsed/>
    <w:rsid w:val="00E90FB8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E90FB8"/>
    <w:rPr>
      <w:b/>
      <w:bCs/>
    </w:rPr>
  </w:style>
  <w:style w:type="character" w:styleId="af">
    <w:name w:val="Hyperlink"/>
    <w:basedOn w:val="a0"/>
    <w:uiPriority w:val="99"/>
    <w:unhideWhenUsed/>
    <w:rsid w:val="00127E9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127E97"/>
    <w:rPr>
      <w:color w:val="605E5C"/>
      <w:shd w:val="clear" w:color="auto" w:fill="E1DFDD"/>
    </w:rPr>
  </w:style>
  <w:style w:type="character" w:customStyle="1" w:styleId="BWNRParagraph1Char">
    <w:name w:val="BW NR Paragraph 1 Char"/>
    <w:basedOn w:val="a0"/>
    <w:link w:val="BWNRParagraph1"/>
    <w:locked/>
    <w:rsid w:val="008704AC"/>
    <w:rPr>
      <w:rFonts w:ascii="Arial" w:eastAsia="Batang" w:hAnsi="Arial" w:cs="Times New Roman"/>
      <w:sz w:val="22"/>
      <w:lang w:eastAsia="ko-KR"/>
    </w:rPr>
  </w:style>
  <w:style w:type="paragraph" w:customStyle="1" w:styleId="BWNRParagraph1">
    <w:name w:val="BW NR Paragraph 1"/>
    <w:basedOn w:val="af1"/>
    <w:link w:val="BWNRParagraph1Char"/>
    <w:qFormat/>
    <w:rsid w:val="008704AC"/>
    <w:pPr>
      <w:widowControl/>
      <w:tabs>
        <w:tab w:val="left" w:pos="270"/>
      </w:tabs>
      <w:spacing w:after="0" w:line="360" w:lineRule="auto"/>
      <w:ind w:leftChars="0" w:left="0"/>
      <w:jc w:val="left"/>
    </w:pPr>
    <w:rPr>
      <w:rFonts w:ascii="Arial" w:eastAsia="Batang" w:hAnsi="Arial" w:cs="Times New Roman"/>
      <w:sz w:val="22"/>
      <w:lang w:eastAsia="ko-KR"/>
    </w:rPr>
  </w:style>
  <w:style w:type="paragraph" w:styleId="af1">
    <w:name w:val="Body Text Indent"/>
    <w:basedOn w:val="a"/>
    <w:link w:val="af2"/>
    <w:uiPriority w:val="99"/>
    <w:semiHidden/>
    <w:unhideWhenUsed/>
    <w:rsid w:val="008704AC"/>
    <w:pPr>
      <w:spacing w:after="120"/>
      <w:ind w:leftChars="200" w:left="420"/>
    </w:pPr>
  </w:style>
  <w:style w:type="character" w:customStyle="1" w:styleId="af2">
    <w:name w:val="正文文本缩进 字符"/>
    <w:basedOn w:val="a0"/>
    <w:link w:val="af1"/>
    <w:uiPriority w:val="99"/>
    <w:semiHidden/>
    <w:rsid w:val="008704AC"/>
  </w:style>
  <w:style w:type="paragraph" w:styleId="af3">
    <w:name w:val="Revision"/>
    <w:hidden/>
    <w:uiPriority w:val="99"/>
    <w:semiHidden/>
    <w:rsid w:val="000F555F"/>
  </w:style>
  <w:style w:type="paragraph" w:styleId="af4">
    <w:name w:val="Normal (Web)"/>
    <w:basedOn w:val="a"/>
    <w:uiPriority w:val="99"/>
    <w:semiHidden/>
    <w:unhideWhenUsed/>
    <w:rsid w:val="003332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3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5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2914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196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055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9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5668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nishaw.com.cn/agility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CFB72-2F83-429D-9846-4BC55611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Leah</dc:creator>
  <cp:keywords/>
  <dc:description/>
  <cp:lastModifiedBy>Jasmine Niu</cp:lastModifiedBy>
  <cp:revision>45</cp:revision>
  <dcterms:created xsi:type="dcterms:W3CDTF">2023-03-25T05:19:00Z</dcterms:created>
  <dcterms:modified xsi:type="dcterms:W3CDTF">2023-03-29T06:42:00Z</dcterms:modified>
</cp:coreProperties>
</file>