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C01220" w:rsidRDefault="00121BFD" w:rsidP="0016753A">
      <w:pPr>
        <w:ind w:right="567"/>
        <w:rPr>
          <w:rFonts w:ascii="Arial" w:hAnsi="Arial" w:cs="Arial"/>
          <w:lang w:val="cs-CZ"/>
        </w:rPr>
      </w:pPr>
      <w:r w:rsidRPr="00C01220">
        <w:rPr>
          <w:rFonts w:ascii="Arial" w:hAnsi="Arial" w:cs="Arial"/>
          <w:noProof/>
          <w:lang w:val="cs-CZ"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92672" w14:textId="27977F61" w:rsidR="0000755D" w:rsidRPr="003C3314" w:rsidRDefault="0000755D" w:rsidP="0000755D">
      <w:pPr>
        <w:pStyle w:val="Title"/>
        <w:spacing w:line="288" w:lineRule="auto"/>
        <w:ind w:left="0"/>
        <w:rPr>
          <w:sz w:val="24"/>
          <w:szCs w:val="24"/>
        </w:rPr>
      </w:pPr>
      <w:r w:rsidRPr="003C3314">
        <w:rPr>
          <w:sz w:val="24"/>
        </w:rPr>
        <w:t xml:space="preserve">Společnost Renishaw rozšiřuje nabídku 5osé technologie </w:t>
      </w:r>
      <w:r w:rsidR="002D64B6" w:rsidRPr="003C3314">
        <w:rPr>
          <w:sz w:val="24"/>
        </w:rPr>
        <w:t xml:space="preserve">o multisenzorové CMM </w:t>
      </w:r>
      <w:r w:rsidRPr="003C3314">
        <w:rPr>
          <w:sz w:val="24"/>
        </w:rPr>
        <w:t>AGILITY</w:t>
      </w:r>
      <w:r w:rsidRPr="003C3314">
        <w:rPr>
          <w:sz w:val="24"/>
          <w:vertAlign w:val="superscript"/>
        </w:rPr>
        <w:t>®</w:t>
      </w:r>
      <w:r w:rsidRPr="003C3314">
        <w:rPr>
          <w:sz w:val="24"/>
        </w:rPr>
        <w:t>.</w:t>
      </w:r>
    </w:p>
    <w:p w14:paraId="6734ABB8" w14:textId="77777777" w:rsidR="0000755D" w:rsidRPr="00C01220" w:rsidRDefault="0000755D" w:rsidP="0000755D">
      <w:pPr>
        <w:pStyle w:val="BodyText"/>
        <w:spacing w:before="24"/>
        <w:rPr>
          <w:rFonts w:eastAsia="Arial" w:cs="Arial"/>
          <w:b/>
          <w:bCs/>
          <w:sz w:val="22"/>
          <w:szCs w:val="22"/>
          <w:lang w:val="cs-CZ"/>
        </w:rPr>
      </w:pPr>
    </w:p>
    <w:p w14:paraId="6AAC968C" w14:textId="77777777" w:rsidR="0000755D" w:rsidRPr="00C01220" w:rsidRDefault="0000755D" w:rsidP="0000755D">
      <w:pPr>
        <w:pStyle w:val="BodyText"/>
        <w:spacing w:line="288" w:lineRule="auto"/>
        <w:ind w:right="505"/>
        <w:rPr>
          <w:rFonts w:eastAsia="Arial" w:cs="Arial"/>
          <w:color w:val="201A15"/>
          <w:lang w:val="cs-CZ"/>
        </w:rPr>
      </w:pPr>
      <w:r w:rsidRPr="00C01220">
        <w:rPr>
          <w:color w:val="201A15"/>
          <w:lang w:val="cs-CZ"/>
        </w:rPr>
        <w:t>Společnost Renishaw, světová špička v oboru měřicích a výrobních systémů, nyní nabízí rozšířenou řadu souřadnicových měřicích strojů (CMM) AGILITY</w:t>
      </w:r>
      <w:r w:rsidRPr="00C01220">
        <w:rPr>
          <w:color w:val="201A15"/>
          <w:vertAlign w:val="superscript"/>
          <w:lang w:val="cs-CZ"/>
        </w:rPr>
        <w:t>®</w:t>
      </w:r>
      <w:r w:rsidRPr="00C01220">
        <w:rPr>
          <w:color w:val="201A15"/>
          <w:lang w:val="cs-CZ"/>
        </w:rPr>
        <w:t>. Nabídka CMM AGILITY, která staví na vynikající pověsti inovací v nejnáročnějších průmyslových odvětvích, je navržena a vyráběna pro rychlost a přesnost. Je optimalizována pro 5osý multisenzorový systém REVO</w:t>
      </w:r>
      <w:r w:rsidRPr="00C01220">
        <w:rPr>
          <w:color w:val="201A15"/>
          <w:vertAlign w:val="superscript"/>
          <w:lang w:val="cs-CZ"/>
        </w:rPr>
        <w:t>®</w:t>
      </w:r>
      <w:r w:rsidRPr="00C01220">
        <w:rPr>
          <w:color w:val="201A15"/>
          <w:lang w:val="cs-CZ"/>
        </w:rPr>
        <w:t xml:space="preserve"> společnosti Renishaw a přináší do dílenského prostředí nové možnosti.</w:t>
      </w:r>
    </w:p>
    <w:p w14:paraId="7A18577E" w14:textId="77777777" w:rsidR="0000755D" w:rsidRPr="00C01220" w:rsidRDefault="0000755D" w:rsidP="0000755D">
      <w:pPr>
        <w:pStyle w:val="BodyText"/>
        <w:spacing w:line="288" w:lineRule="auto"/>
        <w:ind w:right="505"/>
        <w:rPr>
          <w:rFonts w:eastAsia="Arial" w:cs="Arial"/>
          <w:lang w:val="cs-CZ"/>
        </w:rPr>
      </w:pPr>
    </w:p>
    <w:p w14:paraId="12E1666D" w14:textId="445EC0C3" w:rsidR="0000755D" w:rsidRPr="00C01220" w:rsidRDefault="0000755D" w:rsidP="0000755D">
      <w:pPr>
        <w:pStyle w:val="BodyText"/>
        <w:spacing w:before="54" w:line="288" w:lineRule="auto"/>
        <w:rPr>
          <w:rFonts w:eastAsia="Arial" w:cs="Arial"/>
          <w:color w:val="201A15"/>
          <w:lang w:val="cs-CZ"/>
        </w:rPr>
      </w:pPr>
      <w:r w:rsidRPr="00C01220">
        <w:rPr>
          <w:color w:val="201A15"/>
          <w:lang w:val="cs-CZ"/>
        </w:rPr>
        <w:t xml:space="preserve">Nathan Fielder, produktový manažer společnosti Renishaw pro řadu CMM AGILITY, vysvětluje: “Vzali jsme </w:t>
      </w:r>
      <w:r w:rsidR="002D64B6" w:rsidRPr="00C01220">
        <w:rPr>
          <w:color w:val="201A15"/>
          <w:lang w:val="cs-CZ"/>
        </w:rPr>
        <w:t xml:space="preserve">mnohokráte </w:t>
      </w:r>
      <w:r w:rsidRPr="00C01220">
        <w:rPr>
          <w:color w:val="201A15"/>
          <w:lang w:val="cs-CZ"/>
        </w:rPr>
        <w:t>oceněný 5osý multisenzorový systém REVO a zeptali se sami sebe: jak jej můžeme proměnit na lepší řešení, které bude splňovat náročné požadavky špičkových výrobců? Výsledkem je řada CMM AGILITY, které poskytují přednosti multisenzorového systému REVO tam, kde je to nejzávažnější; v blízkosti místa výroby. Zkoušená a testovaná řada CMM AGILITY nyní zahrnuje stroje pro měřicí laboratoře, které nabízejí platformy s vysokým výkonem schopné používat kterýkoli ze sedmi specializovaných senzorů REVO.”</w:t>
      </w:r>
    </w:p>
    <w:p w14:paraId="6C231B91" w14:textId="77777777" w:rsidR="0000755D" w:rsidRPr="00C01220" w:rsidRDefault="0000755D" w:rsidP="0000755D">
      <w:pPr>
        <w:pStyle w:val="BodyText"/>
        <w:spacing w:before="54" w:line="288" w:lineRule="auto"/>
        <w:rPr>
          <w:rFonts w:eastAsia="Arial" w:cs="Arial"/>
          <w:color w:val="201A15"/>
          <w:lang w:val="cs-CZ"/>
        </w:rPr>
      </w:pPr>
    </w:p>
    <w:p w14:paraId="19E57DD1" w14:textId="5F7FDCDB" w:rsidR="0000755D" w:rsidRPr="00C01220" w:rsidRDefault="002D64B6" w:rsidP="0000755D">
      <w:pPr>
        <w:pStyle w:val="BodyText"/>
        <w:spacing w:before="1" w:line="288" w:lineRule="auto"/>
        <w:ind w:right="507"/>
        <w:rPr>
          <w:rFonts w:eastAsia="Arial" w:cs="Arial"/>
          <w:lang w:val="cs-CZ"/>
        </w:rPr>
      </w:pPr>
      <w:r w:rsidRPr="00C01220">
        <w:rPr>
          <w:lang w:val="cs-CZ"/>
        </w:rPr>
        <w:t xml:space="preserve">Multisenzorový </w:t>
      </w:r>
      <w:r w:rsidR="0000755D" w:rsidRPr="00C01220">
        <w:rPr>
          <w:lang w:val="cs-CZ"/>
        </w:rPr>
        <w:t>CMM umožňuj</w:t>
      </w:r>
      <w:r w:rsidRPr="00C01220">
        <w:rPr>
          <w:lang w:val="cs-CZ"/>
        </w:rPr>
        <w:t>e</w:t>
      </w:r>
      <w:r w:rsidR="0000755D" w:rsidRPr="00C01220">
        <w:rPr>
          <w:lang w:val="cs-CZ"/>
        </w:rPr>
        <w:t xml:space="preserve"> výrobcům provádět více měření a protokolů měření na jednom zařízení. Uživatelům CMM AGILITY je k dispozici ucelená nabídka senzorů REVO, která zahrnuje spínací dotekové snímání a skenování, měření drsnosti povrchu, měření teploty, ultrazvukové měření tloušťky a bezkontaktní sondy. </w:t>
      </w:r>
    </w:p>
    <w:p w14:paraId="14188362" w14:textId="77777777" w:rsidR="0000755D" w:rsidRPr="00C01220" w:rsidRDefault="0000755D" w:rsidP="0000755D">
      <w:pPr>
        <w:pStyle w:val="BodyText"/>
        <w:spacing w:before="54" w:line="288" w:lineRule="auto"/>
        <w:rPr>
          <w:rFonts w:eastAsia="Arial" w:cs="Arial"/>
          <w:color w:val="201A15"/>
          <w:lang w:val="cs-CZ"/>
        </w:rPr>
      </w:pPr>
    </w:p>
    <w:p w14:paraId="0B7512E2" w14:textId="77777777" w:rsidR="0000755D" w:rsidRPr="00C01220" w:rsidRDefault="0000755D" w:rsidP="0000755D">
      <w:pPr>
        <w:pStyle w:val="BodyText"/>
        <w:spacing w:line="288" w:lineRule="auto"/>
        <w:ind w:right="445"/>
        <w:rPr>
          <w:rFonts w:eastAsia="Arial" w:cs="Arial"/>
          <w:color w:val="201A15"/>
          <w:lang w:val="cs-CZ"/>
        </w:rPr>
      </w:pPr>
      <w:r w:rsidRPr="00C01220">
        <w:rPr>
          <w:color w:val="201A15"/>
          <w:lang w:val="cs-CZ"/>
        </w:rPr>
        <w:t>Kombinace žuly a eloxovaného hliníku v konstrukci stroje poskytuje vynikající pevnost a stabilitu, což zajišťuje přesné měření v celém rozsahu stroje. Kritické prvky jako je konstrukce a poloha ložisek, inovativní uspořádání dráhy kabelů a lineární motory bez tření zajišťují stabilní a opakovatelnou platformu, když systém REVO skenuje vysokými rychlostmi. Minimální kontaktní prvky zamezují tření a tepelné nestabilitě, přičemž také snižují opotřebení a požadavky údržby. Vyvýšený a chráněný systém pohonu osy Y minimalizuje pohyblivou hmotu a zamezuje znečištění.</w:t>
      </w:r>
    </w:p>
    <w:p w14:paraId="25621822" w14:textId="77777777" w:rsidR="0000755D" w:rsidRPr="00C01220" w:rsidRDefault="0000755D" w:rsidP="0000755D">
      <w:pPr>
        <w:pStyle w:val="BodyText"/>
        <w:spacing w:before="53"/>
        <w:rPr>
          <w:rFonts w:eastAsia="Arial" w:cs="Arial"/>
          <w:lang w:val="cs-CZ"/>
        </w:rPr>
      </w:pPr>
    </w:p>
    <w:p w14:paraId="3F449463" w14:textId="7646329D" w:rsidR="0000755D" w:rsidRPr="00C01220" w:rsidRDefault="0000755D" w:rsidP="0000755D">
      <w:pPr>
        <w:pStyle w:val="BodyText"/>
        <w:spacing w:before="79" w:line="288" w:lineRule="auto"/>
        <w:ind w:right="356"/>
        <w:rPr>
          <w:rFonts w:eastAsia="Arial" w:cs="Arial"/>
          <w:color w:val="201A15"/>
          <w:spacing w:val="-2"/>
          <w:lang w:val="cs-CZ"/>
        </w:rPr>
      </w:pPr>
      <w:r w:rsidRPr="00C01220">
        <w:rPr>
          <w:color w:val="201A15"/>
          <w:lang w:val="cs-CZ"/>
        </w:rPr>
        <w:t xml:space="preserve">Dílenské CMM AGILITY S společnosti Renishaw představují vysoce přesné a robustní řešení pro kontrolu vyráběných dílců ve výrobním prostředí, kde nelze zaručit </w:t>
      </w:r>
      <w:r w:rsidR="002D64B6" w:rsidRPr="00C01220">
        <w:rPr>
          <w:color w:val="201A15"/>
          <w:lang w:val="cs-CZ"/>
        </w:rPr>
        <w:t>čistotu vzduchu</w:t>
      </w:r>
      <w:r w:rsidRPr="00C01220">
        <w:rPr>
          <w:color w:val="201A15"/>
          <w:lang w:val="cs-CZ"/>
        </w:rPr>
        <w:t xml:space="preserve"> a řízenou teplotu. Dodávají se s pracovními prostory v rozsahu 700 x 900 x 600 mm až 1600 x 2400 x 1200 mm (X x Y x Z), plus varianty se zvětšeným pracovním prostorem pro uložení paletových zakládacích systémů nebo otočných stolů.</w:t>
      </w:r>
      <w:r w:rsidRPr="00C01220">
        <w:rPr>
          <w:lang w:val="cs-CZ"/>
        </w:rPr>
        <w:t xml:space="preserve"> </w:t>
      </w:r>
      <w:r w:rsidRPr="00C01220">
        <w:rPr>
          <w:color w:val="201A15"/>
          <w:lang w:val="cs-CZ"/>
        </w:rPr>
        <w:t>Všechny dílenské modely mají vyvýšené vedení osy Y pro vyšší stabilitu a ochranu proti vzdušným nečistotám. Větší rámy S jsou v konfiguraci s duálním pohonem a duálním odměřováním osy Y.</w:t>
      </w:r>
    </w:p>
    <w:p w14:paraId="44FD711B" w14:textId="77777777" w:rsidR="0000755D" w:rsidRPr="00C01220" w:rsidRDefault="0000755D" w:rsidP="0000755D">
      <w:pPr>
        <w:pStyle w:val="BodyText"/>
        <w:spacing w:before="53"/>
        <w:rPr>
          <w:rFonts w:eastAsia="Arial" w:cs="Arial"/>
          <w:lang w:val="cs-CZ"/>
        </w:rPr>
      </w:pPr>
    </w:p>
    <w:p w14:paraId="49E8FC2A" w14:textId="77777777" w:rsidR="0000755D" w:rsidRPr="00C01220" w:rsidRDefault="0000755D" w:rsidP="0000755D">
      <w:pPr>
        <w:pStyle w:val="BodyText"/>
        <w:spacing w:line="288" w:lineRule="auto"/>
        <w:ind w:right="445"/>
        <w:rPr>
          <w:rFonts w:eastAsia="Arial" w:cs="Arial"/>
          <w:color w:val="201A15"/>
          <w:lang w:val="cs-CZ"/>
        </w:rPr>
      </w:pPr>
      <w:r w:rsidRPr="00C01220">
        <w:rPr>
          <w:color w:val="201A15"/>
          <w:lang w:val="cs-CZ"/>
        </w:rPr>
        <w:t xml:space="preserve">Stroje AGILITY L, navržené pro metrologické laboratoře, jsou určené pro rozsah teplot 18 °C až 22 °C a poskytují velmi výkonné multisenzorové 5osé měření v čistém prostředí. Jednostranná konstrukce s vyvýšenou osou Y a vysunutou nohou výložníku rozšiřuje přístup pro ruční </w:t>
      </w:r>
      <w:r w:rsidRPr="00C01220">
        <w:rPr>
          <w:color w:val="201A15"/>
          <w:lang w:val="cs-CZ"/>
        </w:rPr>
        <w:lastRenderedPageBreak/>
        <w:t>zakládání dílců, když není vyžadovaná automatizace. Rámy AGILITY L se dodávají s pracovními prostory v rozsahu 500 x 500 x 500 mm až 1600 x 3500 x 1200 mm (X x Y x Z).</w:t>
      </w:r>
    </w:p>
    <w:p w14:paraId="0A1EAB8E" w14:textId="77777777" w:rsidR="0000755D" w:rsidRPr="00C01220" w:rsidRDefault="0000755D" w:rsidP="0000755D">
      <w:pPr>
        <w:pStyle w:val="BodyText"/>
        <w:spacing w:before="53"/>
        <w:rPr>
          <w:rFonts w:eastAsia="Arial" w:cs="Arial"/>
          <w:lang w:val="cs-CZ"/>
        </w:rPr>
      </w:pPr>
    </w:p>
    <w:p w14:paraId="55A82753" w14:textId="77777777" w:rsidR="0000755D" w:rsidRPr="00C01220" w:rsidRDefault="0000755D" w:rsidP="0000755D">
      <w:pPr>
        <w:spacing w:line="288" w:lineRule="auto"/>
        <w:rPr>
          <w:color w:val="201A15"/>
          <w:lang w:val="cs-CZ"/>
        </w:rPr>
      </w:pPr>
      <w:r w:rsidRPr="00C01220">
        <w:rPr>
          <w:rFonts w:ascii="Arial" w:hAnsi="Arial"/>
          <w:lang w:val="cs-CZ"/>
        </w:rPr>
        <w:t xml:space="preserve">Nabídka CMM AGILITY je kombinací širokého spektra technologií a komplexních zkušeností z výroby, díky čemuž má společnost Renishaw pověst inovací a kvality. </w:t>
      </w:r>
      <w:r w:rsidRPr="00C01220">
        <w:rPr>
          <w:rFonts w:ascii="Arial" w:hAnsi="Arial"/>
          <w:color w:val="201A15"/>
          <w:lang w:val="cs-CZ"/>
        </w:rPr>
        <w:t>Leigh Elsworthy, manažer zákaznického servisu CMM, říká: “A kromě toho vlastní rám stroje, snímací systém, odměřování pro všechny osy stroje, řídicí systém stroje, lineární motory, doteky, upínání dílců, měřicí software a dokonce i systémy laserového mapování a verifikace jsou navrženy a vyrobeny v naší firmě. Společnost Renishaw má plnou kontrolu nad dodávkou, instalací a údržbou CMM po celou dobu jeho životnosti”.</w:t>
      </w:r>
    </w:p>
    <w:p w14:paraId="2EF97298" w14:textId="6871873B" w:rsidR="0000755D" w:rsidRPr="00C01220" w:rsidRDefault="0000755D" w:rsidP="0000755D">
      <w:pPr>
        <w:pStyle w:val="BodyText"/>
        <w:spacing w:before="1" w:line="288" w:lineRule="auto"/>
        <w:ind w:right="507"/>
        <w:rPr>
          <w:rFonts w:eastAsia="Arial" w:cs="Arial"/>
          <w:color w:val="201A15"/>
          <w:lang w:val="cs-CZ"/>
        </w:rPr>
      </w:pPr>
      <w:r w:rsidRPr="00C01220">
        <w:rPr>
          <w:color w:val="201A15"/>
          <w:lang w:val="cs-CZ"/>
        </w:rPr>
        <w:t>Každý stroj je zkontrolován a certifikován laserovými kalibračními systémy Renishaw. Instalaci a servis budou provádět pouze certifikovaní technici s možností</w:t>
      </w:r>
      <w:r w:rsidR="002D64B6" w:rsidRPr="00C01220">
        <w:rPr>
          <w:color w:val="201A15"/>
          <w:lang w:val="cs-CZ"/>
        </w:rPr>
        <w:t xml:space="preserve"> provést akreditovanou zkoušku podle</w:t>
      </w:r>
      <w:r w:rsidRPr="00C01220">
        <w:rPr>
          <w:color w:val="201A15"/>
          <w:lang w:val="cs-CZ"/>
        </w:rPr>
        <w:t xml:space="preserve"> UKAS nebo A2LA.</w:t>
      </w:r>
    </w:p>
    <w:p w14:paraId="32AE0A16" w14:textId="77777777" w:rsidR="0000755D" w:rsidRPr="00C01220" w:rsidRDefault="0000755D" w:rsidP="0000755D">
      <w:pPr>
        <w:pStyle w:val="BodyText"/>
        <w:spacing w:before="53"/>
        <w:rPr>
          <w:lang w:val="cs-CZ"/>
        </w:rPr>
      </w:pPr>
    </w:p>
    <w:p w14:paraId="59C5B1CD" w14:textId="77777777" w:rsidR="0000755D" w:rsidRPr="00C01220" w:rsidRDefault="0000755D" w:rsidP="0000755D">
      <w:pPr>
        <w:pStyle w:val="BodyText"/>
        <w:spacing w:before="1" w:line="288" w:lineRule="auto"/>
        <w:ind w:right="507"/>
        <w:rPr>
          <w:rFonts w:eastAsia="Arial" w:cs="Arial"/>
          <w:lang w:val="cs-CZ"/>
        </w:rPr>
      </w:pPr>
      <w:r w:rsidRPr="00C01220">
        <w:rPr>
          <w:lang w:val="cs-CZ"/>
        </w:rPr>
        <w:t>Měřicí stroje AGILITY jsou také kompatibilní s výkonnou datovou platformou Renishaw Central, která umožňuje vytváření protokolů a kontrolu procesu v uzavřené smyčce procesu  přímo na dílně. Renishaw Central používá data měření pro identifikaci odchylek a automaticky odesílá aktualizace korekcí do příslušného obráběcího stroje.</w:t>
      </w:r>
    </w:p>
    <w:p w14:paraId="1042EE13" w14:textId="77777777" w:rsidR="0000755D" w:rsidRPr="00C01220" w:rsidRDefault="0000755D" w:rsidP="0000755D">
      <w:pPr>
        <w:pStyle w:val="BodyText"/>
        <w:spacing w:before="23"/>
        <w:rPr>
          <w:rFonts w:eastAsia="Arial" w:cs="Arial"/>
          <w:lang w:val="cs-CZ"/>
        </w:rPr>
      </w:pPr>
    </w:p>
    <w:p w14:paraId="72B41841" w14:textId="112460A0" w:rsidR="0000755D" w:rsidRPr="00C01220" w:rsidRDefault="0000755D" w:rsidP="0000755D">
      <w:pPr>
        <w:pStyle w:val="BodyText"/>
        <w:spacing w:before="1"/>
        <w:jc w:val="both"/>
        <w:rPr>
          <w:lang w:val="cs-CZ"/>
        </w:rPr>
      </w:pPr>
      <w:r w:rsidRPr="00C01220">
        <w:rPr>
          <w:lang w:val="cs-CZ"/>
        </w:rPr>
        <w:t xml:space="preserve">Další informace o AGILITY CMM získáte na stránkách </w:t>
      </w:r>
      <w:hyperlink r:id="rId8" w:history="1">
        <w:r w:rsidRPr="00C01220">
          <w:rPr>
            <w:rStyle w:val="Hyperlink"/>
            <w:lang w:val="cs-CZ"/>
          </w:rPr>
          <w:t>www.renishaw.</w:t>
        </w:r>
        <w:r w:rsidRPr="00C01220">
          <w:rPr>
            <w:rStyle w:val="Hyperlink"/>
            <w:lang w:val="cs-CZ"/>
          </w:rPr>
          <w:t>c</w:t>
        </w:r>
        <w:r w:rsidRPr="00C01220">
          <w:rPr>
            <w:rStyle w:val="Hyperlink"/>
            <w:lang w:val="cs-CZ"/>
          </w:rPr>
          <w:t>z/agility</w:t>
        </w:r>
      </w:hyperlink>
    </w:p>
    <w:p w14:paraId="02136F27" w14:textId="77777777" w:rsidR="0000755D" w:rsidRPr="00C01220" w:rsidRDefault="0000755D" w:rsidP="0000755D">
      <w:pPr>
        <w:pStyle w:val="BodyText"/>
        <w:spacing w:before="69"/>
        <w:rPr>
          <w:sz w:val="22"/>
          <w:szCs w:val="22"/>
          <w:lang w:val="cs-CZ"/>
        </w:rPr>
      </w:pPr>
    </w:p>
    <w:p w14:paraId="3E9BD042" w14:textId="77777777" w:rsidR="0000755D" w:rsidRPr="00C01220" w:rsidRDefault="0000755D" w:rsidP="0000755D">
      <w:pPr>
        <w:ind w:left="111"/>
        <w:jc w:val="center"/>
        <w:rPr>
          <w:rFonts w:ascii="Arial"/>
          <w:b/>
          <w:bCs/>
          <w:sz w:val="24"/>
          <w:szCs w:val="24"/>
          <w:lang w:val="cs-CZ"/>
        </w:rPr>
      </w:pPr>
      <w:r w:rsidRPr="00C01220">
        <w:rPr>
          <w:rFonts w:ascii="Arial"/>
          <w:b/>
          <w:sz w:val="24"/>
          <w:lang w:val="cs-CZ"/>
        </w:rPr>
        <w:t>-KONEC-</w:t>
      </w:r>
    </w:p>
    <w:p w14:paraId="2E29BD8C" w14:textId="77777777" w:rsidR="0006668E" w:rsidRPr="00C01220" w:rsidRDefault="0006668E" w:rsidP="00F71F07">
      <w:pPr>
        <w:rPr>
          <w:rFonts w:ascii="DotumChe" w:eastAsia="DotumChe" w:hAnsi="DotumChe" w:cs="Arial"/>
          <w:lang w:val="cs-CZ"/>
        </w:rPr>
      </w:pPr>
    </w:p>
    <w:sectPr w:rsidR="0006668E" w:rsidRPr="00C01220" w:rsidSect="00F20A8F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5868" w14:textId="77777777" w:rsidR="003E720A" w:rsidRDefault="003E720A" w:rsidP="002E2F8C">
      <w:r>
        <w:separator/>
      </w:r>
    </w:p>
  </w:endnote>
  <w:endnote w:type="continuationSeparator" w:id="0">
    <w:p w14:paraId="7B9D9610" w14:textId="77777777" w:rsidR="003E720A" w:rsidRDefault="003E720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4FF3" w14:textId="77777777" w:rsidR="003E720A" w:rsidRDefault="003E720A" w:rsidP="002E2F8C">
      <w:r>
        <w:separator/>
      </w:r>
    </w:p>
  </w:footnote>
  <w:footnote w:type="continuationSeparator" w:id="0">
    <w:p w14:paraId="76297B88" w14:textId="77777777" w:rsidR="003E720A" w:rsidRDefault="003E720A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0755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D64B6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C3314"/>
    <w:rsid w:val="003D0070"/>
    <w:rsid w:val="003D5D29"/>
    <w:rsid w:val="003E6E81"/>
    <w:rsid w:val="003E720A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48A1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1220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50E89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20A8F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00755D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cs-CZ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0755D"/>
    <w:rPr>
      <w:rFonts w:ascii="Arial" w:eastAsia="Arial" w:hAnsi="Arial" w:cs="Arial"/>
      <w:b/>
      <w:bCs/>
      <w:sz w:val="22"/>
      <w:szCs w:val="22"/>
      <w:lang w:val="cs-CZ" w:eastAsia="en-US"/>
    </w:rPr>
  </w:style>
  <w:style w:type="paragraph" w:styleId="Revision">
    <w:name w:val="Revision"/>
    <w:hidden/>
    <w:uiPriority w:val="99"/>
    <w:semiHidden/>
    <w:rsid w:val="002D64B6"/>
  </w:style>
  <w:style w:type="character" w:styleId="FollowedHyperlink">
    <w:name w:val="FollowedHyperlink"/>
    <w:basedOn w:val="DefaultParagraphFont"/>
    <w:uiPriority w:val="99"/>
    <w:semiHidden/>
    <w:unhideWhenUsed/>
    <w:rsid w:val="007D48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agil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4288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Georgina Shortridge</cp:lastModifiedBy>
  <cp:revision>10</cp:revision>
  <cp:lastPrinted>2015-06-09T12:12:00Z</cp:lastPrinted>
  <dcterms:created xsi:type="dcterms:W3CDTF">2018-12-20T08:21:00Z</dcterms:created>
  <dcterms:modified xsi:type="dcterms:W3CDTF">2024-03-11T08:41:00Z</dcterms:modified>
</cp:coreProperties>
</file>