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15C97C" w14:textId="58403598" w:rsidR="0057395B" w:rsidRPr="00C80BC1" w:rsidRDefault="006B2C89" w:rsidP="003720FB">
      <w:pPr>
        <w:spacing w:line="360" w:lineRule="auto"/>
        <w:ind w:right="565" w:firstLine="562"/>
        <w:rPr>
          <w:i/>
          <w:u w:val="single"/>
          <w:rFonts w:cs="Arial"/>
        </w:rPr>
      </w:pPr>
      <w:bookmarkStart w:id="0" w:name="OLE_LINK1"/>
      <w:bookmarkStart w:id="1" w:name="OLE_LINK2"/>
      <w:r>
        <w:rPr>
          <w:b/>
          <w:sz w:val="22"/>
        </w:rPr>
        <w:t xml:space="preserve">VentilatorChallengeUK liefert über 13.000 Beatmungsgeräte an das NHS</w:t>
      </w:r>
    </w:p>
    <w:p w14:paraId="56906C12" w14:textId="77777777" w:rsidR="00C80BC1" w:rsidRPr="00C80BC1" w:rsidRDefault="00C80BC1" w:rsidP="006B2C89">
      <w:pPr>
        <w:spacing w:line="336" w:lineRule="auto"/>
        <w:ind w:left="562" w:right="562"/>
        <w:contextualSpacing/>
        <w:jc w:val="both"/>
        <w:rPr>
          <w:rFonts w:cs="Arial"/>
          <w:i/>
          <w:iCs/>
          <w:sz w:val="22"/>
          <w:szCs w:val="22"/>
        </w:rPr>
      </w:pPr>
    </w:p>
    <w:p w14:paraId="0005F3CC" w14:textId="528BC1A3" w:rsidR="006B2C89" w:rsidRPr="00C80BC1" w:rsidRDefault="006B2C89" w:rsidP="006B2C89">
      <w:pPr>
        <w:spacing w:line="336" w:lineRule="auto"/>
        <w:ind w:left="562" w:right="562"/>
        <w:contextualSpacing/>
        <w:jc w:val="both"/>
        <w:rPr>
          <w:i/>
          <w:iCs/>
          <w:sz w:val="22"/>
          <w:szCs w:val="22"/>
          <w:rFonts w:cs="Arial"/>
        </w:rPr>
      </w:pPr>
      <w:r>
        <w:rPr>
          <w:i/>
          <w:sz w:val="22"/>
        </w:rPr>
        <w:t xml:space="preserve">Mit der Auslieferung von 13.437 Beatmungsgeräten an das NHS endet das VentilatorChallengeUK Konsortium.</w:t>
      </w:r>
    </w:p>
    <w:p w14:paraId="3B87E659" w14:textId="77777777" w:rsidR="006B2C89" w:rsidRPr="00C80BC1" w:rsidRDefault="006B2C89" w:rsidP="006B2C89">
      <w:pPr>
        <w:spacing w:line="336" w:lineRule="auto"/>
        <w:ind w:left="562" w:right="562"/>
        <w:contextualSpacing/>
        <w:jc w:val="both"/>
        <w:rPr>
          <w:rFonts w:cs="Arial"/>
          <w:sz w:val="22"/>
          <w:szCs w:val="22"/>
        </w:rPr>
      </w:pPr>
    </w:p>
    <w:p w14:paraId="7F669247" w14:textId="2F3A2C3D" w:rsidR="006B2C89" w:rsidRPr="00C80BC1" w:rsidRDefault="006B2C89" w:rsidP="006B2C89">
      <w:pPr>
        <w:spacing w:line="336" w:lineRule="auto"/>
        <w:ind w:left="562" w:right="562"/>
        <w:contextualSpacing/>
        <w:jc w:val="both"/>
        <w:rPr>
          <w:sz w:val="22"/>
          <w:szCs w:val="22"/>
          <w:rFonts w:cs="Arial"/>
        </w:rPr>
      </w:pPr>
      <w:r>
        <w:rPr>
          <w:sz w:val="22"/>
        </w:rPr>
        <w:t xml:space="preserve">Am Sonntag, 5. Juli, endete die Arbeit der VentilatorChallengeUK, dem Konsortium britischer Unternehmen (bei dem Renishaw Gründungsmitglied war) der Luft- und Raumfahrt, Automobilindustrie, Medizintechnik und aus dem Bereich Motorsport, nachdem der Lagerbestand an Beatmungsgeräten, die dem britischen Gesundheitssystem (NHS) zur Verfügung stehen, mehr als verdoppelt wurde.</w:t>
      </w:r>
      <w:r>
        <w:rPr>
          <w:sz w:val="22"/>
        </w:rPr>
        <w:t xml:space="preserve">  </w:t>
      </w:r>
    </w:p>
    <w:p w14:paraId="1D06B556" w14:textId="77777777" w:rsidR="006B2C89" w:rsidRPr="00C80BC1" w:rsidRDefault="006B2C89" w:rsidP="006B2C89">
      <w:pPr>
        <w:spacing w:line="336" w:lineRule="auto"/>
        <w:ind w:left="562" w:right="562"/>
        <w:contextualSpacing/>
        <w:jc w:val="both"/>
        <w:rPr>
          <w:rFonts w:cs="Arial"/>
          <w:sz w:val="22"/>
          <w:szCs w:val="22"/>
        </w:rPr>
      </w:pPr>
    </w:p>
    <w:p w14:paraId="25675D90" w14:textId="7CF37D6C" w:rsidR="006B2C89" w:rsidRPr="00C80BC1" w:rsidRDefault="006B2C89" w:rsidP="006B2C89">
      <w:pPr>
        <w:spacing w:line="336" w:lineRule="auto"/>
        <w:ind w:left="562" w:right="562"/>
        <w:contextualSpacing/>
        <w:jc w:val="both"/>
        <w:rPr>
          <w:sz w:val="22"/>
          <w:szCs w:val="22"/>
          <w:rFonts w:cs="Arial"/>
        </w:rPr>
      </w:pPr>
      <w:r>
        <w:rPr>
          <w:sz w:val="22"/>
        </w:rPr>
        <w:t xml:space="preserve">Als Reaktion auf den zu erwartenden Anstieg an Covid-19 Fällen wurde das Konsortium am 19. März gegründet und hat mit großer Entschlossenheit und Energie daran gearbeitet, die kritischen Penlon ESO 2 und Smiths paraPAC™ Plus Beatmungsgeräte an das NHS zu liefern.</w:t>
      </w:r>
      <w:r>
        <w:rPr>
          <w:sz w:val="22"/>
        </w:rPr>
        <w:t xml:space="preserve"> </w:t>
      </w:r>
      <w:r>
        <w:rPr>
          <w:sz w:val="22"/>
        </w:rPr>
        <w:t xml:space="preserve">Während dieser Zeit hat das Konsortium:</w:t>
      </w:r>
      <w:r>
        <w:rPr>
          <w:sz w:val="22"/>
        </w:rPr>
        <w:t xml:space="preserve"> </w:t>
      </w:r>
    </w:p>
    <w:p w14:paraId="46B82294" w14:textId="77777777" w:rsidR="006B2C89" w:rsidRPr="00C80BC1" w:rsidRDefault="006B2C89" w:rsidP="006B2C89">
      <w:pPr>
        <w:spacing w:line="336" w:lineRule="auto"/>
        <w:ind w:left="562" w:right="562"/>
        <w:contextualSpacing/>
        <w:jc w:val="both"/>
        <w:rPr>
          <w:rFonts w:cs="Arial"/>
          <w:sz w:val="22"/>
          <w:szCs w:val="22"/>
        </w:rPr>
      </w:pPr>
    </w:p>
    <w:p w14:paraId="097D356F" w14:textId="71306682" w:rsidR="006B2C89" w:rsidRPr="00C80BC1" w:rsidRDefault="006B2C89" w:rsidP="006B2C89">
      <w:pPr>
        <w:pStyle w:val="ListParagraph"/>
        <w:numPr>
          <w:ilvl w:val="0"/>
          <w:numId w:val="7"/>
        </w:numPr>
        <w:spacing w:line="336" w:lineRule="auto"/>
        <w:ind w:right="562"/>
        <w:contextualSpacing/>
        <w:jc w:val="both"/>
        <w:rPr>
          <w:sz w:val="22"/>
          <w:szCs w:val="22"/>
          <w:rFonts w:ascii="Arial" w:hAnsi="Arial" w:cs="Arial"/>
        </w:rPr>
      </w:pPr>
      <w:r>
        <w:rPr>
          <w:sz w:val="22"/>
          <w:rFonts w:ascii="Arial" w:hAnsi="Arial"/>
        </w:rPr>
        <w:t xml:space="preserve">Die Produktion des Penlon ESO 2 Notbeatmungsgeräts, das auf bewährten Klinikgeräten basiert, und des Smiths paraPAC Plus™ Geräts gesteigert.</w:t>
      </w:r>
      <w:r>
        <w:rPr>
          <w:sz w:val="22"/>
          <w:rFonts w:ascii="Arial" w:hAnsi="Arial"/>
        </w:rPr>
        <w:t xml:space="preserve"> </w:t>
      </w:r>
      <w:r>
        <w:rPr>
          <w:sz w:val="22"/>
          <w:rFonts w:ascii="Arial" w:hAnsi="Arial"/>
        </w:rPr>
        <w:t xml:space="preserve">Beide haben den Anforderungen der Mediziner, als das Virus immer besser verstanden wurde, entsprochen.</w:t>
      </w:r>
    </w:p>
    <w:p w14:paraId="237787D1" w14:textId="77777777" w:rsidR="006B2C89" w:rsidRPr="00C80BC1" w:rsidRDefault="006B2C89" w:rsidP="006B2C89">
      <w:pPr>
        <w:pStyle w:val="ListParagraph"/>
        <w:numPr>
          <w:ilvl w:val="0"/>
          <w:numId w:val="7"/>
        </w:numPr>
        <w:spacing w:line="336" w:lineRule="auto"/>
        <w:ind w:right="562"/>
        <w:contextualSpacing/>
        <w:jc w:val="both"/>
        <w:rPr>
          <w:sz w:val="22"/>
          <w:szCs w:val="22"/>
          <w:rFonts w:ascii="Arial" w:hAnsi="Arial" w:cs="Arial"/>
        </w:rPr>
      </w:pPr>
      <w:r>
        <w:rPr>
          <w:sz w:val="22"/>
          <w:rFonts w:ascii="Arial" w:hAnsi="Arial"/>
        </w:rPr>
        <w:t xml:space="preserve">Sieben neue, von Grund auf errichtete große Produktionsanlagen bei Airbus AMRC Cymru in Broughton, Ford in Dagenham, GKN Aerospace in Luton und Cowes, McLaren in Woking, Rolls-Royce in Filton und STI in Hook auf die Beine gestellt; die bestehenden Anlagen bei Smiths Medical in Luton und bei Penlon in Abingdon wurden umstrukturiert.</w:t>
      </w:r>
      <w:r>
        <w:rPr>
          <w:sz w:val="22"/>
          <w:rFonts w:ascii="Arial" w:hAnsi="Arial"/>
        </w:rPr>
        <w:t xml:space="preserve"> </w:t>
      </w:r>
    </w:p>
    <w:p w14:paraId="3BA22203" w14:textId="215D7534" w:rsidR="006B2C89" w:rsidRPr="00C80BC1" w:rsidRDefault="006B2C89" w:rsidP="006B2C89">
      <w:pPr>
        <w:pStyle w:val="ListParagraph"/>
        <w:numPr>
          <w:ilvl w:val="0"/>
          <w:numId w:val="7"/>
        </w:numPr>
        <w:spacing w:line="336" w:lineRule="auto"/>
        <w:ind w:right="562"/>
        <w:contextualSpacing/>
        <w:jc w:val="both"/>
        <w:rPr>
          <w:sz w:val="22"/>
          <w:szCs w:val="22"/>
          <w:rFonts w:ascii="Arial" w:hAnsi="Arial" w:cs="Arial"/>
        </w:rPr>
      </w:pPr>
      <w:r>
        <w:rPr>
          <w:sz w:val="22"/>
          <w:rFonts w:ascii="Arial" w:hAnsi="Arial"/>
        </w:rPr>
        <w:t xml:space="preserve">Die Spitzenproduktion der Beatmungsgeräte von 400 Geräten pro Tag überschritten, wobei die kürzeste Zeit für die Herstellung von 1.000 Beatmungsgeräten bei 3 Tagen lag.</w:t>
      </w:r>
    </w:p>
    <w:p w14:paraId="55FF92B2" w14:textId="0F841DAB" w:rsidR="006B2C89" w:rsidRPr="00C80BC1" w:rsidRDefault="006B2C89" w:rsidP="006B2C89">
      <w:pPr>
        <w:pStyle w:val="ListParagraph"/>
        <w:numPr>
          <w:ilvl w:val="0"/>
          <w:numId w:val="7"/>
        </w:numPr>
        <w:spacing w:line="336" w:lineRule="auto"/>
        <w:ind w:right="562"/>
        <w:contextualSpacing/>
        <w:jc w:val="both"/>
        <w:rPr>
          <w:sz w:val="22"/>
          <w:szCs w:val="22"/>
          <w:rFonts w:ascii="Arial" w:hAnsi="Arial" w:cs="Arial"/>
        </w:rPr>
      </w:pPr>
      <w:r>
        <w:rPr>
          <w:sz w:val="22"/>
          <w:rFonts w:ascii="Arial" w:hAnsi="Arial"/>
        </w:rPr>
        <w:t xml:space="preserve">Neue, parallele Lieferketten aufgebaut und um die 42 Millionen Teile und elektrische Komponenten über ein komplexes Logistiknetzwerk akquiriert, wobei von DHL eine durchgängige Lieferkette in nur 1,5 Wochen geplant und umgesetzt wurde.</w:t>
      </w:r>
    </w:p>
    <w:p w14:paraId="48ABAD0D" w14:textId="5A72EECE" w:rsidR="006B2C89" w:rsidRPr="00C80BC1" w:rsidRDefault="006B2C89" w:rsidP="006B2C89">
      <w:pPr>
        <w:pStyle w:val="ListParagraph"/>
        <w:numPr>
          <w:ilvl w:val="0"/>
          <w:numId w:val="7"/>
        </w:numPr>
        <w:spacing w:line="336" w:lineRule="auto"/>
        <w:ind w:right="562"/>
        <w:contextualSpacing/>
        <w:jc w:val="both"/>
        <w:rPr>
          <w:sz w:val="22"/>
          <w:szCs w:val="22"/>
          <w:rFonts w:ascii="Arial" w:hAnsi="Arial" w:cs="Arial"/>
        </w:rPr>
      </w:pPr>
      <w:r>
        <w:rPr>
          <w:sz w:val="22"/>
          <w:rFonts w:ascii="Arial" w:hAnsi="Arial"/>
        </w:rPr>
        <w:t xml:space="preserve">Trotz globaler Konkurrenz für Teile sowie den Herausforderungen des Lockdowns während der Pandemie, Komponenten aus über 22 Ländern bezogen, wobei die größte Distanz, die ein Teil zurückgelegt hat bei 8.410 km lag.</w:t>
      </w:r>
    </w:p>
    <w:p w14:paraId="7D1AA542" w14:textId="679FE6F5" w:rsidR="006B2C89" w:rsidRPr="00C80BC1" w:rsidRDefault="006B2C89" w:rsidP="006B2C89">
      <w:pPr>
        <w:pStyle w:val="ListParagraph"/>
        <w:numPr>
          <w:ilvl w:val="0"/>
          <w:numId w:val="7"/>
        </w:numPr>
        <w:spacing w:line="336" w:lineRule="auto"/>
        <w:ind w:right="562"/>
        <w:contextualSpacing/>
        <w:jc w:val="both"/>
        <w:rPr>
          <w:sz w:val="22"/>
          <w:szCs w:val="22"/>
          <w:rFonts w:ascii="Arial" w:hAnsi="Arial" w:cs="Arial"/>
        </w:rPr>
      </w:pPr>
      <w:r>
        <w:rPr>
          <w:sz w:val="22"/>
          <w:rFonts w:ascii="Arial" w:hAnsi="Arial"/>
        </w:rPr>
        <w:t xml:space="preserve">Für das Penlon ESO 2 Gerät innerhalb von nur drei Wochen die vollständige Zulassung der britischen medizinischen Zulassungs- und Aufsichtsbehörde MHRA erreicht, womit es das erste, neu angepasste Beatmungsgerätedesign ist, das die behördliche Genehmigung als Teil des Kampfes der britischen Regierung gegen COVID-19 erhielt und anschließend auch noch das internationale Qualitätssiegel in Form der CE-Kennzeichnung erlangte.</w:t>
      </w:r>
    </w:p>
    <w:p w14:paraId="0242D781" w14:textId="241FA34E" w:rsidR="006B2C89" w:rsidRPr="00C80BC1" w:rsidRDefault="006B2C89" w:rsidP="006B2C89">
      <w:pPr>
        <w:pStyle w:val="ListParagraph"/>
        <w:numPr>
          <w:ilvl w:val="0"/>
          <w:numId w:val="7"/>
        </w:numPr>
        <w:spacing w:line="336" w:lineRule="auto"/>
        <w:ind w:right="562"/>
        <w:contextualSpacing/>
        <w:jc w:val="both"/>
        <w:rPr>
          <w:sz w:val="22"/>
          <w:szCs w:val="22"/>
          <w:rFonts w:ascii="Arial" w:hAnsi="Arial" w:cs="Arial"/>
        </w:rPr>
      </w:pPr>
      <w:r>
        <w:rPr>
          <w:sz w:val="22"/>
          <w:rFonts w:ascii="Arial" w:hAnsi="Arial"/>
        </w:rPr>
        <w:t xml:space="preserve">Ein 3.500 Personen starkes Montageteam, in einem neuen Zeitalter des Abstand-Haltens, eingestellt und ausgebildet, wobei die Erfordernisse einer schnellen Lieferung und absoluten Einhaltung der regulatorischen Vorgaben entsprechend balanciert werden mussten, um die Patientensicherheit zu gewährleisten.</w:t>
      </w:r>
    </w:p>
    <w:p w14:paraId="209379D4" w14:textId="77777777" w:rsidR="006B2C89" w:rsidRPr="00C80BC1" w:rsidRDefault="006B2C89" w:rsidP="006B2C89">
      <w:pPr>
        <w:spacing w:line="336" w:lineRule="auto"/>
        <w:ind w:left="562" w:right="562"/>
        <w:contextualSpacing/>
        <w:jc w:val="both"/>
        <w:rPr>
          <w:rFonts w:cs="Arial"/>
          <w:sz w:val="22"/>
          <w:szCs w:val="22"/>
        </w:rPr>
      </w:pPr>
    </w:p>
    <w:p w14:paraId="6539BDFE" w14:textId="4E98BFF9" w:rsidR="006B2C89" w:rsidRPr="00C80BC1" w:rsidRDefault="006B2C89" w:rsidP="006B2C89">
      <w:pPr>
        <w:spacing w:line="336" w:lineRule="auto"/>
        <w:ind w:left="562" w:right="562"/>
        <w:contextualSpacing/>
        <w:jc w:val="both"/>
        <w:rPr>
          <w:sz w:val="22"/>
          <w:szCs w:val="22"/>
          <w:rFonts w:cs="Arial"/>
        </w:rPr>
      </w:pPr>
      <w:r>
        <w:rPr>
          <w:sz w:val="22"/>
        </w:rPr>
        <w:t xml:space="preserve">VentilatorChallengeUK hat am Sonntag, den 5. Juli die letzte Lieferung an fertiggestellten Beatmungsgeräten versendet; danach werden sich die Unternehmen des Konsortiums wieder ihrer regulären Fertigung widmen.</w:t>
      </w:r>
      <w:r>
        <w:rPr>
          <w:sz w:val="22"/>
        </w:rPr>
        <w:t xml:space="preserve"> </w:t>
      </w:r>
    </w:p>
    <w:p w14:paraId="5509977C" w14:textId="77777777" w:rsidR="006B2C89" w:rsidRPr="00C80BC1" w:rsidRDefault="006B2C89" w:rsidP="006B2C89">
      <w:pPr>
        <w:spacing w:line="336" w:lineRule="auto"/>
        <w:ind w:left="562" w:right="562"/>
        <w:contextualSpacing/>
        <w:jc w:val="both"/>
        <w:rPr>
          <w:rFonts w:cs="Arial"/>
          <w:sz w:val="22"/>
          <w:szCs w:val="22"/>
        </w:rPr>
      </w:pPr>
    </w:p>
    <w:p w14:paraId="418F7658" w14:textId="060D4FBC" w:rsidR="006B2C89" w:rsidRPr="00C80BC1" w:rsidRDefault="006B2C89" w:rsidP="006B2C89">
      <w:pPr>
        <w:spacing w:line="336" w:lineRule="auto"/>
        <w:ind w:left="562" w:right="562"/>
        <w:contextualSpacing/>
        <w:jc w:val="both"/>
        <w:rPr>
          <w:b/>
          <w:bCs/>
          <w:sz w:val="22"/>
          <w:szCs w:val="22"/>
          <w:rFonts w:cs="Arial"/>
        </w:rPr>
      </w:pPr>
      <w:r>
        <w:rPr>
          <w:b/>
          <w:sz w:val="22"/>
        </w:rPr>
        <w:t xml:space="preserve">Dick Elsy, Chairman der VentilatorChallengeUK und CEO von High Value Manufacturing Catapult:</w:t>
      </w:r>
      <w:r>
        <w:rPr>
          <w:b/>
          <w:sz w:val="22"/>
        </w:rPr>
        <w:t xml:space="preserve"> </w:t>
      </w:r>
    </w:p>
    <w:p w14:paraId="47B8967A" w14:textId="77777777" w:rsidR="006B2C89" w:rsidRPr="00C80BC1" w:rsidRDefault="006B2C89" w:rsidP="006B2C89">
      <w:pPr>
        <w:spacing w:line="336" w:lineRule="auto"/>
        <w:ind w:left="562" w:right="562"/>
        <w:contextualSpacing/>
        <w:jc w:val="both"/>
        <w:rPr>
          <w:rFonts w:cs="Arial"/>
          <w:sz w:val="22"/>
          <w:szCs w:val="22"/>
        </w:rPr>
      </w:pPr>
    </w:p>
    <w:p w14:paraId="37BBF692" w14:textId="6C055CB1" w:rsidR="006B2C89" w:rsidRPr="00C80BC1" w:rsidRDefault="006B2C89" w:rsidP="006B2C89">
      <w:pPr>
        <w:spacing w:line="336" w:lineRule="auto"/>
        <w:ind w:left="562" w:right="562"/>
        <w:contextualSpacing/>
        <w:jc w:val="both"/>
        <w:rPr>
          <w:sz w:val="22"/>
          <w:szCs w:val="22"/>
          <w:rFonts w:cs="Arial"/>
        </w:rPr>
      </w:pPr>
      <w:r>
        <w:rPr>
          <w:sz w:val="22"/>
        </w:rPr>
        <w:t xml:space="preserve">„Was VentilatorChallenge UK innerhalb von 12 Wochen erreicht hat, ist absolut unglaublich - die Erstellung und Fertigung eines zugelassenen Produkts sowie die Einrichtung von Produktionsstätten dieser Größenordnung dauert normalerweise Jahre.</w:t>
      </w:r>
      <w:r>
        <w:rPr>
          <w:sz w:val="22"/>
        </w:rPr>
        <w:t xml:space="preserve"> </w:t>
      </w:r>
      <w:r>
        <w:rPr>
          <w:sz w:val="22"/>
        </w:rPr>
        <w:t xml:space="preserve">Ich bin sehr stolz auf die Energie, Entschlossenheit und Erfindungsgabe, die jedes einzelne Unternehmen als Antwort auf diese besonderen Umstände gezeigt hat.</w:t>
      </w:r>
      <w:r>
        <w:rPr>
          <w:sz w:val="22"/>
        </w:rPr>
        <w:t xml:space="preserve"> </w:t>
      </w:r>
    </w:p>
    <w:p w14:paraId="24C1DAAE" w14:textId="77777777" w:rsidR="006B2C89" w:rsidRPr="00C80BC1" w:rsidRDefault="006B2C89" w:rsidP="006B2C89">
      <w:pPr>
        <w:spacing w:line="336" w:lineRule="auto"/>
        <w:ind w:left="562" w:right="562"/>
        <w:contextualSpacing/>
        <w:jc w:val="both"/>
        <w:rPr>
          <w:rFonts w:cs="Arial"/>
          <w:sz w:val="22"/>
          <w:szCs w:val="22"/>
        </w:rPr>
      </w:pPr>
    </w:p>
    <w:p w14:paraId="40EF0865" w14:textId="3BEEF9BC" w:rsidR="006B2C89" w:rsidRPr="00C80BC1" w:rsidRDefault="006B2C89" w:rsidP="006B2C89">
      <w:pPr>
        <w:spacing w:line="336" w:lineRule="auto"/>
        <w:ind w:left="562" w:right="562"/>
        <w:contextualSpacing/>
        <w:jc w:val="both"/>
        <w:rPr>
          <w:sz w:val="22"/>
          <w:szCs w:val="22"/>
          <w:rFonts w:cs="Arial"/>
        </w:rPr>
      </w:pPr>
      <w:r>
        <w:rPr>
          <w:sz w:val="22"/>
        </w:rPr>
        <w:t xml:space="preserve">Gemeinsam haben wir dazu beigetragen, dass das NHS immer Zugriff auf die Anzahl an Beatmungsgeräten hatte, die notwendig waren und wir freuen uns, dass wir auch dazu beitragen konnten einen guten Lagerbestand aufzubauen, für den Fall, dass zukünftig Beatmungsgeräte in Großbritannien benötigt werden.</w:t>
      </w:r>
      <w:r>
        <w:rPr>
          <w:sz w:val="22"/>
        </w:rPr>
        <w:t xml:space="preserve"> </w:t>
      </w:r>
    </w:p>
    <w:p w14:paraId="59EF87CC" w14:textId="77777777" w:rsidR="006B2C89" w:rsidRPr="00C80BC1" w:rsidRDefault="006B2C89" w:rsidP="006B2C89">
      <w:pPr>
        <w:spacing w:line="336" w:lineRule="auto"/>
        <w:ind w:left="562" w:right="562"/>
        <w:contextualSpacing/>
        <w:jc w:val="both"/>
        <w:rPr>
          <w:rFonts w:cs="Arial"/>
          <w:sz w:val="22"/>
          <w:szCs w:val="22"/>
        </w:rPr>
      </w:pPr>
    </w:p>
    <w:p w14:paraId="2D21DDDD" w14:textId="4E13EF37" w:rsidR="006B2C89" w:rsidRPr="00C80BC1" w:rsidRDefault="006B2C89" w:rsidP="006B2C89">
      <w:pPr>
        <w:spacing w:line="336" w:lineRule="auto"/>
        <w:ind w:left="562" w:right="562"/>
        <w:contextualSpacing/>
        <w:jc w:val="both"/>
        <w:rPr>
          <w:sz w:val="22"/>
          <w:szCs w:val="22"/>
          <w:rFonts w:cs="Arial"/>
        </w:rPr>
      </w:pPr>
      <w:r>
        <w:rPr>
          <w:sz w:val="22"/>
        </w:rPr>
        <w:t xml:space="preserve">Diese Koalition der allerbesten Menschen und Fähigkeiten verschiedener Branchen des Landes, hat die Stärke der Fertigungsindustrie in Großbritannien wirklich sehr gut präsentiert.</w:t>
      </w:r>
      <w:r>
        <w:rPr>
          <w:sz w:val="22"/>
        </w:rPr>
        <w:t xml:space="preserve"> </w:t>
      </w:r>
      <w:r>
        <w:rPr>
          <w:sz w:val="22"/>
        </w:rPr>
        <w:t xml:space="preserve">Jetzt da alle notwendigen Beatmungsgeräte an das NHS geliefert wurden, möchte das Konsortium die Erfahrung und das Gelernte mit der ganzen Engineering-Gemeinschaft - und der Regierung - teilen, damit die britische Industrie nach der COVID-19 Pandemie wieder auf die Beine kommt.“</w:t>
      </w:r>
    </w:p>
    <w:p w14:paraId="1B5DF9E1" w14:textId="77777777" w:rsidR="006B2C89" w:rsidRPr="00C80BC1" w:rsidRDefault="006B2C89" w:rsidP="006B2C89">
      <w:pPr>
        <w:spacing w:line="336" w:lineRule="auto"/>
        <w:ind w:left="562" w:right="562"/>
        <w:contextualSpacing/>
        <w:jc w:val="both"/>
        <w:rPr>
          <w:rFonts w:cs="Arial"/>
          <w:sz w:val="22"/>
          <w:szCs w:val="22"/>
        </w:rPr>
      </w:pPr>
    </w:p>
    <w:p w14:paraId="07493298" w14:textId="7F47ED8C" w:rsidR="006B2C89" w:rsidRPr="00C80BC1" w:rsidRDefault="006B2C89" w:rsidP="006B2C89">
      <w:pPr>
        <w:spacing w:line="336" w:lineRule="auto"/>
        <w:ind w:left="562" w:right="562"/>
        <w:contextualSpacing/>
        <w:jc w:val="both"/>
        <w:rPr>
          <w:b/>
          <w:bCs/>
          <w:sz w:val="22"/>
          <w:szCs w:val="22"/>
          <w:rFonts w:cs="Arial"/>
        </w:rPr>
      </w:pPr>
      <w:r>
        <w:rPr>
          <w:b/>
          <w:sz w:val="22"/>
        </w:rPr>
        <w:t xml:space="preserve">Michael Gove, Chancellor of the Duchy of Lancaster („Kanzler des Herzogtums Lancaster“) der britischen Regierung:</w:t>
      </w:r>
    </w:p>
    <w:p w14:paraId="057118A3" w14:textId="77777777" w:rsidR="006B2C89" w:rsidRPr="00C80BC1" w:rsidRDefault="006B2C89" w:rsidP="006B2C89">
      <w:pPr>
        <w:spacing w:line="336" w:lineRule="auto"/>
        <w:ind w:left="562" w:right="562"/>
        <w:contextualSpacing/>
        <w:jc w:val="both"/>
        <w:rPr>
          <w:rFonts w:cs="Arial"/>
          <w:sz w:val="22"/>
          <w:szCs w:val="22"/>
        </w:rPr>
      </w:pPr>
    </w:p>
    <w:p w14:paraId="1E269363" w14:textId="5ECAD398" w:rsidR="006B2C89" w:rsidRPr="00C80BC1" w:rsidRDefault="006B2C89" w:rsidP="006B2C89">
      <w:pPr>
        <w:spacing w:line="336" w:lineRule="auto"/>
        <w:ind w:left="562" w:right="562"/>
        <w:contextualSpacing/>
        <w:jc w:val="both"/>
        <w:rPr>
          <w:sz w:val="22"/>
          <w:szCs w:val="22"/>
          <w:rFonts w:cs="Arial"/>
        </w:rPr>
      </w:pPr>
      <w:r>
        <w:rPr>
          <w:sz w:val="22"/>
        </w:rPr>
        <w:t xml:space="preserve">„Die Ventilator Challenge war ein großer Erfolg und ich möchte jedem Hersteller und Entwickler und deren wunderbaren Belegschaft, für die immense Rolle, die sie gespielt haben, unser NHS zu schützen und Leben zu retten, danken.</w:t>
      </w:r>
      <w:r>
        <w:rPr>
          <w:sz w:val="22"/>
        </w:rPr>
        <w:t xml:space="preserve"> </w:t>
      </w:r>
      <w:r>
        <w:rPr>
          <w:sz w:val="22"/>
        </w:rPr>
        <w:t xml:space="preserve">In rund drei Monaten hat sich die Industrie der Herausforderung gestellt 14.000 neue Geräte zu produzieren, um Leben an vorderster Front des NHS zu retten und uns vor dem potentiellen Risiko eines künftigen Ausbruchs zu schützen.</w:t>
      </w:r>
      <w:r>
        <w:rPr>
          <w:sz w:val="22"/>
        </w:rPr>
        <w:t xml:space="preserve"> </w:t>
      </w:r>
    </w:p>
    <w:p w14:paraId="262458C5" w14:textId="77777777" w:rsidR="006B2C89" w:rsidRPr="00C80BC1" w:rsidRDefault="006B2C89" w:rsidP="006B2C89">
      <w:pPr>
        <w:spacing w:line="336" w:lineRule="auto"/>
        <w:ind w:left="562" w:right="562"/>
        <w:contextualSpacing/>
        <w:jc w:val="both"/>
        <w:rPr>
          <w:rFonts w:cs="Arial"/>
          <w:sz w:val="22"/>
          <w:szCs w:val="22"/>
        </w:rPr>
      </w:pPr>
    </w:p>
    <w:p w14:paraId="48F11036" w14:textId="77777777" w:rsidR="006B2C89" w:rsidRPr="00C80BC1" w:rsidRDefault="006B2C89" w:rsidP="006B2C89">
      <w:pPr>
        <w:spacing w:line="336" w:lineRule="auto"/>
        <w:ind w:left="562" w:right="562"/>
        <w:contextualSpacing/>
        <w:jc w:val="both"/>
        <w:rPr>
          <w:sz w:val="22"/>
          <w:szCs w:val="22"/>
          <w:rFonts w:cs="Arial"/>
        </w:rPr>
      </w:pPr>
      <w:r>
        <w:rPr>
          <w:sz w:val="22"/>
        </w:rPr>
        <w:t xml:space="preserve">Die Ventilator Challenge hat gezeigt, dass die britische Industrie sich in Zeiten der Not immer einer Herausforderung stellt.</w:t>
      </w:r>
      <w:r>
        <w:rPr>
          <w:sz w:val="22"/>
        </w:rPr>
        <w:t xml:space="preserve"> </w:t>
      </w:r>
      <w:r>
        <w:rPr>
          <w:sz w:val="22"/>
        </w:rPr>
        <w:t xml:space="preserve">Jeder, der hier involviert war, ist tatsächlich ein Held der Coronavirus-Krise.“</w:t>
      </w:r>
    </w:p>
    <w:p w14:paraId="2F0B7145" w14:textId="77777777" w:rsidR="006B2C89" w:rsidRPr="00C80BC1" w:rsidRDefault="006B2C89" w:rsidP="006B2C89">
      <w:pPr>
        <w:spacing w:line="336" w:lineRule="auto"/>
        <w:ind w:left="562" w:right="562"/>
        <w:contextualSpacing/>
        <w:jc w:val="both"/>
        <w:rPr>
          <w:rFonts w:cs="Arial"/>
          <w:sz w:val="22"/>
          <w:szCs w:val="22"/>
        </w:rPr>
      </w:pPr>
    </w:p>
    <w:p w14:paraId="6307B9E3" w14:textId="0F71A336" w:rsidR="006B2C89" w:rsidRPr="00C80BC1" w:rsidRDefault="006B2C89" w:rsidP="006B2C89">
      <w:pPr>
        <w:spacing w:line="336" w:lineRule="auto"/>
        <w:ind w:left="562" w:right="562"/>
        <w:contextualSpacing/>
        <w:jc w:val="both"/>
        <w:rPr>
          <w:b/>
          <w:bCs/>
          <w:sz w:val="22"/>
          <w:szCs w:val="22"/>
          <w:rFonts w:cs="Arial"/>
        </w:rPr>
      </w:pPr>
      <w:r>
        <w:rPr>
          <w:b/>
          <w:sz w:val="22"/>
        </w:rPr>
        <w:t xml:space="preserve">Renishaws Beitrag:</w:t>
      </w:r>
    </w:p>
    <w:p w14:paraId="158F0B50" w14:textId="77777777" w:rsidR="006B2C89" w:rsidRPr="00C80BC1" w:rsidRDefault="006B2C89" w:rsidP="006B2C89">
      <w:pPr>
        <w:spacing w:line="336" w:lineRule="auto"/>
        <w:ind w:left="562" w:right="562"/>
        <w:contextualSpacing/>
        <w:jc w:val="both"/>
        <w:rPr>
          <w:rFonts w:cs="Arial"/>
          <w:b/>
          <w:bCs/>
          <w:sz w:val="22"/>
          <w:szCs w:val="22"/>
        </w:rPr>
      </w:pPr>
    </w:p>
    <w:p w14:paraId="3A73243D" w14:textId="6D270E0E" w:rsidR="006B2C89" w:rsidRDefault="006B2C89" w:rsidP="006B2C89">
      <w:pPr>
        <w:spacing w:line="336" w:lineRule="auto"/>
        <w:ind w:left="562" w:right="562"/>
        <w:contextualSpacing/>
        <w:jc w:val="both"/>
        <w:rPr>
          <w:sz w:val="22"/>
          <w:szCs w:val="22"/>
          <w:rFonts w:cs="Arial"/>
        </w:rPr>
      </w:pPr>
      <w:r>
        <w:rPr>
          <w:sz w:val="22"/>
        </w:rPr>
        <w:t xml:space="preserve">Renishaw war Gründungsmitglied des Konsortiums und fertigte Komponenten für sowohl die Penlon als auch Smiths Beatmungsgeräte.</w:t>
      </w:r>
      <w:r>
        <w:rPr>
          <w:sz w:val="22"/>
        </w:rPr>
        <w:t xml:space="preserve"> </w:t>
      </w:r>
      <w:r>
        <w:rPr>
          <w:sz w:val="22"/>
        </w:rPr>
        <w:t xml:space="preserve">Über sechs Wochen lief der Betrieb in den Maschinenhallen in Stonehouse und in Miskin rund um die Uhr, um 115.000 Metallteile auf 30 CNC-Werkzeugmaschinen mit rund 350 Mitarbeitern, die am Projekt beteiligt waren, zu fertigen.</w:t>
      </w:r>
      <w:r>
        <w:rPr>
          <w:sz w:val="22"/>
        </w:rPr>
        <w:t xml:space="preserve"> </w:t>
      </w:r>
      <w:r>
        <w:rPr>
          <w:sz w:val="22"/>
        </w:rPr>
        <w:t xml:space="preserve">Während diese Zeit wurden über 5 km Metallstangen verbraucht - die Länge von 50 Fußballfeldern - mit einem Gewicht von rund 25 Tonnen - dem Gewicht von fünf afrikanischen Elefanten.</w:t>
      </w:r>
    </w:p>
    <w:p w14:paraId="0E5321BB" w14:textId="77777777" w:rsidR="00C80BC1" w:rsidRPr="00C80BC1" w:rsidRDefault="00C80BC1" w:rsidP="006B2C89">
      <w:pPr>
        <w:spacing w:line="336" w:lineRule="auto"/>
        <w:ind w:left="562" w:right="562"/>
        <w:contextualSpacing/>
        <w:jc w:val="both"/>
        <w:rPr>
          <w:rFonts w:cs="Arial"/>
          <w:sz w:val="22"/>
          <w:szCs w:val="22"/>
        </w:rPr>
      </w:pPr>
    </w:p>
    <w:p w14:paraId="3A15227A" w14:textId="6C51454B" w:rsidR="00E730C6" w:rsidRPr="00C80BC1" w:rsidRDefault="00E730C6" w:rsidP="006B2C89">
      <w:pPr>
        <w:spacing w:line="336" w:lineRule="auto"/>
        <w:ind w:left="562" w:right="562"/>
        <w:contextualSpacing/>
        <w:jc w:val="both"/>
        <w:rPr>
          <w:sz w:val="22"/>
          <w:szCs w:val="22"/>
          <w:rFonts w:cs="Arial"/>
        </w:rPr>
      </w:pPr>
      <w:r>
        <w:rPr>
          <w:sz w:val="22"/>
        </w:rPr>
        <w:t xml:space="preserve">William Lee, Renishaws Chief Executive: „Ich bin stolz auf Renishaws Beitrag an diesem unglaublichen Einsatz, das NHS in Zeiten einer nationalen Krise zu unterstützen und auch auf die Art und Weise wie die Engineering-Gemeinschaft zusammengearbeitet hat, um etwas zu erreichen, was eigentlich nicht möglich schien.“</w:t>
      </w:r>
    </w:p>
    <w:p w14:paraId="245FC241" w14:textId="77777777" w:rsidR="00E730C6" w:rsidRPr="00C80BC1" w:rsidRDefault="00E730C6" w:rsidP="006B2C89">
      <w:pPr>
        <w:spacing w:line="336" w:lineRule="auto"/>
        <w:ind w:left="562" w:right="562"/>
        <w:contextualSpacing/>
        <w:jc w:val="both"/>
        <w:rPr>
          <w:rFonts w:cs="Arial"/>
          <w:sz w:val="22"/>
          <w:szCs w:val="22"/>
        </w:rPr>
      </w:pPr>
    </w:p>
    <w:p w14:paraId="08215CF9" w14:textId="456F4390" w:rsidR="00E730C6" w:rsidRPr="00C80BC1" w:rsidRDefault="00E730C6" w:rsidP="006B2C89">
      <w:pPr>
        <w:spacing w:line="336" w:lineRule="auto"/>
        <w:ind w:left="562" w:right="562"/>
        <w:contextualSpacing/>
        <w:jc w:val="both"/>
        <w:rPr>
          <w:sz w:val="22"/>
          <w:szCs w:val="22"/>
          <w:rFonts w:cs="Arial"/>
        </w:rPr>
      </w:pPr>
      <w:r>
        <w:rPr>
          <w:sz w:val="22"/>
        </w:rPr>
        <w:t xml:space="preserve">Lee weiter: „Was aufgrund dieses Projekts hervorgehoben wurde, ist die Tatsache, dass die Fertigungsindustrie ein wichtiger Sektor der Wirtschaft ist und in Zukunft, entsprechend seiner strategischen Bedeutung, unterstützt werden sollte.“</w:t>
      </w:r>
      <w:r>
        <w:rPr>
          <w:sz w:val="22"/>
        </w:rPr>
        <w:t xml:space="preserve">  </w:t>
      </w:r>
    </w:p>
    <w:p w14:paraId="539D0F07" w14:textId="77777777" w:rsidR="006B2C89" w:rsidRPr="00C80BC1" w:rsidRDefault="006B2C89" w:rsidP="006B2C89">
      <w:pPr>
        <w:spacing w:line="336" w:lineRule="auto"/>
        <w:ind w:left="562" w:right="562"/>
        <w:contextualSpacing/>
        <w:jc w:val="both"/>
        <w:rPr>
          <w:rFonts w:cs="Arial"/>
          <w:sz w:val="22"/>
          <w:szCs w:val="22"/>
        </w:rPr>
      </w:pPr>
    </w:p>
    <w:p w14:paraId="6E420BC7" w14:textId="6373269C" w:rsidR="006B2C89" w:rsidRPr="00C80BC1" w:rsidRDefault="006B2C89" w:rsidP="006B2C89">
      <w:pPr>
        <w:spacing w:line="336" w:lineRule="auto"/>
        <w:ind w:left="562" w:right="562"/>
        <w:contextualSpacing/>
        <w:jc w:val="both"/>
        <w:rPr>
          <w:b/>
          <w:bCs/>
          <w:sz w:val="22"/>
          <w:szCs w:val="22"/>
          <w:rFonts w:cs="Arial"/>
        </w:rPr>
      </w:pPr>
      <w:r>
        <w:rPr>
          <w:b/>
          <w:sz w:val="22"/>
        </w:rPr>
        <w:t xml:space="preserve">Mitglieder des Konsortiums:</w:t>
      </w:r>
      <w:r>
        <w:rPr>
          <w:b/>
          <w:sz w:val="22"/>
        </w:rPr>
        <w:t xml:space="preserve"> </w:t>
      </w:r>
    </w:p>
    <w:p w14:paraId="76CAC667" w14:textId="77777777" w:rsidR="006B2C89" w:rsidRPr="00C80BC1" w:rsidRDefault="006B2C89" w:rsidP="006B2C89">
      <w:pPr>
        <w:spacing w:line="336" w:lineRule="auto"/>
        <w:ind w:left="562" w:right="562"/>
        <w:contextualSpacing/>
        <w:jc w:val="both"/>
        <w:rPr>
          <w:rFonts w:cs="Arial"/>
          <w:sz w:val="22"/>
          <w:szCs w:val="22"/>
        </w:rPr>
      </w:pPr>
    </w:p>
    <w:p w14:paraId="5C2A5A06" w14:textId="77777777" w:rsidR="006B2C89" w:rsidRPr="00C80BC1" w:rsidRDefault="006B2C89" w:rsidP="006B2C89">
      <w:pPr>
        <w:spacing w:line="336" w:lineRule="auto"/>
        <w:ind w:left="562" w:right="562"/>
        <w:contextualSpacing/>
        <w:jc w:val="both"/>
        <w:rPr>
          <w:sz w:val="22"/>
          <w:szCs w:val="22"/>
          <w:rFonts w:cs="Arial"/>
        </w:rPr>
      </w:pPr>
      <w:r>
        <w:rPr>
          <w:sz w:val="22"/>
        </w:rPr>
        <w:t xml:space="preserve">Accenture, Airbus, AMRC Cymru, Arrow, DHL, Ford, GKN Aerospace, Haas F1, HVM Catapult,</w:t>
      </w:r>
    </w:p>
    <w:p w14:paraId="5FCC74B7" w14:textId="4B567003" w:rsidR="006B2C89" w:rsidRPr="00C80BC1" w:rsidRDefault="006B2C89" w:rsidP="006B2C89">
      <w:pPr>
        <w:spacing w:line="336" w:lineRule="auto"/>
        <w:ind w:left="562" w:right="562"/>
        <w:contextualSpacing/>
        <w:jc w:val="both"/>
        <w:rPr>
          <w:sz w:val="22"/>
          <w:szCs w:val="22"/>
          <w:rFonts w:cs="Arial"/>
        </w:rPr>
      </w:pPr>
      <w:r>
        <w:rPr>
          <w:sz w:val="22"/>
        </w:rPr>
        <w:t xml:space="preserve">Inspiration Healthcare, McLaren, Mercedes-AMG F1, Meggitt, Microsoft, Newton, Penlon, PTC, Racing Point, Renault Sport Racing, Renishaw, Rolls-Royce, Siemens UK &amp; Siemens Healthineers, Smiths Medical, STFC Harwell, STI, Thales, Unilever, Williams Advanced Engineering, Williams F1.</w:t>
      </w:r>
      <w:r>
        <w:rPr>
          <w:sz w:val="22"/>
        </w:rPr>
        <w:t xml:space="preserve"> </w:t>
      </w:r>
    </w:p>
    <w:p w14:paraId="70E37F31" w14:textId="77777777" w:rsidR="009F6640" w:rsidRPr="00C80BC1" w:rsidRDefault="009F6640" w:rsidP="00BF7E63">
      <w:pPr>
        <w:spacing w:line="336" w:lineRule="auto"/>
        <w:ind w:left="562" w:right="562"/>
        <w:contextualSpacing/>
        <w:jc w:val="both"/>
        <w:rPr>
          <w:rFonts w:cs="Arial"/>
          <w:sz w:val="22"/>
          <w:szCs w:val="22"/>
        </w:rPr>
      </w:pPr>
    </w:p>
    <w:bookmarkEnd w:id="0"/>
    <w:bookmarkEnd w:id="1"/>
    <w:p w14:paraId="48CCB9D7" w14:textId="765ECF70" w:rsidR="00BA0542" w:rsidRPr="00C80BC1" w:rsidRDefault="00555478" w:rsidP="00546D9A">
      <w:pPr>
        <w:spacing w:afterLines="120" w:after="288" w:line="336" w:lineRule="auto"/>
        <w:ind w:left="567" w:right="720"/>
        <w:rPr>
          <w:sz w:val="22"/>
          <w:szCs w:val="22"/>
          <w:rFonts w:cs="Arial"/>
        </w:rPr>
      </w:pPr>
      <w:r>
        <w:rPr>
          <w:sz w:val="22"/>
          <w:u w:val="single"/>
        </w:rPr>
        <w:t xml:space="preserve">-Ende-</w:t>
      </w:r>
      <w:r>
        <w:rPr>
          <w:sz w:val="22"/>
        </w:rPr>
        <w:t xml:space="preserve"> </w:t>
      </w:r>
    </w:p>
    <w:p w14:paraId="601B0288" w14:textId="77777777" w:rsidR="004008E8" w:rsidRPr="00C80BC1" w:rsidRDefault="004008E8" w:rsidP="003E4D19">
      <w:pPr>
        <w:spacing w:after="120" w:line="360" w:lineRule="auto"/>
        <w:ind w:right="567" w:firstLine="567"/>
        <w:jc w:val="both"/>
        <w:rPr>
          <w:rFonts w:cs="Arial"/>
          <w:sz w:val="22"/>
          <w:szCs w:val="22"/>
          <w:u w:val="single"/>
        </w:rPr>
      </w:pPr>
    </w:p>
    <w:p w14:paraId="073CF94C" w14:textId="77777777" w:rsidR="00964BEB" w:rsidRPr="00C80BC1" w:rsidRDefault="00964BEB" w:rsidP="004406D0">
      <w:pPr>
        <w:spacing w:afterLines="120" w:after="288" w:line="264" w:lineRule="auto"/>
        <w:ind w:left="567" w:right="720"/>
        <w:jc w:val="center"/>
        <w:rPr>
          <w:rFonts w:cs="Arial"/>
        </w:rPr>
      </w:pPr>
    </w:p>
    <w:sectPr w:rsidR="00964BEB" w:rsidRPr="00C80BC1" w:rsidSect="005419A1">
      <w:pgSz w:w="11905" w:h="16837" w:code="9"/>
      <w:pgMar w:top="567" w:right="567" w:bottom="851" w:left="567" w:header="646" w:footer="144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B76E71" w14:textId="77777777" w:rsidR="008C71C9" w:rsidRDefault="008C71C9">
      <w:r>
        <w:separator/>
      </w:r>
    </w:p>
  </w:endnote>
  <w:endnote w:type="continuationSeparator" w:id="0">
    <w:p w14:paraId="45EF64E7" w14:textId="77777777" w:rsidR="008C71C9" w:rsidRDefault="008C7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EAB86D" w14:textId="77777777" w:rsidR="008C71C9" w:rsidRDefault="008C71C9">
      <w:r>
        <w:separator/>
      </w:r>
    </w:p>
  </w:footnote>
  <w:footnote w:type="continuationSeparator" w:id="0">
    <w:p w14:paraId="1B5A65CF" w14:textId="77777777" w:rsidR="008C71C9" w:rsidRDefault="008C71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8759E2"/>
    <w:multiLevelType w:val="hybridMultilevel"/>
    <w:tmpl w:val="E73C7656"/>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15:restartNumberingAfterBreak="0">
    <w:nsid w:val="2ED259DC"/>
    <w:multiLevelType w:val="hybridMultilevel"/>
    <w:tmpl w:val="150E4294"/>
    <w:lvl w:ilvl="0" w:tplc="08090001">
      <w:start w:val="1"/>
      <w:numFmt w:val="bullet"/>
      <w:lvlText w:val=""/>
      <w:lvlJc w:val="left"/>
      <w:pPr>
        <w:ind w:left="720" w:hanging="360"/>
      </w:pPr>
      <w:rPr>
        <w:rFonts w:ascii="Symbol" w:hAnsi="Symbol" w:hint="default"/>
        <w:color w:val="00000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CD42700"/>
    <w:multiLevelType w:val="hybridMultilevel"/>
    <w:tmpl w:val="C734B4FE"/>
    <w:lvl w:ilvl="0" w:tplc="08090001">
      <w:start w:val="1"/>
      <w:numFmt w:val="bullet"/>
      <w:lvlText w:val=""/>
      <w:lvlJc w:val="left"/>
      <w:pPr>
        <w:ind w:left="720" w:hanging="360"/>
      </w:pPr>
      <w:rPr>
        <w:rFonts w:ascii="Symbol" w:hAnsi="Symbol"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 w15:restartNumberingAfterBreak="0">
    <w:nsid w:val="66CE4AF2"/>
    <w:multiLevelType w:val="hybridMultilevel"/>
    <w:tmpl w:val="D910E34C"/>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4" w15:restartNumberingAfterBreak="0">
    <w:nsid w:val="679B0194"/>
    <w:multiLevelType w:val="hybridMultilevel"/>
    <w:tmpl w:val="8DE2B09A"/>
    <w:lvl w:ilvl="0" w:tplc="08090001">
      <w:start w:val="1"/>
      <w:numFmt w:val="bullet"/>
      <w:lvlText w:val=""/>
      <w:lvlJc w:val="left"/>
      <w:pPr>
        <w:ind w:left="1282" w:hanging="360"/>
      </w:pPr>
      <w:rPr>
        <w:rFonts w:ascii="Symbol" w:hAnsi="Symbol" w:hint="default"/>
      </w:rPr>
    </w:lvl>
    <w:lvl w:ilvl="1" w:tplc="08090003" w:tentative="1">
      <w:start w:val="1"/>
      <w:numFmt w:val="bullet"/>
      <w:lvlText w:val="o"/>
      <w:lvlJc w:val="left"/>
      <w:pPr>
        <w:ind w:left="2002" w:hanging="360"/>
      </w:pPr>
      <w:rPr>
        <w:rFonts w:ascii="Courier New" w:hAnsi="Courier New" w:cs="Courier New" w:hint="default"/>
      </w:rPr>
    </w:lvl>
    <w:lvl w:ilvl="2" w:tplc="08090005" w:tentative="1">
      <w:start w:val="1"/>
      <w:numFmt w:val="bullet"/>
      <w:lvlText w:val=""/>
      <w:lvlJc w:val="left"/>
      <w:pPr>
        <w:ind w:left="2722" w:hanging="360"/>
      </w:pPr>
      <w:rPr>
        <w:rFonts w:ascii="Wingdings" w:hAnsi="Wingdings" w:hint="default"/>
      </w:rPr>
    </w:lvl>
    <w:lvl w:ilvl="3" w:tplc="08090001" w:tentative="1">
      <w:start w:val="1"/>
      <w:numFmt w:val="bullet"/>
      <w:lvlText w:val=""/>
      <w:lvlJc w:val="left"/>
      <w:pPr>
        <w:ind w:left="3442" w:hanging="360"/>
      </w:pPr>
      <w:rPr>
        <w:rFonts w:ascii="Symbol" w:hAnsi="Symbol" w:hint="default"/>
      </w:rPr>
    </w:lvl>
    <w:lvl w:ilvl="4" w:tplc="08090003" w:tentative="1">
      <w:start w:val="1"/>
      <w:numFmt w:val="bullet"/>
      <w:lvlText w:val="o"/>
      <w:lvlJc w:val="left"/>
      <w:pPr>
        <w:ind w:left="4162" w:hanging="360"/>
      </w:pPr>
      <w:rPr>
        <w:rFonts w:ascii="Courier New" w:hAnsi="Courier New" w:cs="Courier New" w:hint="default"/>
      </w:rPr>
    </w:lvl>
    <w:lvl w:ilvl="5" w:tplc="08090005" w:tentative="1">
      <w:start w:val="1"/>
      <w:numFmt w:val="bullet"/>
      <w:lvlText w:val=""/>
      <w:lvlJc w:val="left"/>
      <w:pPr>
        <w:ind w:left="4882" w:hanging="360"/>
      </w:pPr>
      <w:rPr>
        <w:rFonts w:ascii="Wingdings" w:hAnsi="Wingdings" w:hint="default"/>
      </w:rPr>
    </w:lvl>
    <w:lvl w:ilvl="6" w:tplc="08090001" w:tentative="1">
      <w:start w:val="1"/>
      <w:numFmt w:val="bullet"/>
      <w:lvlText w:val=""/>
      <w:lvlJc w:val="left"/>
      <w:pPr>
        <w:ind w:left="5602" w:hanging="360"/>
      </w:pPr>
      <w:rPr>
        <w:rFonts w:ascii="Symbol" w:hAnsi="Symbol" w:hint="default"/>
      </w:rPr>
    </w:lvl>
    <w:lvl w:ilvl="7" w:tplc="08090003" w:tentative="1">
      <w:start w:val="1"/>
      <w:numFmt w:val="bullet"/>
      <w:lvlText w:val="o"/>
      <w:lvlJc w:val="left"/>
      <w:pPr>
        <w:ind w:left="6322" w:hanging="360"/>
      </w:pPr>
      <w:rPr>
        <w:rFonts w:ascii="Courier New" w:hAnsi="Courier New" w:cs="Courier New" w:hint="default"/>
      </w:rPr>
    </w:lvl>
    <w:lvl w:ilvl="8" w:tplc="08090005" w:tentative="1">
      <w:start w:val="1"/>
      <w:numFmt w:val="bullet"/>
      <w:lvlText w:val=""/>
      <w:lvlJc w:val="left"/>
      <w:pPr>
        <w:ind w:left="7042" w:hanging="360"/>
      </w:pPr>
      <w:rPr>
        <w:rFonts w:ascii="Wingdings" w:hAnsi="Wingdings" w:hint="default"/>
      </w:rPr>
    </w:lvl>
  </w:abstractNum>
  <w:abstractNum w:abstractNumId="5" w15:restartNumberingAfterBreak="0">
    <w:nsid w:val="72573D1F"/>
    <w:multiLevelType w:val="hybridMultilevel"/>
    <w:tmpl w:val="109EBD70"/>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num w:numId="1">
    <w:abstractNumId w:val="5"/>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proofState w:spelling="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A6B"/>
    <w:rsid w:val="00010F0B"/>
    <w:rsid w:val="0001244E"/>
    <w:rsid w:val="0001369B"/>
    <w:rsid w:val="0001598D"/>
    <w:rsid w:val="00017085"/>
    <w:rsid w:val="00020A10"/>
    <w:rsid w:val="00020AE8"/>
    <w:rsid w:val="0003147E"/>
    <w:rsid w:val="00031DA6"/>
    <w:rsid w:val="00041006"/>
    <w:rsid w:val="00042FD0"/>
    <w:rsid w:val="00044586"/>
    <w:rsid w:val="00045A43"/>
    <w:rsid w:val="00052E70"/>
    <w:rsid w:val="00054174"/>
    <w:rsid w:val="0006236C"/>
    <w:rsid w:val="00064966"/>
    <w:rsid w:val="00065084"/>
    <w:rsid w:val="00072BB5"/>
    <w:rsid w:val="00077687"/>
    <w:rsid w:val="0008028C"/>
    <w:rsid w:val="000817DF"/>
    <w:rsid w:val="0008473C"/>
    <w:rsid w:val="0009033C"/>
    <w:rsid w:val="00092126"/>
    <w:rsid w:val="000925F8"/>
    <w:rsid w:val="000A5C5A"/>
    <w:rsid w:val="000B2633"/>
    <w:rsid w:val="000D5D2D"/>
    <w:rsid w:val="000E4460"/>
    <w:rsid w:val="000E4A52"/>
    <w:rsid w:val="000F2F02"/>
    <w:rsid w:val="001005CD"/>
    <w:rsid w:val="00102AFF"/>
    <w:rsid w:val="00103FCF"/>
    <w:rsid w:val="00105E62"/>
    <w:rsid w:val="00107382"/>
    <w:rsid w:val="001120A1"/>
    <w:rsid w:val="00112798"/>
    <w:rsid w:val="001136B9"/>
    <w:rsid w:val="00113E41"/>
    <w:rsid w:val="00115284"/>
    <w:rsid w:val="00116697"/>
    <w:rsid w:val="00117561"/>
    <w:rsid w:val="001233C6"/>
    <w:rsid w:val="00131014"/>
    <w:rsid w:val="0013369D"/>
    <w:rsid w:val="001348D3"/>
    <w:rsid w:val="00137ACC"/>
    <w:rsid w:val="00137C15"/>
    <w:rsid w:val="001418AB"/>
    <w:rsid w:val="00142F48"/>
    <w:rsid w:val="00143657"/>
    <w:rsid w:val="001438E2"/>
    <w:rsid w:val="00151B96"/>
    <w:rsid w:val="00162068"/>
    <w:rsid w:val="001637FD"/>
    <w:rsid w:val="001678EF"/>
    <w:rsid w:val="0017037B"/>
    <w:rsid w:val="0017204B"/>
    <w:rsid w:val="00172B3C"/>
    <w:rsid w:val="00177428"/>
    <w:rsid w:val="00183147"/>
    <w:rsid w:val="00184DD4"/>
    <w:rsid w:val="00186899"/>
    <w:rsid w:val="0019192B"/>
    <w:rsid w:val="001922C2"/>
    <w:rsid w:val="00192617"/>
    <w:rsid w:val="0019773D"/>
    <w:rsid w:val="001B485A"/>
    <w:rsid w:val="001B4ABE"/>
    <w:rsid w:val="001B6F83"/>
    <w:rsid w:val="001B7E51"/>
    <w:rsid w:val="001C0218"/>
    <w:rsid w:val="001C3548"/>
    <w:rsid w:val="001C44CB"/>
    <w:rsid w:val="001C4DAB"/>
    <w:rsid w:val="001D1DE8"/>
    <w:rsid w:val="001D1E3B"/>
    <w:rsid w:val="001D3EAE"/>
    <w:rsid w:val="001D501B"/>
    <w:rsid w:val="001D53E9"/>
    <w:rsid w:val="001D588D"/>
    <w:rsid w:val="001D5D80"/>
    <w:rsid w:val="001D7D99"/>
    <w:rsid w:val="001E0275"/>
    <w:rsid w:val="001E1B0B"/>
    <w:rsid w:val="001F3406"/>
    <w:rsid w:val="00204403"/>
    <w:rsid w:val="00210253"/>
    <w:rsid w:val="002130C9"/>
    <w:rsid w:val="00214F17"/>
    <w:rsid w:val="00217242"/>
    <w:rsid w:val="00231E56"/>
    <w:rsid w:val="00232119"/>
    <w:rsid w:val="002321EF"/>
    <w:rsid w:val="002327A3"/>
    <w:rsid w:val="002369E9"/>
    <w:rsid w:val="00237745"/>
    <w:rsid w:val="0025263C"/>
    <w:rsid w:val="0025535B"/>
    <w:rsid w:val="0025714C"/>
    <w:rsid w:val="00257222"/>
    <w:rsid w:val="002632FB"/>
    <w:rsid w:val="00264C5D"/>
    <w:rsid w:val="00275664"/>
    <w:rsid w:val="00275C55"/>
    <w:rsid w:val="00277AD4"/>
    <w:rsid w:val="00280D23"/>
    <w:rsid w:val="00286364"/>
    <w:rsid w:val="00291A3D"/>
    <w:rsid w:val="00294302"/>
    <w:rsid w:val="002960FF"/>
    <w:rsid w:val="00296861"/>
    <w:rsid w:val="002A29CB"/>
    <w:rsid w:val="002A5F64"/>
    <w:rsid w:val="002A62A1"/>
    <w:rsid w:val="002A73DB"/>
    <w:rsid w:val="002B3A49"/>
    <w:rsid w:val="002B5298"/>
    <w:rsid w:val="002B570B"/>
    <w:rsid w:val="002C039A"/>
    <w:rsid w:val="002C0FE8"/>
    <w:rsid w:val="002C2DA5"/>
    <w:rsid w:val="002C38BE"/>
    <w:rsid w:val="002D2723"/>
    <w:rsid w:val="002D354E"/>
    <w:rsid w:val="002D3AF8"/>
    <w:rsid w:val="002D4EA8"/>
    <w:rsid w:val="002D6A25"/>
    <w:rsid w:val="002D6B20"/>
    <w:rsid w:val="002D6C29"/>
    <w:rsid w:val="002D7A8B"/>
    <w:rsid w:val="002E2511"/>
    <w:rsid w:val="002E71FB"/>
    <w:rsid w:val="002F5054"/>
    <w:rsid w:val="002F7F80"/>
    <w:rsid w:val="00303F08"/>
    <w:rsid w:val="00306E22"/>
    <w:rsid w:val="00313609"/>
    <w:rsid w:val="0031482B"/>
    <w:rsid w:val="0032104F"/>
    <w:rsid w:val="00321CF7"/>
    <w:rsid w:val="00331B4E"/>
    <w:rsid w:val="00332F87"/>
    <w:rsid w:val="003464B0"/>
    <w:rsid w:val="00351A01"/>
    <w:rsid w:val="0035671A"/>
    <w:rsid w:val="00361E20"/>
    <w:rsid w:val="003720FB"/>
    <w:rsid w:val="00372428"/>
    <w:rsid w:val="0037316D"/>
    <w:rsid w:val="00373EED"/>
    <w:rsid w:val="0038552C"/>
    <w:rsid w:val="003918EE"/>
    <w:rsid w:val="00396A6B"/>
    <w:rsid w:val="003972AD"/>
    <w:rsid w:val="00397C5A"/>
    <w:rsid w:val="003A33AE"/>
    <w:rsid w:val="003A3453"/>
    <w:rsid w:val="003A490F"/>
    <w:rsid w:val="003A6CD9"/>
    <w:rsid w:val="003B0DE2"/>
    <w:rsid w:val="003B1089"/>
    <w:rsid w:val="003B7E7B"/>
    <w:rsid w:val="003D0476"/>
    <w:rsid w:val="003E4D19"/>
    <w:rsid w:val="003E6F1F"/>
    <w:rsid w:val="003F06B0"/>
    <w:rsid w:val="003F283C"/>
    <w:rsid w:val="003F2A9D"/>
    <w:rsid w:val="003F2F7D"/>
    <w:rsid w:val="003F4039"/>
    <w:rsid w:val="003F7040"/>
    <w:rsid w:val="004008E8"/>
    <w:rsid w:val="0041333E"/>
    <w:rsid w:val="00413AD7"/>
    <w:rsid w:val="00414E42"/>
    <w:rsid w:val="0042015C"/>
    <w:rsid w:val="00421439"/>
    <w:rsid w:val="00421648"/>
    <w:rsid w:val="00424D7F"/>
    <w:rsid w:val="00430A79"/>
    <w:rsid w:val="0043569B"/>
    <w:rsid w:val="00440129"/>
    <w:rsid w:val="004406D0"/>
    <w:rsid w:val="00441209"/>
    <w:rsid w:val="00442E70"/>
    <w:rsid w:val="00444630"/>
    <w:rsid w:val="00444C34"/>
    <w:rsid w:val="00445BAD"/>
    <w:rsid w:val="004513D1"/>
    <w:rsid w:val="00454D95"/>
    <w:rsid w:val="00455EAD"/>
    <w:rsid w:val="00463D4B"/>
    <w:rsid w:val="004704BA"/>
    <w:rsid w:val="00477BCE"/>
    <w:rsid w:val="00490C37"/>
    <w:rsid w:val="00491E1F"/>
    <w:rsid w:val="00496893"/>
    <w:rsid w:val="00497058"/>
    <w:rsid w:val="004A2516"/>
    <w:rsid w:val="004A724F"/>
    <w:rsid w:val="004B262A"/>
    <w:rsid w:val="004B29BF"/>
    <w:rsid w:val="004C2059"/>
    <w:rsid w:val="004C3385"/>
    <w:rsid w:val="004C6C2C"/>
    <w:rsid w:val="004C6E85"/>
    <w:rsid w:val="004C7ECE"/>
    <w:rsid w:val="004D027D"/>
    <w:rsid w:val="004D16C9"/>
    <w:rsid w:val="004D1718"/>
    <w:rsid w:val="004D6994"/>
    <w:rsid w:val="004D6A0B"/>
    <w:rsid w:val="004E04E1"/>
    <w:rsid w:val="004E06A3"/>
    <w:rsid w:val="004F0F6C"/>
    <w:rsid w:val="004F2308"/>
    <w:rsid w:val="004F2E17"/>
    <w:rsid w:val="004F6014"/>
    <w:rsid w:val="00501D4E"/>
    <w:rsid w:val="00502B7A"/>
    <w:rsid w:val="005050E4"/>
    <w:rsid w:val="005120EF"/>
    <w:rsid w:val="005129F2"/>
    <w:rsid w:val="00512D70"/>
    <w:rsid w:val="00513BF6"/>
    <w:rsid w:val="00517BEE"/>
    <w:rsid w:val="00522782"/>
    <w:rsid w:val="00534A72"/>
    <w:rsid w:val="005364F7"/>
    <w:rsid w:val="005419A1"/>
    <w:rsid w:val="00542A69"/>
    <w:rsid w:val="00544660"/>
    <w:rsid w:val="00546D9A"/>
    <w:rsid w:val="00547671"/>
    <w:rsid w:val="005511B6"/>
    <w:rsid w:val="00552F99"/>
    <w:rsid w:val="00555478"/>
    <w:rsid w:val="0057165D"/>
    <w:rsid w:val="00571AFA"/>
    <w:rsid w:val="0057395B"/>
    <w:rsid w:val="005755E0"/>
    <w:rsid w:val="00582C59"/>
    <w:rsid w:val="00584E01"/>
    <w:rsid w:val="00590F6B"/>
    <w:rsid w:val="00592329"/>
    <w:rsid w:val="005960C6"/>
    <w:rsid w:val="005961D5"/>
    <w:rsid w:val="005A67D6"/>
    <w:rsid w:val="005B38DE"/>
    <w:rsid w:val="005B4143"/>
    <w:rsid w:val="005B52E4"/>
    <w:rsid w:val="005B7A31"/>
    <w:rsid w:val="005C1B6D"/>
    <w:rsid w:val="005C1E59"/>
    <w:rsid w:val="005C4274"/>
    <w:rsid w:val="005D3160"/>
    <w:rsid w:val="005D495C"/>
    <w:rsid w:val="005D56C4"/>
    <w:rsid w:val="005E0082"/>
    <w:rsid w:val="005E75DA"/>
    <w:rsid w:val="005F13FB"/>
    <w:rsid w:val="005F2BE8"/>
    <w:rsid w:val="005F3633"/>
    <w:rsid w:val="005F7665"/>
    <w:rsid w:val="005F7854"/>
    <w:rsid w:val="00600058"/>
    <w:rsid w:val="00603626"/>
    <w:rsid w:val="00604764"/>
    <w:rsid w:val="006056AE"/>
    <w:rsid w:val="00607513"/>
    <w:rsid w:val="00614846"/>
    <w:rsid w:val="00616EEB"/>
    <w:rsid w:val="0061787D"/>
    <w:rsid w:val="00623892"/>
    <w:rsid w:val="00624760"/>
    <w:rsid w:val="006300A1"/>
    <w:rsid w:val="0064276D"/>
    <w:rsid w:val="0064303B"/>
    <w:rsid w:val="00647115"/>
    <w:rsid w:val="00651493"/>
    <w:rsid w:val="00652DF3"/>
    <w:rsid w:val="00661238"/>
    <w:rsid w:val="00664C98"/>
    <w:rsid w:val="00667CDD"/>
    <w:rsid w:val="00673BE0"/>
    <w:rsid w:val="006762FB"/>
    <w:rsid w:val="00680199"/>
    <w:rsid w:val="00680AD0"/>
    <w:rsid w:val="00680E5C"/>
    <w:rsid w:val="006833C9"/>
    <w:rsid w:val="00697CB0"/>
    <w:rsid w:val="006B0FF4"/>
    <w:rsid w:val="006B2C89"/>
    <w:rsid w:val="006B635F"/>
    <w:rsid w:val="006C119C"/>
    <w:rsid w:val="006C1271"/>
    <w:rsid w:val="006C5195"/>
    <w:rsid w:val="006C641D"/>
    <w:rsid w:val="006D1480"/>
    <w:rsid w:val="006D30F0"/>
    <w:rsid w:val="006D67B3"/>
    <w:rsid w:val="006E2FD2"/>
    <w:rsid w:val="006F05E4"/>
    <w:rsid w:val="006F3019"/>
    <w:rsid w:val="006F3A08"/>
    <w:rsid w:val="00700ACA"/>
    <w:rsid w:val="007017E7"/>
    <w:rsid w:val="00705E9C"/>
    <w:rsid w:val="00711275"/>
    <w:rsid w:val="00715106"/>
    <w:rsid w:val="00717F83"/>
    <w:rsid w:val="00721ED0"/>
    <w:rsid w:val="00723B84"/>
    <w:rsid w:val="0072545A"/>
    <w:rsid w:val="00725A81"/>
    <w:rsid w:val="00730791"/>
    <w:rsid w:val="00730C33"/>
    <w:rsid w:val="007336EF"/>
    <w:rsid w:val="00745A8D"/>
    <w:rsid w:val="00761FFE"/>
    <w:rsid w:val="0076307C"/>
    <w:rsid w:val="0076545D"/>
    <w:rsid w:val="00773F26"/>
    <w:rsid w:val="007752F0"/>
    <w:rsid w:val="007907A5"/>
    <w:rsid w:val="007907D7"/>
    <w:rsid w:val="00793DD7"/>
    <w:rsid w:val="00794EDC"/>
    <w:rsid w:val="00794F5D"/>
    <w:rsid w:val="007968F3"/>
    <w:rsid w:val="00796E6B"/>
    <w:rsid w:val="007A30D8"/>
    <w:rsid w:val="007B0178"/>
    <w:rsid w:val="007B0BD3"/>
    <w:rsid w:val="007B2E73"/>
    <w:rsid w:val="007C1D11"/>
    <w:rsid w:val="007C4C49"/>
    <w:rsid w:val="007C7201"/>
    <w:rsid w:val="007D01EC"/>
    <w:rsid w:val="007D19D9"/>
    <w:rsid w:val="007D51B5"/>
    <w:rsid w:val="007E02FE"/>
    <w:rsid w:val="007E1C52"/>
    <w:rsid w:val="007E1CF5"/>
    <w:rsid w:val="007E454B"/>
    <w:rsid w:val="007E670F"/>
    <w:rsid w:val="007F31C0"/>
    <w:rsid w:val="007F420F"/>
    <w:rsid w:val="007F7FA1"/>
    <w:rsid w:val="00804654"/>
    <w:rsid w:val="008131D7"/>
    <w:rsid w:val="008158F0"/>
    <w:rsid w:val="00821280"/>
    <w:rsid w:val="00823267"/>
    <w:rsid w:val="008240AB"/>
    <w:rsid w:val="00824AD6"/>
    <w:rsid w:val="0082633B"/>
    <w:rsid w:val="00827176"/>
    <w:rsid w:val="00853910"/>
    <w:rsid w:val="00854F93"/>
    <w:rsid w:val="0085665B"/>
    <w:rsid w:val="00856765"/>
    <w:rsid w:val="00856A3A"/>
    <w:rsid w:val="008602B7"/>
    <w:rsid w:val="00861D47"/>
    <w:rsid w:val="0086455B"/>
    <w:rsid w:val="008650BA"/>
    <w:rsid w:val="008679CA"/>
    <w:rsid w:val="008713F2"/>
    <w:rsid w:val="00871BB9"/>
    <w:rsid w:val="008746BD"/>
    <w:rsid w:val="00874B77"/>
    <w:rsid w:val="00876753"/>
    <w:rsid w:val="00882018"/>
    <w:rsid w:val="00885B85"/>
    <w:rsid w:val="008A1571"/>
    <w:rsid w:val="008B284A"/>
    <w:rsid w:val="008B65E3"/>
    <w:rsid w:val="008C12A7"/>
    <w:rsid w:val="008C32BE"/>
    <w:rsid w:val="008C4B08"/>
    <w:rsid w:val="008C5779"/>
    <w:rsid w:val="008C71C9"/>
    <w:rsid w:val="008D0B7B"/>
    <w:rsid w:val="008E0702"/>
    <w:rsid w:val="008E0FE9"/>
    <w:rsid w:val="008E4CD8"/>
    <w:rsid w:val="008F183B"/>
    <w:rsid w:val="008F3257"/>
    <w:rsid w:val="009170DF"/>
    <w:rsid w:val="00921B10"/>
    <w:rsid w:val="00930639"/>
    <w:rsid w:val="00942F01"/>
    <w:rsid w:val="009434C8"/>
    <w:rsid w:val="00952190"/>
    <w:rsid w:val="00955673"/>
    <w:rsid w:val="0095581C"/>
    <w:rsid w:val="00961FA3"/>
    <w:rsid w:val="00963FFB"/>
    <w:rsid w:val="00964BEB"/>
    <w:rsid w:val="00966EB5"/>
    <w:rsid w:val="00972B14"/>
    <w:rsid w:val="009741F1"/>
    <w:rsid w:val="00980342"/>
    <w:rsid w:val="00984E0B"/>
    <w:rsid w:val="00987899"/>
    <w:rsid w:val="0099258C"/>
    <w:rsid w:val="009A41BB"/>
    <w:rsid w:val="009B0ACA"/>
    <w:rsid w:val="009B5372"/>
    <w:rsid w:val="009D01E6"/>
    <w:rsid w:val="009D371D"/>
    <w:rsid w:val="009D41E5"/>
    <w:rsid w:val="009D4A0E"/>
    <w:rsid w:val="009D6C7C"/>
    <w:rsid w:val="009F0626"/>
    <w:rsid w:val="009F0CBE"/>
    <w:rsid w:val="009F4672"/>
    <w:rsid w:val="009F6640"/>
    <w:rsid w:val="00A039AA"/>
    <w:rsid w:val="00A04CF0"/>
    <w:rsid w:val="00A1072F"/>
    <w:rsid w:val="00A1125D"/>
    <w:rsid w:val="00A2425A"/>
    <w:rsid w:val="00A26EFC"/>
    <w:rsid w:val="00A3055D"/>
    <w:rsid w:val="00A306E4"/>
    <w:rsid w:val="00A33482"/>
    <w:rsid w:val="00A43440"/>
    <w:rsid w:val="00A4454A"/>
    <w:rsid w:val="00A51557"/>
    <w:rsid w:val="00A51580"/>
    <w:rsid w:val="00A561A3"/>
    <w:rsid w:val="00A57606"/>
    <w:rsid w:val="00A576C8"/>
    <w:rsid w:val="00A676A1"/>
    <w:rsid w:val="00A71333"/>
    <w:rsid w:val="00A90926"/>
    <w:rsid w:val="00A958F8"/>
    <w:rsid w:val="00A95AD7"/>
    <w:rsid w:val="00AA056E"/>
    <w:rsid w:val="00AA0955"/>
    <w:rsid w:val="00AA154C"/>
    <w:rsid w:val="00AA40C8"/>
    <w:rsid w:val="00AA44A2"/>
    <w:rsid w:val="00AA4A7E"/>
    <w:rsid w:val="00AA58D5"/>
    <w:rsid w:val="00AB01FC"/>
    <w:rsid w:val="00AB7085"/>
    <w:rsid w:val="00AC2E06"/>
    <w:rsid w:val="00AC302B"/>
    <w:rsid w:val="00AD08E3"/>
    <w:rsid w:val="00AD1402"/>
    <w:rsid w:val="00AF50A1"/>
    <w:rsid w:val="00AF6523"/>
    <w:rsid w:val="00B12751"/>
    <w:rsid w:val="00B16F19"/>
    <w:rsid w:val="00B207EB"/>
    <w:rsid w:val="00B26D5F"/>
    <w:rsid w:val="00B32116"/>
    <w:rsid w:val="00B36A1E"/>
    <w:rsid w:val="00B51C94"/>
    <w:rsid w:val="00B54A61"/>
    <w:rsid w:val="00B54FDD"/>
    <w:rsid w:val="00B60D27"/>
    <w:rsid w:val="00B62F8E"/>
    <w:rsid w:val="00B633E9"/>
    <w:rsid w:val="00B637DE"/>
    <w:rsid w:val="00B71181"/>
    <w:rsid w:val="00B72246"/>
    <w:rsid w:val="00B738AC"/>
    <w:rsid w:val="00B8453E"/>
    <w:rsid w:val="00B950BC"/>
    <w:rsid w:val="00B97EFC"/>
    <w:rsid w:val="00BA0542"/>
    <w:rsid w:val="00BA0DBC"/>
    <w:rsid w:val="00BB22FC"/>
    <w:rsid w:val="00BB7055"/>
    <w:rsid w:val="00BC1C0D"/>
    <w:rsid w:val="00BC215B"/>
    <w:rsid w:val="00BC225C"/>
    <w:rsid w:val="00BC6731"/>
    <w:rsid w:val="00BD2374"/>
    <w:rsid w:val="00BE407B"/>
    <w:rsid w:val="00BF4706"/>
    <w:rsid w:val="00BF7E63"/>
    <w:rsid w:val="00C03FE8"/>
    <w:rsid w:val="00C0727A"/>
    <w:rsid w:val="00C07D6B"/>
    <w:rsid w:val="00C1022F"/>
    <w:rsid w:val="00C304F0"/>
    <w:rsid w:val="00C35384"/>
    <w:rsid w:val="00C35DCE"/>
    <w:rsid w:val="00C42DD9"/>
    <w:rsid w:val="00C46470"/>
    <w:rsid w:val="00C5572A"/>
    <w:rsid w:val="00C61950"/>
    <w:rsid w:val="00C6347A"/>
    <w:rsid w:val="00C64EE1"/>
    <w:rsid w:val="00C65864"/>
    <w:rsid w:val="00C66A49"/>
    <w:rsid w:val="00C701EF"/>
    <w:rsid w:val="00C74BC2"/>
    <w:rsid w:val="00C74D07"/>
    <w:rsid w:val="00C764B5"/>
    <w:rsid w:val="00C80BC1"/>
    <w:rsid w:val="00C820AE"/>
    <w:rsid w:val="00C82AC7"/>
    <w:rsid w:val="00C84470"/>
    <w:rsid w:val="00C86F20"/>
    <w:rsid w:val="00C90464"/>
    <w:rsid w:val="00CA1CC6"/>
    <w:rsid w:val="00CA70A8"/>
    <w:rsid w:val="00CB46AF"/>
    <w:rsid w:val="00CB4770"/>
    <w:rsid w:val="00CB59A5"/>
    <w:rsid w:val="00CB7D45"/>
    <w:rsid w:val="00CC271D"/>
    <w:rsid w:val="00CD694D"/>
    <w:rsid w:val="00CE11C0"/>
    <w:rsid w:val="00D011D0"/>
    <w:rsid w:val="00D11142"/>
    <w:rsid w:val="00D13545"/>
    <w:rsid w:val="00D13BDD"/>
    <w:rsid w:val="00D14A31"/>
    <w:rsid w:val="00D157EE"/>
    <w:rsid w:val="00D17441"/>
    <w:rsid w:val="00D2615B"/>
    <w:rsid w:val="00D27367"/>
    <w:rsid w:val="00D33317"/>
    <w:rsid w:val="00D45285"/>
    <w:rsid w:val="00D461AC"/>
    <w:rsid w:val="00D46696"/>
    <w:rsid w:val="00D514E4"/>
    <w:rsid w:val="00D54969"/>
    <w:rsid w:val="00D70F17"/>
    <w:rsid w:val="00D7140B"/>
    <w:rsid w:val="00D73761"/>
    <w:rsid w:val="00D84650"/>
    <w:rsid w:val="00D85909"/>
    <w:rsid w:val="00D94532"/>
    <w:rsid w:val="00D96337"/>
    <w:rsid w:val="00DA0864"/>
    <w:rsid w:val="00DA224E"/>
    <w:rsid w:val="00DA30B2"/>
    <w:rsid w:val="00DA36CB"/>
    <w:rsid w:val="00DA66A7"/>
    <w:rsid w:val="00DC10D3"/>
    <w:rsid w:val="00DD1BD7"/>
    <w:rsid w:val="00DD2CFD"/>
    <w:rsid w:val="00DD5133"/>
    <w:rsid w:val="00DE7066"/>
    <w:rsid w:val="00DF1EAD"/>
    <w:rsid w:val="00DF444A"/>
    <w:rsid w:val="00E021C1"/>
    <w:rsid w:val="00E03F58"/>
    <w:rsid w:val="00E25AA8"/>
    <w:rsid w:val="00E360F4"/>
    <w:rsid w:val="00E4665C"/>
    <w:rsid w:val="00E50A59"/>
    <w:rsid w:val="00E524E3"/>
    <w:rsid w:val="00E5503C"/>
    <w:rsid w:val="00E630E4"/>
    <w:rsid w:val="00E71627"/>
    <w:rsid w:val="00E730C6"/>
    <w:rsid w:val="00E7647E"/>
    <w:rsid w:val="00E8394A"/>
    <w:rsid w:val="00E874E8"/>
    <w:rsid w:val="00E91995"/>
    <w:rsid w:val="00E925EF"/>
    <w:rsid w:val="00EA43F7"/>
    <w:rsid w:val="00EA45E8"/>
    <w:rsid w:val="00EA4B5C"/>
    <w:rsid w:val="00EB00F8"/>
    <w:rsid w:val="00EB268F"/>
    <w:rsid w:val="00EB402E"/>
    <w:rsid w:val="00EB4E88"/>
    <w:rsid w:val="00EC1721"/>
    <w:rsid w:val="00EC2A16"/>
    <w:rsid w:val="00EC2E64"/>
    <w:rsid w:val="00ED4E69"/>
    <w:rsid w:val="00ED5AD3"/>
    <w:rsid w:val="00ED765E"/>
    <w:rsid w:val="00EE6A9E"/>
    <w:rsid w:val="00EF16EE"/>
    <w:rsid w:val="00EF1E5A"/>
    <w:rsid w:val="00EF585B"/>
    <w:rsid w:val="00EF5AF3"/>
    <w:rsid w:val="00F06B3E"/>
    <w:rsid w:val="00F10C72"/>
    <w:rsid w:val="00F11CC2"/>
    <w:rsid w:val="00F125B1"/>
    <w:rsid w:val="00F26B59"/>
    <w:rsid w:val="00F37722"/>
    <w:rsid w:val="00F4061E"/>
    <w:rsid w:val="00F43446"/>
    <w:rsid w:val="00F50C2F"/>
    <w:rsid w:val="00F520CB"/>
    <w:rsid w:val="00F549C4"/>
    <w:rsid w:val="00F63F27"/>
    <w:rsid w:val="00F67B67"/>
    <w:rsid w:val="00F76AFD"/>
    <w:rsid w:val="00F76FB2"/>
    <w:rsid w:val="00F8725C"/>
    <w:rsid w:val="00F97586"/>
    <w:rsid w:val="00FA04B0"/>
    <w:rsid w:val="00FA2465"/>
    <w:rsid w:val="00FA435A"/>
    <w:rsid w:val="00FB548D"/>
    <w:rsid w:val="00FB6613"/>
    <w:rsid w:val="00FC00A1"/>
    <w:rsid w:val="00FC5049"/>
    <w:rsid w:val="00FD2469"/>
    <w:rsid w:val="00FE5A25"/>
    <w:rsid w:val="00FE6930"/>
    <w:rsid w:val="00FF073E"/>
    <w:rsid w:val="00FF0B33"/>
    <w:rsid w:val="00FF263A"/>
    <w:rsid w:val="00FF30D6"/>
    <w:rsid w:val="00FF6B98"/>
    <w:rsid w:val="00FF6EB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4B4B400E"/>
  <w15:docId w15:val="{D45125AE-8E19-4DCE-9B05-AF800CA06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de-DE"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2A62A1"/>
    <w:rPr>
      <w:rFonts w:ascii="Arial" w:hAnsi="Arial"/>
      <w:lang w:eastAsia="ja-JP"/>
    </w:rPr>
  </w:style>
  <w:style w:type="paragraph" w:styleId="Heading1">
    <w:name w:val="heading 1"/>
    <w:basedOn w:val="Normal"/>
    <w:next w:val="Normal"/>
    <w:qFormat/>
    <w:rsid w:val="002A62A1"/>
    <w:pPr>
      <w:keepNext/>
      <w:tabs>
        <w:tab w:val="left" w:pos="-2160"/>
      </w:tabs>
      <w:ind w:left="-540"/>
      <w:outlineLvl w:val="0"/>
    </w:pPr>
    <w:rPr>
      <w:b/>
      <w:lang w:val="de-DE"/>
    </w:rPr>
  </w:style>
  <w:style w:type="paragraph" w:styleId="Heading2">
    <w:name w:val="heading 2"/>
    <w:basedOn w:val="Normal"/>
    <w:next w:val="Normal"/>
    <w:qFormat/>
    <w:rsid w:val="003A33AE"/>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A62A1"/>
    <w:pPr>
      <w:tabs>
        <w:tab w:val="left" w:pos="-2160"/>
      </w:tabs>
      <w:ind w:left="-540"/>
    </w:pPr>
    <w:rPr>
      <w:lang w:val="de-DE"/>
    </w:rPr>
  </w:style>
  <w:style w:type="paragraph" w:styleId="BodyText">
    <w:name w:val="Body Text"/>
    <w:basedOn w:val="Normal"/>
    <w:rsid w:val="002A62A1"/>
    <w:pPr>
      <w:tabs>
        <w:tab w:val="left" w:pos="-2160"/>
      </w:tabs>
      <w:spacing w:line="280" w:lineRule="exact"/>
    </w:pPr>
    <w:rPr>
      <w:lang w:val="de-DE"/>
    </w:rPr>
  </w:style>
  <w:style w:type="paragraph" w:styleId="NormalWeb">
    <w:name w:val="Normal (Web)"/>
    <w:basedOn w:val="Normal"/>
    <w:uiPriority w:val="99"/>
    <w:rsid w:val="00396A6B"/>
    <w:pPr>
      <w:spacing w:before="100" w:beforeAutospacing="1" w:after="100" w:afterAutospacing="1"/>
    </w:pPr>
    <w:rPr>
      <w:rFonts w:ascii="Times New Roman" w:eastAsia="MS Mincho" w:hAnsi="Times New Roman"/>
      <w:sz w:val="24"/>
      <w:szCs w:val="24"/>
    </w:rPr>
  </w:style>
  <w:style w:type="character" w:styleId="Strong">
    <w:name w:val="Strong"/>
    <w:basedOn w:val="DefaultParagraphFont"/>
    <w:uiPriority w:val="22"/>
    <w:qFormat/>
    <w:rsid w:val="00396A6B"/>
    <w:rPr>
      <w:b/>
      <w:bCs/>
    </w:rPr>
  </w:style>
  <w:style w:type="character" w:styleId="Hyperlink">
    <w:name w:val="Hyperlink"/>
    <w:basedOn w:val="DefaultParagraphFont"/>
    <w:uiPriority w:val="99"/>
    <w:rsid w:val="00396A6B"/>
    <w:rPr>
      <w:color w:val="0000FF"/>
      <w:u w:val="single"/>
    </w:rPr>
  </w:style>
  <w:style w:type="paragraph" w:styleId="Header">
    <w:name w:val="header"/>
    <w:basedOn w:val="Normal"/>
    <w:rsid w:val="00396A6B"/>
    <w:pPr>
      <w:tabs>
        <w:tab w:val="center" w:pos="4320"/>
        <w:tab w:val="right" w:pos="8640"/>
      </w:tabs>
    </w:pPr>
    <w:rPr>
      <w:rFonts w:ascii="Century Gothic" w:hAnsi="Century Gothic"/>
      <w:sz w:val="24"/>
      <w:szCs w:val="24"/>
      <w:lang w:val="de-DE" w:eastAsia="en-US"/>
    </w:rPr>
  </w:style>
  <w:style w:type="character" w:customStyle="1" w:styleId="style131">
    <w:name w:val="style131"/>
    <w:basedOn w:val="DefaultParagraphFont"/>
    <w:rsid w:val="00396A6B"/>
    <w:rPr>
      <w:color w:val="333333"/>
    </w:rPr>
  </w:style>
  <w:style w:type="paragraph" w:customStyle="1" w:styleId="homepagetitle">
    <w:name w:val="homepage_title"/>
    <w:basedOn w:val="Normal"/>
    <w:rsid w:val="005419A1"/>
    <w:pPr>
      <w:spacing w:before="100" w:beforeAutospacing="1" w:after="100" w:afterAutospacing="1" w:line="480" w:lineRule="atLeast"/>
    </w:pPr>
    <w:rPr>
      <w:rFonts w:ascii="Trebuchet MS" w:eastAsia="MS Mincho" w:hAnsi="Trebuchet MS"/>
      <w:color w:val="248399"/>
      <w:sz w:val="39"/>
      <w:szCs w:val="39"/>
    </w:rPr>
  </w:style>
  <w:style w:type="paragraph" w:customStyle="1" w:styleId="homepagetitlesmaller">
    <w:name w:val="homepage_title_smaller"/>
    <w:basedOn w:val="Normal"/>
    <w:rsid w:val="005419A1"/>
    <w:pPr>
      <w:spacing w:before="100" w:beforeAutospacing="1" w:after="100" w:afterAutospacing="1" w:line="366" w:lineRule="atLeast"/>
    </w:pPr>
    <w:rPr>
      <w:rFonts w:ascii="Trebuchet MS" w:eastAsia="MS Mincho" w:hAnsi="Trebuchet MS"/>
      <w:color w:val="333333"/>
      <w:sz w:val="32"/>
      <w:szCs w:val="32"/>
    </w:rPr>
  </w:style>
  <w:style w:type="paragraph" w:customStyle="1" w:styleId="body">
    <w:name w:val="body"/>
    <w:basedOn w:val="Normal"/>
    <w:rsid w:val="005419A1"/>
    <w:pPr>
      <w:spacing w:before="100" w:beforeAutospacing="1" w:after="100" w:afterAutospacing="1" w:line="320" w:lineRule="atLeast"/>
    </w:pPr>
    <w:rPr>
      <w:rFonts w:ascii="Times New Roman" w:eastAsia="MS Mincho" w:hAnsi="Times New Roman"/>
      <w:color w:val="333333"/>
      <w:sz w:val="23"/>
      <w:szCs w:val="23"/>
    </w:rPr>
  </w:style>
  <w:style w:type="paragraph" w:styleId="Footer">
    <w:name w:val="footer"/>
    <w:basedOn w:val="Normal"/>
    <w:rsid w:val="004F6014"/>
    <w:pPr>
      <w:tabs>
        <w:tab w:val="center" w:pos="4153"/>
        <w:tab w:val="right" w:pos="8306"/>
      </w:tabs>
    </w:pPr>
  </w:style>
  <w:style w:type="paragraph" w:styleId="HTMLPreformatted">
    <w:name w:val="HTML Preformatted"/>
    <w:basedOn w:val="Normal"/>
    <w:rsid w:val="008D0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de-DE" w:eastAsia="zh-TW"/>
    </w:rPr>
  </w:style>
  <w:style w:type="paragraph" w:styleId="BalloonText">
    <w:name w:val="Balloon Text"/>
    <w:basedOn w:val="Normal"/>
    <w:semiHidden/>
    <w:rsid w:val="00A51557"/>
    <w:rPr>
      <w:rFonts w:ascii="Tahoma" w:hAnsi="Tahoma" w:cs="Tahoma"/>
      <w:sz w:val="16"/>
      <w:szCs w:val="16"/>
    </w:rPr>
  </w:style>
  <w:style w:type="character" w:styleId="PageNumber">
    <w:name w:val="page number"/>
    <w:basedOn w:val="DefaultParagraphFont"/>
    <w:rsid w:val="007907D7"/>
  </w:style>
  <w:style w:type="paragraph" w:customStyle="1" w:styleId="Pa2">
    <w:name w:val="Pa2"/>
    <w:basedOn w:val="Normal"/>
    <w:next w:val="Normal"/>
    <w:rsid w:val="00064966"/>
    <w:pPr>
      <w:autoSpaceDE w:val="0"/>
      <w:autoSpaceDN w:val="0"/>
      <w:adjustRightInd w:val="0"/>
      <w:spacing w:line="201" w:lineRule="atLeast"/>
    </w:pPr>
    <w:rPr>
      <w:rFonts w:ascii="Helvetica" w:eastAsia="MS Mincho" w:hAnsi="Helvetica"/>
      <w:sz w:val="24"/>
      <w:szCs w:val="24"/>
    </w:rPr>
  </w:style>
  <w:style w:type="paragraph" w:customStyle="1" w:styleId="large">
    <w:name w:val="large"/>
    <w:basedOn w:val="Normal"/>
    <w:rsid w:val="00064966"/>
    <w:pPr>
      <w:spacing w:before="100" w:beforeAutospacing="1" w:after="100" w:afterAutospacing="1"/>
    </w:pPr>
    <w:rPr>
      <w:rFonts w:ascii="Times New Roman" w:eastAsia="MS Mincho" w:hAnsi="Times New Roman"/>
      <w:sz w:val="24"/>
      <w:szCs w:val="24"/>
    </w:rPr>
  </w:style>
  <w:style w:type="paragraph" w:customStyle="1" w:styleId="Noparagraphstyle">
    <w:name w:val="[No paragraph style]"/>
    <w:rsid w:val="00064966"/>
    <w:pPr>
      <w:autoSpaceDE w:val="0"/>
      <w:autoSpaceDN w:val="0"/>
      <w:adjustRightInd w:val="0"/>
      <w:spacing w:line="288" w:lineRule="auto"/>
      <w:textAlignment w:val="center"/>
    </w:pPr>
    <w:rPr>
      <w:rFonts w:ascii="Times" w:eastAsia="MS Mincho" w:hAnsi="Times" w:cs="Times"/>
      <w:color w:val="000000"/>
      <w:sz w:val="24"/>
      <w:szCs w:val="24"/>
      <w:lang w:eastAsia="ja-JP"/>
    </w:rPr>
  </w:style>
  <w:style w:type="character" w:customStyle="1" w:styleId="information">
    <w:name w:val="information"/>
    <w:basedOn w:val="DefaultParagraphFont"/>
    <w:rsid w:val="00D7140B"/>
  </w:style>
  <w:style w:type="paragraph" w:styleId="ListParagraph">
    <w:name w:val="List Paragraph"/>
    <w:basedOn w:val="Normal"/>
    <w:uiPriority w:val="34"/>
    <w:qFormat/>
    <w:rsid w:val="000D5D2D"/>
    <w:pPr>
      <w:ind w:left="720"/>
    </w:pPr>
    <w:rPr>
      <w:rFonts w:ascii="Times New Roman" w:eastAsia="Calibri" w:hAnsi="Times New Roman"/>
      <w:sz w:val="24"/>
      <w:szCs w:val="24"/>
      <w:lang w:eastAsia="en-GB"/>
    </w:rPr>
  </w:style>
  <w:style w:type="paragraph" w:customStyle="1" w:styleId="Default">
    <w:name w:val="Default"/>
    <w:rsid w:val="00441209"/>
    <w:pPr>
      <w:autoSpaceDE w:val="0"/>
      <w:autoSpaceDN w:val="0"/>
      <w:adjustRightInd w:val="0"/>
    </w:pPr>
    <w:rPr>
      <w:rFonts w:ascii="Helvetica" w:eastAsia="MS Mincho" w:hAnsi="Helvetica" w:cs="Helvetica"/>
      <w:color w:val="000000"/>
      <w:sz w:val="24"/>
      <w:szCs w:val="24"/>
      <w:lang w:eastAsia="ja-JP"/>
    </w:rPr>
  </w:style>
  <w:style w:type="paragraph" w:customStyle="1" w:styleId="NormalParagraphStyle">
    <w:name w:val="NormalParagraphStyle"/>
    <w:basedOn w:val="Normal"/>
    <w:rsid w:val="00441209"/>
    <w:pPr>
      <w:autoSpaceDE w:val="0"/>
      <w:autoSpaceDN w:val="0"/>
      <w:adjustRightInd w:val="0"/>
      <w:spacing w:line="288" w:lineRule="auto"/>
      <w:textAlignment w:val="center"/>
    </w:pPr>
    <w:rPr>
      <w:rFonts w:ascii="Times" w:eastAsia="MS Mincho" w:hAnsi="Times" w:cs="Times"/>
      <w:color w:val="000000"/>
      <w:sz w:val="24"/>
      <w:szCs w:val="24"/>
    </w:rPr>
  </w:style>
  <w:style w:type="character" w:customStyle="1" w:styleId="A1">
    <w:name w:val="A1"/>
    <w:rsid w:val="002321EF"/>
    <w:rPr>
      <w:rFonts w:cs="Helvetica"/>
      <w:b/>
      <w:bCs/>
      <w:color w:val="000000"/>
      <w:sz w:val="44"/>
      <w:szCs w:val="44"/>
    </w:rPr>
  </w:style>
  <w:style w:type="paragraph" w:customStyle="1" w:styleId="Pa18">
    <w:name w:val="Pa18"/>
    <w:basedOn w:val="Default"/>
    <w:next w:val="Default"/>
    <w:uiPriority w:val="99"/>
    <w:rsid w:val="001D1DE8"/>
    <w:pPr>
      <w:spacing w:line="241" w:lineRule="atLeast"/>
    </w:pPr>
    <w:rPr>
      <w:rFonts w:eastAsia="Times New Roman"/>
      <w:color w:val="auto"/>
      <w:lang w:eastAsia="en-GB"/>
    </w:rPr>
  </w:style>
  <w:style w:type="character" w:styleId="CommentReference">
    <w:name w:val="annotation reference"/>
    <w:basedOn w:val="DefaultParagraphFont"/>
    <w:semiHidden/>
    <w:unhideWhenUsed/>
    <w:rsid w:val="005D3160"/>
    <w:rPr>
      <w:sz w:val="16"/>
      <w:szCs w:val="16"/>
    </w:rPr>
  </w:style>
  <w:style w:type="paragraph" w:styleId="CommentText">
    <w:name w:val="annotation text"/>
    <w:basedOn w:val="Normal"/>
    <w:link w:val="CommentTextChar"/>
    <w:semiHidden/>
    <w:unhideWhenUsed/>
    <w:rsid w:val="005D3160"/>
  </w:style>
  <w:style w:type="character" w:customStyle="1" w:styleId="CommentTextChar">
    <w:name w:val="Comment Text Char"/>
    <w:basedOn w:val="DefaultParagraphFont"/>
    <w:link w:val="CommentText"/>
    <w:semiHidden/>
    <w:rsid w:val="005D3160"/>
    <w:rPr>
      <w:rFonts w:ascii="Arial" w:hAnsi="Arial"/>
      <w:lang w:eastAsia="ja-JP"/>
    </w:rPr>
  </w:style>
  <w:style w:type="paragraph" w:styleId="CommentSubject">
    <w:name w:val="annotation subject"/>
    <w:basedOn w:val="CommentText"/>
    <w:next w:val="CommentText"/>
    <w:link w:val="CommentSubjectChar"/>
    <w:semiHidden/>
    <w:unhideWhenUsed/>
    <w:rsid w:val="005D3160"/>
    <w:rPr>
      <w:b/>
      <w:bCs/>
    </w:rPr>
  </w:style>
  <w:style w:type="character" w:customStyle="1" w:styleId="CommentSubjectChar">
    <w:name w:val="Comment Subject Char"/>
    <w:basedOn w:val="CommentTextChar"/>
    <w:link w:val="CommentSubject"/>
    <w:semiHidden/>
    <w:rsid w:val="005D3160"/>
    <w:rPr>
      <w:rFonts w:ascii="Arial" w:hAnsi="Arial"/>
      <w:b/>
      <w:bCs/>
      <w:lang w:eastAsia="ja-JP"/>
    </w:rPr>
  </w:style>
  <w:style w:type="character" w:styleId="Mention">
    <w:name w:val="Mention"/>
    <w:basedOn w:val="DefaultParagraphFont"/>
    <w:uiPriority w:val="99"/>
    <w:semiHidden/>
    <w:unhideWhenUsed/>
    <w:rsid w:val="005C1B6D"/>
    <w:rPr>
      <w:color w:val="2B579A"/>
      <w:shd w:val="clear" w:color="auto" w:fill="E6E6E6"/>
    </w:rPr>
  </w:style>
  <w:style w:type="character" w:styleId="FollowedHyperlink">
    <w:name w:val="FollowedHyperlink"/>
    <w:basedOn w:val="DefaultParagraphFont"/>
    <w:semiHidden/>
    <w:unhideWhenUsed/>
    <w:rsid w:val="0009033C"/>
    <w:rPr>
      <w:color w:val="800080" w:themeColor="followedHyperlink"/>
      <w:u w:val="single"/>
    </w:rPr>
  </w:style>
  <w:style w:type="character" w:styleId="UnresolvedMention">
    <w:name w:val="Unresolved Mention"/>
    <w:basedOn w:val="DefaultParagraphFont"/>
    <w:uiPriority w:val="99"/>
    <w:semiHidden/>
    <w:unhideWhenUsed/>
    <w:rsid w:val="0009033C"/>
    <w:rPr>
      <w:color w:val="605E5C"/>
      <w:shd w:val="clear" w:color="auto" w:fill="E1DFDD"/>
    </w:rPr>
  </w:style>
  <w:style w:type="paragraph" w:customStyle="1" w:styleId="paragraph">
    <w:name w:val="paragraph"/>
    <w:basedOn w:val="Normal"/>
    <w:rsid w:val="00725A81"/>
    <w:pPr>
      <w:spacing w:before="100" w:beforeAutospacing="1" w:after="100" w:afterAutospacing="1"/>
    </w:pPr>
    <w:rPr>
      <w:rFonts w:ascii="Times New Roman" w:eastAsia="Times New Roman" w:hAnsi="Times New Roman"/>
      <w:sz w:val="24"/>
      <w:szCs w:val="24"/>
      <w:lang w:eastAsia="en-GB"/>
    </w:rPr>
  </w:style>
  <w:style w:type="character" w:customStyle="1" w:styleId="normaltextrun">
    <w:name w:val="normaltextrun"/>
    <w:basedOn w:val="DefaultParagraphFont"/>
    <w:rsid w:val="00725A81"/>
  </w:style>
  <w:style w:type="character" w:customStyle="1" w:styleId="spellingerror">
    <w:name w:val="spellingerror"/>
    <w:basedOn w:val="DefaultParagraphFont"/>
    <w:rsid w:val="00725A81"/>
  </w:style>
  <w:style w:type="character" w:customStyle="1" w:styleId="eop">
    <w:name w:val="eop"/>
    <w:basedOn w:val="DefaultParagraphFont"/>
    <w:rsid w:val="00725A81"/>
  </w:style>
  <w:style w:type="paragraph" w:customStyle="1" w:styleId="xmsonormal">
    <w:name w:val="x_msonormal"/>
    <w:basedOn w:val="Normal"/>
    <w:rsid w:val="006B2C89"/>
    <w:pPr>
      <w:spacing w:before="100" w:beforeAutospacing="1" w:after="100" w:afterAutospacing="1"/>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744260">
      <w:bodyDiv w:val="1"/>
      <w:marLeft w:val="0"/>
      <w:marRight w:val="0"/>
      <w:marTop w:val="0"/>
      <w:marBottom w:val="0"/>
      <w:divBdr>
        <w:top w:val="none" w:sz="0" w:space="0" w:color="auto"/>
        <w:left w:val="none" w:sz="0" w:space="0" w:color="auto"/>
        <w:bottom w:val="none" w:sz="0" w:space="0" w:color="auto"/>
        <w:right w:val="none" w:sz="0" w:space="0" w:color="auto"/>
      </w:divBdr>
    </w:div>
    <w:div w:id="386033899">
      <w:bodyDiv w:val="1"/>
      <w:marLeft w:val="0"/>
      <w:marRight w:val="0"/>
      <w:marTop w:val="0"/>
      <w:marBottom w:val="0"/>
      <w:divBdr>
        <w:top w:val="none" w:sz="0" w:space="0" w:color="auto"/>
        <w:left w:val="none" w:sz="0" w:space="0" w:color="auto"/>
        <w:bottom w:val="none" w:sz="0" w:space="0" w:color="auto"/>
        <w:right w:val="none" w:sz="0" w:space="0" w:color="auto"/>
      </w:divBdr>
      <w:divsChild>
        <w:div w:id="1918709994">
          <w:marLeft w:val="0"/>
          <w:marRight w:val="0"/>
          <w:marTop w:val="0"/>
          <w:marBottom w:val="0"/>
          <w:divBdr>
            <w:top w:val="none" w:sz="0" w:space="0" w:color="auto"/>
            <w:left w:val="none" w:sz="0" w:space="0" w:color="auto"/>
            <w:bottom w:val="none" w:sz="0" w:space="0" w:color="auto"/>
            <w:right w:val="none" w:sz="0" w:space="0" w:color="auto"/>
          </w:divBdr>
        </w:div>
        <w:div w:id="316080733">
          <w:marLeft w:val="0"/>
          <w:marRight w:val="0"/>
          <w:marTop w:val="0"/>
          <w:marBottom w:val="0"/>
          <w:divBdr>
            <w:top w:val="none" w:sz="0" w:space="0" w:color="auto"/>
            <w:left w:val="none" w:sz="0" w:space="0" w:color="auto"/>
            <w:bottom w:val="none" w:sz="0" w:space="0" w:color="auto"/>
            <w:right w:val="none" w:sz="0" w:space="0" w:color="auto"/>
          </w:divBdr>
        </w:div>
        <w:div w:id="857430817">
          <w:marLeft w:val="0"/>
          <w:marRight w:val="0"/>
          <w:marTop w:val="0"/>
          <w:marBottom w:val="0"/>
          <w:divBdr>
            <w:top w:val="none" w:sz="0" w:space="0" w:color="auto"/>
            <w:left w:val="none" w:sz="0" w:space="0" w:color="auto"/>
            <w:bottom w:val="none" w:sz="0" w:space="0" w:color="auto"/>
            <w:right w:val="none" w:sz="0" w:space="0" w:color="auto"/>
          </w:divBdr>
        </w:div>
      </w:divsChild>
    </w:div>
    <w:div w:id="518785375">
      <w:bodyDiv w:val="1"/>
      <w:marLeft w:val="71"/>
      <w:marRight w:val="71"/>
      <w:marTop w:val="10"/>
      <w:marBottom w:val="10"/>
      <w:divBdr>
        <w:top w:val="none" w:sz="0" w:space="0" w:color="auto"/>
        <w:left w:val="none" w:sz="0" w:space="0" w:color="auto"/>
        <w:bottom w:val="none" w:sz="0" w:space="0" w:color="auto"/>
        <w:right w:val="none" w:sz="0" w:space="0" w:color="auto"/>
      </w:divBdr>
      <w:divsChild>
        <w:div w:id="1539513126">
          <w:marLeft w:val="0"/>
          <w:marRight w:val="0"/>
          <w:marTop w:val="120"/>
          <w:marBottom w:val="0"/>
          <w:divBdr>
            <w:top w:val="none" w:sz="0" w:space="0" w:color="auto"/>
            <w:left w:val="none" w:sz="0" w:space="0" w:color="auto"/>
            <w:bottom w:val="none" w:sz="0" w:space="0" w:color="auto"/>
            <w:right w:val="none" w:sz="0" w:space="0" w:color="auto"/>
          </w:divBdr>
          <w:divsChild>
            <w:div w:id="1714160012">
              <w:marLeft w:val="284"/>
              <w:marRight w:val="0"/>
              <w:marTop w:val="120"/>
              <w:marBottom w:val="0"/>
              <w:divBdr>
                <w:top w:val="none" w:sz="0" w:space="0" w:color="auto"/>
                <w:left w:val="none" w:sz="0" w:space="0" w:color="auto"/>
                <w:bottom w:val="none" w:sz="0" w:space="0" w:color="auto"/>
                <w:right w:val="none" w:sz="0" w:space="0" w:color="auto"/>
              </w:divBdr>
              <w:divsChild>
                <w:div w:id="1453328751">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031270">
      <w:bodyDiv w:val="1"/>
      <w:marLeft w:val="0"/>
      <w:marRight w:val="0"/>
      <w:marTop w:val="0"/>
      <w:marBottom w:val="0"/>
      <w:divBdr>
        <w:top w:val="none" w:sz="0" w:space="0" w:color="auto"/>
        <w:left w:val="none" w:sz="0" w:space="0" w:color="auto"/>
        <w:bottom w:val="none" w:sz="0" w:space="0" w:color="auto"/>
        <w:right w:val="none" w:sz="0" w:space="0" w:color="auto"/>
      </w:divBdr>
    </w:div>
    <w:div w:id="576399055">
      <w:bodyDiv w:val="1"/>
      <w:marLeft w:val="0"/>
      <w:marRight w:val="0"/>
      <w:marTop w:val="0"/>
      <w:marBottom w:val="0"/>
      <w:divBdr>
        <w:top w:val="none" w:sz="0" w:space="0" w:color="auto"/>
        <w:left w:val="none" w:sz="0" w:space="0" w:color="auto"/>
        <w:bottom w:val="none" w:sz="0" w:space="0" w:color="auto"/>
        <w:right w:val="none" w:sz="0" w:space="0" w:color="auto"/>
      </w:divBdr>
    </w:div>
    <w:div w:id="672609489">
      <w:bodyDiv w:val="1"/>
      <w:marLeft w:val="240"/>
      <w:marRight w:val="240"/>
      <w:marTop w:val="64"/>
      <w:marBottom w:val="0"/>
      <w:divBdr>
        <w:top w:val="none" w:sz="0" w:space="0" w:color="auto"/>
        <w:left w:val="none" w:sz="0" w:space="0" w:color="auto"/>
        <w:bottom w:val="none" w:sz="0" w:space="0" w:color="auto"/>
        <w:right w:val="none" w:sz="0" w:space="0" w:color="auto"/>
      </w:divBdr>
      <w:divsChild>
        <w:div w:id="1296519828">
          <w:marLeft w:val="0"/>
          <w:marRight w:val="0"/>
          <w:marTop w:val="0"/>
          <w:marBottom w:val="0"/>
          <w:divBdr>
            <w:top w:val="none" w:sz="0" w:space="0" w:color="auto"/>
            <w:left w:val="none" w:sz="0" w:space="0" w:color="auto"/>
            <w:bottom w:val="none" w:sz="0" w:space="0" w:color="auto"/>
            <w:right w:val="none" w:sz="0" w:space="0" w:color="auto"/>
          </w:divBdr>
          <w:divsChild>
            <w:div w:id="1544094722">
              <w:marLeft w:val="0"/>
              <w:marRight w:val="0"/>
              <w:marTop w:val="0"/>
              <w:marBottom w:val="0"/>
              <w:divBdr>
                <w:top w:val="none" w:sz="0" w:space="0" w:color="auto"/>
                <w:left w:val="none" w:sz="0" w:space="0" w:color="auto"/>
                <w:bottom w:val="none" w:sz="0" w:space="0" w:color="auto"/>
                <w:right w:val="none" w:sz="0" w:space="0" w:color="auto"/>
              </w:divBdr>
              <w:divsChild>
                <w:div w:id="2055619050">
                  <w:marLeft w:val="0"/>
                  <w:marRight w:val="0"/>
                  <w:marTop w:val="0"/>
                  <w:marBottom w:val="129"/>
                  <w:divBdr>
                    <w:top w:val="single" w:sz="2" w:space="1" w:color="EEEEEE"/>
                    <w:left w:val="single" w:sz="2" w:space="1" w:color="EEEEEE"/>
                    <w:bottom w:val="single" w:sz="2" w:space="1" w:color="EEEEEE"/>
                    <w:right w:val="single" w:sz="2" w:space="1" w:color="EEEEEE"/>
                  </w:divBdr>
                </w:div>
              </w:divsChild>
            </w:div>
          </w:divsChild>
        </w:div>
      </w:divsChild>
    </w:div>
    <w:div w:id="684941515">
      <w:bodyDiv w:val="1"/>
      <w:marLeft w:val="0"/>
      <w:marRight w:val="0"/>
      <w:marTop w:val="0"/>
      <w:marBottom w:val="0"/>
      <w:divBdr>
        <w:top w:val="none" w:sz="0" w:space="0" w:color="auto"/>
        <w:left w:val="none" w:sz="0" w:space="0" w:color="auto"/>
        <w:bottom w:val="none" w:sz="0" w:space="0" w:color="auto"/>
        <w:right w:val="none" w:sz="0" w:space="0" w:color="auto"/>
      </w:divBdr>
    </w:div>
    <w:div w:id="986713151">
      <w:bodyDiv w:val="1"/>
      <w:marLeft w:val="0"/>
      <w:marRight w:val="0"/>
      <w:marTop w:val="0"/>
      <w:marBottom w:val="0"/>
      <w:divBdr>
        <w:top w:val="none" w:sz="0" w:space="0" w:color="auto"/>
        <w:left w:val="none" w:sz="0" w:space="0" w:color="auto"/>
        <w:bottom w:val="none" w:sz="0" w:space="0" w:color="auto"/>
        <w:right w:val="none" w:sz="0" w:space="0" w:color="auto"/>
      </w:divBdr>
    </w:div>
    <w:div w:id="993223447">
      <w:bodyDiv w:val="1"/>
      <w:marLeft w:val="0"/>
      <w:marRight w:val="0"/>
      <w:marTop w:val="0"/>
      <w:marBottom w:val="0"/>
      <w:divBdr>
        <w:top w:val="none" w:sz="0" w:space="0" w:color="auto"/>
        <w:left w:val="none" w:sz="0" w:space="0" w:color="auto"/>
        <w:bottom w:val="none" w:sz="0" w:space="0" w:color="auto"/>
        <w:right w:val="none" w:sz="0" w:space="0" w:color="auto"/>
      </w:divBdr>
    </w:div>
    <w:div w:id="1003125229">
      <w:bodyDiv w:val="1"/>
      <w:marLeft w:val="0"/>
      <w:marRight w:val="0"/>
      <w:marTop w:val="0"/>
      <w:marBottom w:val="0"/>
      <w:divBdr>
        <w:top w:val="none" w:sz="0" w:space="0" w:color="auto"/>
        <w:left w:val="none" w:sz="0" w:space="0" w:color="auto"/>
        <w:bottom w:val="none" w:sz="0" w:space="0" w:color="auto"/>
        <w:right w:val="none" w:sz="0" w:space="0" w:color="auto"/>
      </w:divBdr>
    </w:div>
    <w:div w:id="1120993466">
      <w:bodyDiv w:val="1"/>
      <w:marLeft w:val="0"/>
      <w:marRight w:val="0"/>
      <w:marTop w:val="0"/>
      <w:marBottom w:val="0"/>
      <w:divBdr>
        <w:top w:val="none" w:sz="0" w:space="0" w:color="auto"/>
        <w:left w:val="none" w:sz="0" w:space="0" w:color="auto"/>
        <w:bottom w:val="none" w:sz="0" w:space="0" w:color="auto"/>
        <w:right w:val="none" w:sz="0" w:space="0" w:color="auto"/>
      </w:divBdr>
    </w:div>
    <w:div w:id="1201825630">
      <w:bodyDiv w:val="1"/>
      <w:marLeft w:val="0"/>
      <w:marRight w:val="0"/>
      <w:marTop w:val="0"/>
      <w:marBottom w:val="0"/>
      <w:divBdr>
        <w:top w:val="none" w:sz="0" w:space="0" w:color="auto"/>
        <w:left w:val="none" w:sz="0" w:space="0" w:color="auto"/>
        <w:bottom w:val="none" w:sz="0" w:space="0" w:color="auto"/>
        <w:right w:val="none" w:sz="0" w:space="0" w:color="auto"/>
      </w:divBdr>
    </w:div>
    <w:div w:id="1289124462">
      <w:bodyDiv w:val="1"/>
      <w:marLeft w:val="0"/>
      <w:marRight w:val="0"/>
      <w:marTop w:val="0"/>
      <w:marBottom w:val="0"/>
      <w:divBdr>
        <w:top w:val="none" w:sz="0" w:space="0" w:color="auto"/>
        <w:left w:val="none" w:sz="0" w:space="0" w:color="auto"/>
        <w:bottom w:val="none" w:sz="0" w:space="0" w:color="auto"/>
        <w:right w:val="none" w:sz="0" w:space="0" w:color="auto"/>
      </w:divBdr>
      <w:divsChild>
        <w:div w:id="718356790">
          <w:marLeft w:val="0"/>
          <w:marRight w:val="0"/>
          <w:marTop w:val="0"/>
          <w:marBottom w:val="0"/>
          <w:divBdr>
            <w:top w:val="none" w:sz="0" w:space="0" w:color="auto"/>
            <w:left w:val="none" w:sz="0" w:space="0" w:color="auto"/>
            <w:bottom w:val="none" w:sz="0" w:space="0" w:color="auto"/>
            <w:right w:val="none" w:sz="0" w:space="0" w:color="auto"/>
          </w:divBdr>
          <w:divsChild>
            <w:div w:id="1654215483">
              <w:marLeft w:val="0"/>
              <w:marRight w:val="0"/>
              <w:marTop w:val="0"/>
              <w:marBottom w:val="0"/>
              <w:divBdr>
                <w:top w:val="none" w:sz="0" w:space="0" w:color="auto"/>
                <w:left w:val="none" w:sz="0" w:space="0" w:color="auto"/>
                <w:bottom w:val="none" w:sz="0" w:space="0" w:color="auto"/>
                <w:right w:val="none" w:sz="0" w:space="0" w:color="auto"/>
              </w:divBdr>
              <w:divsChild>
                <w:div w:id="1000817324">
                  <w:marLeft w:val="0"/>
                  <w:marRight w:val="101"/>
                  <w:marTop w:val="0"/>
                  <w:marBottom w:val="122"/>
                  <w:divBdr>
                    <w:top w:val="none" w:sz="0" w:space="0" w:color="auto"/>
                    <w:left w:val="none" w:sz="0" w:space="0" w:color="auto"/>
                    <w:bottom w:val="none" w:sz="0" w:space="0" w:color="auto"/>
                    <w:right w:val="none" w:sz="0" w:space="0" w:color="auto"/>
                  </w:divBdr>
                  <w:divsChild>
                    <w:div w:id="1429276854">
                      <w:marLeft w:val="0"/>
                      <w:marRight w:val="0"/>
                      <w:marTop w:val="0"/>
                      <w:marBottom w:val="0"/>
                      <w:divBdr>
                        <w:top w:val="none" w:sz="0" w:space="0" w:color="auto"/>
                        <w:left w:val="none" w:sz="0" w:space="0" w:color="auto"/>
                        <w:bottom w:val="none" w:sz="0" w:space="0" w:color="auto"/>
                        <w:right w:val="none" w:sz="0" w:space="0" w:color="auto"/>
                      </w:divBdr>
                      <w:divsChild>
                        <w:div w:id="37440673">
                          <w:marLeft w:val="0"/>
                          <w:marRight w:val="0"/>
                          <w:marTop w:val="0"/>
                          <w:marBottom w:val="0"/>
                          <w:divBdr>
                            <w:top w:val="none" w:sz="0" w:space="0" w:color="auto"/>
                            <w:left w:val="none" w:sz="0" w:space="0" w:color="auto"/>
                            <w:bottom w:val="none" w:sz="0" w:space="0" w:color="auto"/>
                            <w:right w:val="none" w:sz="0" w:space="0" w:color="auto"/>
                          </w:divBdr>
                          <w:divsChild>
                            <w:div w:id="1163932515">
                              <w:marLeft w:val="0"/>
                              <w:marRight w:val="0"/>
                              <w:marTop w:val="12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8661159">
      <w:bodyDiv w:val="1"/>
      <w:marLeft w:val="0"/>
      <w:marRight w:val="0"/>
      <w:marTop w:val="0"/>
      <w:marBottom w:val="0"/>
      <w:divBdr>
        <w:top w:val="none" w:sz="0" w:space="0" w:color="auto"/>
        <w:left w:val="none" w:sz="0" w:space="0" w:color="auto"/>
        <w:bottom w:val="none" w:sz="0" w:space="0" w:color="auto"/>
        <w:right w:val="none" w:sz="0" w:space="0" w:color="auto"/>
      </w:divBdr>
    </w:div>
    <w:div w:id="1583642276">
      <w:bodyDiv w:val="1"/>
      <w:marLeft w:val="0"/>
      <w:marRight w:val="0"/>
      <w:marTop w:val="0"/>
      <w:marBottom w:val="0"/>
      <w:divBdr>
        <w:top w:val="none" w:sz="0" w:space="0" w:color="auto"/>
        <w:left w:val="none" w:sz="0" w:space="0" w:color="auto"/>
        <w:bottom w:val="none" w:sz="0" w:space="0" w:color="auto"/>
        <w:right w:val="none" w:sz="0" w:space="0" w:color="auto"/>
      </w:divBdr>
    </w:div>
    <w:div w:id="1770618073">
      <w:bodyDiv w:val="1"/>
      <w:marLeft w:val="0"/>
      <w:marRight w:val="0"/>
      <w:marTop w:val="0"/>
      <w:marBottom w:val="0"/>
      <w:divBdr>
        <w:top w:val="none" w:sz="0" w:space="0" w:color="auto"/>
        <w:left w:val="none" w:sz="0" w:space="0" w:color="auto"/>
        <w:bottom w:val="none" w:sz="0" w:space="0" w:color="auto"/>
        <w:right w:val="none" w:sz="0" w:space="0" w:color="auto"/>
      </w:divBdr>
    </w:div>
    <w:div w:id="1820460432">
      <w:bodyDiv w:val="1"/>
      <w:marLeft w:val="0"/>
      <w:marRight w:val="0"/>
      <w:marTop w:val="0"/>
      <w:marBottom w:val="0"/>
      <w:divBdr>
        <w:top w:val="none" w:sz="0" w:space="0" w:color="auto"/>
        <w:left w:val="none" w:sz="0" w:space="0" w:color="auto"/>
        <w:bottom w:val="none" w:sz="0" w:space="0" w:color="auto"/>
        <w:right w:val="none" w:sz="0" w:space="0" w:color="auto"/>
      </w:divBdr>
    </w:div>
    <w:div w:id="193766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0BEE4C-BF28-4D4C-A8A2-AB1DFA0AF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883</Words>
  <Characters>4851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VentilatorChallengeUK delivers over 13,000 ventilators to the NHS</vt:lpstr>
    </vt:vector>
  </TitlesOfParts>
  <Company>Renishaw plc</Company>
  <LinksUpToDate>false</LinksUpToDate>
  <CharactersWithSpaces>5723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VentilatorChallengeUK delivers over 13,000 ventilators to the NHS</dc:title>
  <dc:creator>Chris.Pockett@Renishaw.com</dc:creator>
  <cp:lastModifiedBy>Jo Green</cp:lastModifiedBy>
  <cp:revision>3</cp:revision>
  <cp:lastPrinted>2019-09-05T09:43:00Z</cp:lastPrinted>
  <dcterms:created xsi:type="dcterms:W3CDTF">2020-07-20T07:32:00Z</dcterms:created>
  <dcterms:modified xsi:type="dcterms:W3CDTF">2020-07-24T21:17:00Z</dcterms:modified>
</cp:coreProperties>
</file>