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2B" w:rsidRDefault="00955673">
      <w:pPr>
        <w:pStyle w:val="Heading1"/>
        <w:spacing w:line="280" w:lineRule="exact"/>
        <w:ind w:left="0"/>
      </w:pPr>
      <w:r>
        <w:rPr>
          <w:noProof/>
          <w:lang w:val="en-GB" w:eastAsia="en-GB"/>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C73FDC" w:rsidRPr="00C73FD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373198087" r:id="rId9"/>
        </w:pict>
      </w:r>
      <w:r w:rsidR="00AC302B">
        <w:t xml:space="preserve"> </w:t>
      </w:r>
    </w:p>
    <w:p w:rsidR="000D5D2D" w:rsidRDefault="00AA154C" w:rsidP="000D5D2D">
      <w:pPr>
        <w:spacing w:line="360" w:lineRule="auto"/>
        <w:ind w:left="567" w:right="565"/>
        <w:rPr>
          <w:rFonts w:cs="Arial"/>
          <w:i/>
          <w:u w:val="single"/>
        </w:rPr>
      </w:pPr>
      <w:r>
        <w:rPr>
          <w:rFonts w:cs="Arial"/>
          <w:i/>
        </w:rPr>
        <w:t>2</w:t>
      </w:r>
      <w:r w:rsidR="00EF06D8">
        <w:rPr>
          <w:rFonts w:cs="Arial"/>
          <w:i/>
        </w:rPr>
        <w:t>1</w:t>
      </w:r>
      <w:r w:rsidR="00EF06D8" w:rsidRPr="00EF06D8">
        <w:rPr>
          <w:rFonts w:cs="Arial"/>
          <w:i/>
          <w:vertAlign w:val="superscript"/>
        </w:rPr>
        <w:t>st</w:t>
      </w:r>
      <w:r w:rsidR="00EF06D8">
        <w:rPr>
          <w:rFonts w:cs="Arial"/>
          <w:i/>
        </w:rPr>
        <w:t xml:space="preserve"> July </w:t>
      </w:r>
      <w:r>
        <w:rPr>
          <w:rFonts w:cs="Arial"/>
          <w:i/>
        </w:rPr>
        <w:t>2011</w:t>
      </w:r>
      <w:r>
        <w:rPr>
          <w:rFonts w:cs="Arial"/>
          <w:i/>
        </w:rPr>
        <w:tab/>
      </w:r>
      <w:r>
        <w:rPr>
          <w:rFonts w:cs="Arial"/>
          <w:i/>
        </w:rPr>
        <w:tab/>
      </w:r>
      <w:r w:rsidR="000D5D2D" w:rsidRPr="00992B91">
        <w:rPr>
          <w:rFonts w:cs="Arial"/>
          <w:i/>
        </w:rPr>
        <w:t>Enquiries: Chris Pockett</w:t>
      </w:r>
      <w:r w:rsidR="000D5D2D">
        <w:rPr>
          <w:rFonts w:cs="Arial"/>
          <w:i/>
        </w:rPr>
        <w:t>,</w:t>
      </w:r>
      <w:r w:rsidR="000D5D2D" w:rsidRPr="00992B91">
        <w:rPr>
          <w:rFonts w:cs="Arial"/>
          <w:i/>
        </w:rPr>
        <w:t xml:space="preserve"> </w:t>
      </w:r>
      <w:r w:rsidR="000D5D2D">
        <w:rPr>
          <w:rFonts w:cs="Arial"/>
          <w:i/>
        </w:rPr>
        <w:t xml:space="preserve">Group Marketing Services Manager </w:t>
      </w:r>
      <w:r w:rsidR="000D5D2D" w:rsidRPr="00992B91">
        <w:rPr>
          <w:rFonts w:cs="Arial"/>
          <w:i/>
        </w:rPr>
        <w:t>(</w:t>
      </w:r>
      <w:r w:rsidR="000D5D2D">
        <w:rPr>
          <w:rFonts w:cs="Arial"/>
          <w:i/>
        </w:rPr>
        <w:t xml:space="preserve">+44 </w:t>
      </w:r>
      <w:r w:rsidR="000D5D2D" w:rsidRPr="00992B91">
        <w:rPr>
          <w:rFonts w:cs="Arial"/>
          <w:i/>
        </w:rPr>
        <w:t>1453 524133)</w:t>
      </w:r>
    </w:p>
    <w:p w:rsidR="000D5D2D" w:rsidRPr="00673BE0" w:rsidRDefault="000D5D2D" w:rsidP="00711275">
      <w:pPr>
        <w:spacing w:line="336" w:lineRule="auto"/>
        <w:ind w:left="567" w:right="567"/>
        <w:rPr>
          <w:sz w:val="12"/>
          <w:szCs w:val="12"/>
        </w:rPr>
      </w:pPr>
    </w:p>
    <w:p w:rsidR="00E5503C" w:rsidRPr="00681DBD" w:rsidRDefault="00E5503C" w:rsidP="00264355">
      <w:pPr>
        <w:tabs>
          <w:tab w:val="left" w:pos="10206"/>
        </w:tabs>
        <w:spacing w:afterLines="120" w:line="312" w:lineRule="auto"/>
        <w:ind w:left="567" w:right="567"/>
        <w:jc w:val="both"/>
        <w:rPr>
          <w:rStyle w:val="Strong"/>
          <w:rFonts w:cs="Arial"/>
          <w:sz w:val="22"/>
          <w:szCs w:val="22"/>
        </w:rPr>
      </w:pPr>
      <w:bookmarkStart w:id="0" w:name="OLE_LINK1"/>
      <w:bookmarkStart w:id="1" w:name="OLE_LINK2"/>
      <w:bookmarkStart w:id="2" w:name="OLE_LINK3"/>
      <w:r w:rsidRPr="00681DBD">
        <w:rPr>
          <w:rStyle w:val="Strong"/>
          <w:rFonts w:cs="Arial"/>
          <w:sz w:val="22"/>
          <w:szCs w:val="22"/>
        </w:rPr>
        <w:t>Renishaw</w:t>
      </w:r>
      <w:r>
        <w:rPr>
          <w:rStyle w:val="Strong"/>
          <w:rFonts w:cs="Arial"/>
          <w:sz w:val="22"/>
          <w:szCs w:val="22"/>
        </w:rPr>
        <w:t>’s</w:t>
      </w:r>
      <w:r w:rsidRPr="00681DBD">
        <w:rPr>
          <w:rStyle w:val="Strong"/>
          <w:rFonts w:cs="Arial"/>
          <w:sz w:val="22"/>
          <w:szCs w:val="22"/>
        </w:rPr>
        <w:t xml:space="preserve"> Chairman </w:t>
      </w:r>
      <w:r w:rsidR="0084366E">
        <w:rPr>
          <w:rStyle w:val="Strong"/>
          <w:rFonts w:cs="Arial"/>
          <w:sz w:val="22"/>
          <w:szCs w:val="22"/>
        </w:rPr>
        <w:t>joins scientific and engineering elite</w:t>
      </w:r>
      <w:r w:rsidR="000D5D2D">
        <w:rPr>
          <w:rStyle w:val="Strong"/>
          <w:rFonts w:cs="Arial"/>
          <w:sz w:val="22"/>
          <w:szCs w:val="22"/>
        </w:rPr>
        <w:t xml:space="preserve"> </w:t>
      </w:r>
    </w:p>
    <w:bookmarkEnd w:id="0"/>
    <w:bookmarkEnd w:id="1"/>
    <w:bookmarkEnd w:id="2"/>
    <w:p w:rsidR="00E93285" w:rsidRDefault="00E5503C" w:rsidP="00E93285">
      <w:pPr>
        <w:tabs>
          <w:tab w:val="left" w:pos="10206"/>
        </w:tabs>
        <w:autoSpaceDE w:val="0"/>
        <w:autoSpaceDN w:val="0"/>
        <w:adjustRightInd w:val="0"/>
        <w:spacing w:line="336" w:lineRule="auto"/>
        <w:ind w:left="567" w:right="567"/>
        <w:rPr>
          <w:rFonts w:eastAsia="MS Mincho" w:cs="Arial"/>
          <w:sz w:val="22"/>
          <w:szCs w:val="22"/>
        </w:rPr>
      </w:pPr>
      <w:r w:rsidRPr="00EF7CA5">
        <w:rPr>
          <w:rFonts w:eastAsia="MS Mincho" w:cs="Arial"/>
          <w:sz w:val="22"/>
          <w:szCs w:val="22"/>
        </w:rPr>
        <w:t xml:space="preserve">Sir David McMurtry, Chairman and Chief Executive of </w:t>
      </w:r>
      <w:r>
        <w:rPr>
          <w:rFonts w:eastAsia="MS Mincho" w:cs="Arial"/>
          <w:sz w:val="22"/>
          <w:szCs w:val="22"/>
        </w:rPr>
        <w:t xml:space="preserve">global </w:t>
      </w:r>
      <w:r w:rsidRPr="00EF7CA5">
        <w:rPr>
          <w:rFonts w:eastAsia="MS Mincho" w:cs="Arial"/>
          <w:sz w:val="22"/>
          <w:szCs w:val="22"/>
        </w:rPr>
        <w:t xml:space="preserve">engineering company Renishaw, has </w:t>
      </w:r>
      <w:r w:rsidR="00A4454A">
        <w:rPr>
          <w:rFonts w:eastAsia="MS Mincho" w:cs="Arial"/>
          <w:sz w:val="22"/>
          <w:szCs w:val="22"/>
        </w:rPr>
        <w:t xml:space="preserve">been </w:t>
      </w:r>
      <w:r w:rsidR="0084366E">
        <w:rPr>
          <w:rFonts w:eastAsia="MS Mincho" w:cs="Arial"/>
          <w:sz w:val="22"/>
          <w:szCs w:val="22"/>
        </w:rPr>
        <w:t xml:space="preserve">formally accepted as a </w:t>
      </w:r>
      <w:r w:rsidR="00A4454A">
        <w:rPr>
          <w:rFonts w:eastAsia="MS Mincho" w:cs="Arial"/>
          <w:sz w:val="22"/>
          <w:szCs w:val="22"/>
        </w:rPr>
        <w:t>Fellow of t</w:t>
      </w:r>
      <w:r w:rsidR="00583E9F">
        <w:rPr>
          <w:rFonts w:eastAsia="MS Mincho" w:cs="Arial"/>
          <w:sz w:val="22"/>
          <w:szCs w:val="22"/>
        </w:rPr>
        <w:t xml:space="preserve">he Royal Society </w:t>
      </w:r>
      <w:r w:rsidR="0084366E">
        <w:rPr>
          <w:rFonts w:eastAsia="MS Mincho" w:cs="Arial"/>
          <w:sz w:val="22"/>
          <w:szCs w:val="22"/>
        </w:rPr>
        <w:t>at an admissions ceremony held at the Society’s offices in London on 15</w:t>
      </w:r>
      <w:r w:rsidR="0084366E" w:rsidRPr="0084366E">
        <w:rPr>
          <w:rFonts w:eastAsia="MS Mincho" w:cs="Arial"/>
          <w:sz w:val="22"/>
          <w:szCs w:val="22"/>
          <w:vertAlign w:val="superscript"/>
        </w:rPr>
        <w:t>th</w:t>
      </w:r>
      <w:r w:rsidR="0084366E">
        <w:rPr>
          <w:rFonts w:eastAsia="MS Mincho" w:cs="Arial"/>
          <w:sz w:val="22"/>
          <w:szCs w:val="22"/>
        </w:rPr>
        <w:t xml:space="preserve"> July. During the ceremony Sir David signed </w:t>
      </w:r>
      <w:r>
        <w:rPr>
          <w:rFonts w:eastAsia="MS Mincho" w:cs="Arial"/>
          <w:sz w:val="22"/>
          <w:szCs w:val="22"/>
        </w:rPr>
        <w:t xml:space="preserve">the </w:t>
      </w:r>
      <w:r w:rsidR="0084366E">
        <w:rPr>
          <w:rFonts w:eastAsia="MS Mincho" w:cs="Arial"/>
          <w:sz w:val="22"/>
          <w:szCs w:val="22"/>
        </w:rPr>
        <w:t xml:space="preserve">Society’s historic Charter Book which since 1663 has recorded the signatures of each new Fellow and Foreign Member, including </w:t>
      </w:r>
      <w:r w:rsidR="00583E9F">
        <w:rPr>
          <w:rFonts w:eastAsia="MS Mincho" w:cs="Arial"/>
          <w:sz w:val="22"/>
          <w:szCs w:val="22"/>
        </w:rPr>
        <w:t xml:space="preserve">such luminaries as </w:t>
      </w:r>
      <w:r w:rsidR="0084366E">
        <w:rPr>
          <w:rFonts w:eastAsia="MS Mincho" w:cs="Arial"/>
          <w:sz w:val="22"/>
          <w:szCs w:val="22"/>
        </w:rPr>
        <w:t xml:space="preserve">Charles Darwin, Isaac Newton, Stephen Hawking and Tim Berners-Lee. </w:t>
      </w:r>
    </w:p>
    <w:p w:rsidR="00E93285" w:rsidRDefault="00E93285" w:rsidP="00E93285">
      <w:pPr>
        <w:tabs>
          <w:tab w:val="left" w:pos="10206"/>
        </w:tabs>
        <w:autoSpaceDE w:val="0"/>
        <w:autoSpaceDN w:val="0"/>
        <w:adjustRightInd w:val="0"/>
        <w:spacing w:line="336" w:lineRule="auto"/>
        <w:ind w:left="567" w:right="567"/>
        <w:rPr>
          <w:rFonts w:eastAsia="MS Mincho" w:cs="Arial"/>
          <w:sz w:val="22"/>
          <w:szCs w:val="22"/>
        </w:rPr>
      </w:pPr>
    </w:p>
    <w:p w:rsidR="00F350BA" w:rsidRDefault="00583E9F" w:rsidP="00E93285">
      <w:pPr>
        <w:tabs>
          <w:tab w:val="left" w:pos="10206"/>
        </w:tabs>
        <w:autoSpaceDE w:val="0"/>
        <w:autoSpaceDN w:val="0"/>
        <w:adjustRightInd w:val="0"/>
        <w:spacing w:line="336" w:lineRule="auto"/>
        <w:ind w:left="567" w:right="567"/>
        <w:rPr>
          <w:rFonts w:cs="Arial"/>
          <w:sz w:val="22"/>
          <w:szCs w:val="22"/>
        </w:rPr>
      </w:pPr>
      <w:r>
        <w:rPr>
          <w:rFonts w:eastAsia="MS Mincho" w:cs="Arial"/>
          <w:sz w:val="22"/>
          <w:szCs w:val="22"/>
        </w:rPr>
        <w:t xml:space="preserve">During his acceptance speech </w:t>
      </w:r>
      <w:r w:rsidR="00210253">
        <w:rPr>
          <w:rFonts w:eastAsia="MS Mincho" w:cs="Arial"/>
          <w:sz w:val="22"/>
          <w:szCs w:val="22"/>
        </w:rPr>
        <w:t>S</w:t>
      </w:r>
      <w:r w:rsidR="000D5D2D" w:rsidRPr="000D5D2D">
        <w:rPr>
          <w:rFonts w:cs="Arial"/>
          <w:sz w:val="22"/>
          <w:szCs w:val="22"/>
        </w:rPr>
        <w:t xml:space="preserve">ir David </w:t>
      </w:r>
      <w:r w:rsidR="00166BED">
        <w:rPr>
          <w:rFonts w:cs="Arial"/>
          <w:sz w:val="22"/>
          <w:szCs w:val="22"/>
        </w:rPr>
        <w:t xml:space="preserve">described how he invented the original touch-trigger probe to solve a measurement problem on the fuel pipes for the Rolls-Royce supersonic jet engine that powered Concorde, and how Renishaw technology is now being used in brain surgery - “A journey that </w:t>
      </w:r>
      <w:r w:rsidR="00166BED" w:rsidRPr="00D168E4">
        <w:rPr>
          <w:rFonts w:cs="Arial"/>
          <w:sz w:val="22"/>
          <w:szCs w:val="22"/>
        </w:rPr>
        <w:t>started nearly 40 years ago with an intricate fuel pipe is now venturing into the very plumbing of the human mind</w:t>
      </w:r>
      <w:r w:rsidR="00166BED">
        <w:rPr>
          <w:rFonts w:cs="Arial"/>
          <w:sz w:val="22"/>
          <w:szCs w:val="22"/>
        </w:rPr>
        <w:t>!”</w:t>
      </w:r>
    </w:p>
    <w:p w:rsidR="00F350BA" w:rsidRDefault="00F350BA" w:rsidP="00E93285">
      <w:pPr>
        <w:tabs>
          <w:tab w:val="left" w:pos="10206"/>
        </w:tabs>
        <w:spacing w:line="336" w:lineRule="auto"/>
        <w:ind w:left="567" w:right="567"/>
        <w:rPr>
          <w:rFonts w:cs="Arial"/>
          <w:sz w:val="22"/>
          <w:szCs w:val="22"/>
        </w:rPr>
      </w:pPr>
    </w:p>
    <w:p w:rsidR="00166BED" w:rsidRDefault="00166BED" w:rsidP="00E93285">
      <w:pPr>
        <w:tabs>
          <w:tab w:val="left" w:pos="10206"/>
        </w:tabs>
        <w:spacing w:line="336" w:lineRule="auto"/>
        <w:ind w:left="567" w:right="567"/>
        <w:rPr>
          <w:rFonts w:cs="Arial"/>
          <w:sz w:val="22"/>
          <w:szCs w:val="22"/>
        </w:rPr>
      </w:pPr>
      <w:r>
        <w:rPr>
          <w:rFonts w:cs="Arial"/>
          <w:sz w:val="22"/>
          <w:szCs w:val="22"/>
        </w:rPr>
        <w:t xml:space="preserve">Speaking about Renishaw’s </w:t>
      </w:r>
      <w:r w:rsidRPr="00D168E4">
        <w:rPr>
          <w:rFonts w:cs="Arial"/>
          <w:sz w:val="22"/>
          <w:szCs w:val="22"/>
        </w:rPr>
        <w:t xml:space="preserve">business model </w:t>
      </w:r>
      <w:r>
        <w:rPr>
          <w:rFonts w:cs="Arial"/>
          <w:sz w:val="22"/>
          <w:szCs w:val="22"/>
        </w:rPr>
        <w:t xml:space="preserve">which </w:t>
      </w:r>
      <w:r w:rsidRPr="00D168E4">
        <w:rPr>
          <w:rFonts w:cs="Arial"/>
          <w:sz w:val="22"/>
          <w:szCs w:val="22"/>
        </w:rPr>
        <w:t>centres on developing high-margin, high value-added products that enabl</w:t>
      </w:r>
      <w:r>
        <w:rPr>
          <w:rFonts w:cs="Arial"/>
          <w:sz w:val="22"/>
          <w:szCs w:val="22"/>
        </w:rPr>
        <w:t>es</w:t>
      </w:r>
      <w:r w:rsidRPr="00D168E4">
        <w:rPr>
          <w:rFonts w:cs="Arial"/>
          <w:sz w:val="22"/>
          <w:szCs w:val="22"/>
        </w:rPr>
        <w:t xml:space="preserve"> </w:t>
      </w:r>
      <w:r>
        <w:rPr>
          <w:rFonts w:cs="Arial"/>
          <w:sz w:val="22"/>
          <w:szCs w:val="22"/>
        </w:rPr>
        <w:t xml:space="preserve">the company </w:t>
      </w:r>
      <w:r w:rsidRPr="00D168E4">
        <w:rPr>
          <w:rFonts w:cs="Arial"/>
          <w:sz w:val="22"/>
          <w:szCs w:val="22"/>
        </w:rPr>
        <w:t xml:space="preserve">to keep both </w:t>
      </w:r>
      <w:r>
        <w:rPr>
          <w:rFonts w:cs="Arial"/>
          <w:sz w:val="22"/>
          <w:szCs w:val="22"/>
        </w:rPr>
        <w:t xml:space="preserve">its </w:t>
      </w:r>
      <w:r w:rsidRPr="00D168E4">
        <w:rPr>
          <w:rFonts w:cs="Arial"/>
          <w:sz w:val="22"/>
          <w:szCs w:val="22"/>
        </w:rPr>
        <w:t xml:space="preserve">R&amp;D and the majority of </w:t>
      </w:r>
      <w:r>
        <w:rPr>
          <w:rFonts w:cs="Arial"/>
          <w:sz w:val="22"/>
          <w:szCs w:val="22"/>
        </w:rPr>
        <w:t xml:space="preserve">its </w:t>
      </w:r>
      <w:r w:rsidRPr="00D168E4">
        <w:rPr>
          <w:rFonts w:cs="Arial"/>
          <w:sz w:val="22"/>
          <w:szCs w:val="22"/>
        </w:rPr>
        <w:t xml:space="preserve">manufacturing </w:t>
      </w:r>
      <w:r>
        <w:rPr>
          <w:rFonts w:cs="Arial"/>
          <w:sz w:val="22"/>
          <w:szCs w:val="22"/>
        </w:rPr>
        <w:t>in the UK, he said, “</w:t>
      </w:r>
      <w:r w:rsidRPr="00D168E4">
        <w:rPr>
          <w:rFonts w:cs="Arial"/>
          <w:sz w:val="22"/>
          <w:szCs w:val="22"/>
        </w:rPr>
        <w:t>This vertical integration is vital if we are to continue to develop innovative products that the world wants to buy, and is essential if we are to rebalance the UK economy towards manufacturing and exports.</w:t>
      </w:r>
      <w:r>
        <w:rPr>
          <w:rFonts w:cs="Arial"/>
          <w:sz w:val="22"/>
          <w:szCs w:val="22"/>
        </w:rPr>
        <w:t>”</w:t>
      </w:r>
    </w:p>
    <w:p w:rsidR="00166BED" w:rsidRDefault="00166BED" w:rsidP="00E93285">
      <w:pPr>
        <w:tabs>
          <w:tab w:val="left" w:pos="10206"/>
        </w:tabs>
        <w:spacing w:line="336" w:lineRule="auto"/>
        <w:ind w:left="567" w:right="567"/>
        <w:rPr>
          <w:rFonts w:cs="Arial"/>
          <w:sz w:val="22"/>
          <w:szCs w:val="22"/>
        </w:rPr>
      </w:pPr>
    </w:p>
    <w:p w:rsidR="00166BED" w:rsidRDefault="00166BED" w:rsidP="00E93285">
      <w:pPr>
        <w:tabs>
          <w:tab w:val="left" w:pos="10206"/>
        </w:tabs>
        <w:spacing w:line="336" w:lineRule="auto"/>
        <w:ind w:left="567" w:right="567"/>
        <w:rPr>
          <w:rFonts w:cs="Arial"/>
          <w:sz w:val="22"/>
          <w:szCs w:val="22"/>
        </w:rPr>
      </w:pPr>
      <w:r>
        <w:rPr>
          <w:rFonts w:cs="Arial"/>
          <w:sz w:val="22"/>
          <w:szCs w:val="22"/>
        </w:rPr>
        <w:t>Sir Da</w:t>
      </w:r>
      <w:r w:rsidR="00E93285">
        <w:rPr>
          <w:rFonts w:cs="Arial"/>
          <w:sz w:val="22"/>
          <w:szCs w:val="22"/>
        </w:rPr>
        <w:t xml:space="preserve">vid also expressed his belief that such an </w:t>
      </w:r>
      <w:r w:rsidRPr="00D168E4">
        <w:rPr>
          <w:rFonts w:cs="Arial"/>
          <w:sz w:val="22"/>
          <w:szCs w:val="22"/>
        </w:rPr>
        <w:t xml:space="preserve">approach is only sustainable </w:t>
      </w:r>
      <w:r w:rsidR="00E93285">
        <w:rPr>
          <w:rFonts w:cs="Arial"/>
          <w:sz w:val="22"/>
          <w:szCs w:val="22"/>
        </w:rPr>
        <w:t>with a</w:t>
      </w:r>
      <w:r w:rsidRPr="00D168E4">
        <w:rPr>
          <w:rFonts w:cs="Arial"/>
          <w:sz w:val="22"/>
          <w:szCs w:val="22"/>
        </w:rPr>
        <w:t xml:space="preserve"> steady supply of young people who are </w:t>
      </w:r>
      <w:r w:rsidR="00E93285">
        <w:rPr>
          <w:rFonts w:cs="Arial"/>
          <w:sz w:val="22"/>
          <w:szCs w:val="22"/>
        </w:rPr>
        <w:t xml:space="preserve">not only </w:t>
      </w:r>
      <w:r w:rsidRPr="00D168E4">
        <w:rPr>
          <w:rFonts w:cs="Arial"/>
          <w:sz w:val="22"/>
          <w:szCs w:val="22"/>
        </w:rPr>
        <w:t xml:space="preserve">entering careers in science and mathematics, but </w:t>
      </w:r>
      <w:r w:rsidR="00E93285">
        <w:rPr>
          <w:rFonts w:cs="Arial"/>
          <w:sz w:val="22"/>
          <w:szCs w:val="22"/>
        </w:rPr>
        <w:t xml:space="preserve">who are </w:t>
      </w:r>
      <w:r w:rsidRPr="00D168E4">
        <w:rPr>
          <w:rFonts w:cs="Arial"/>
          <w:sz w:val="22"/>
          <w:szCs w:val="22"/>
        </w:rPr>
        <w:t xml:space="preserve">also </w:t>
      </w:r>
      <w:r w:rsidR="00E93285">
        <w:rPr>
          <w:rFonts w:cs="Arial"/>
          <w:sz w:val="22"/>
          <w:szCs w:val="22"/>
        </w:rPr>
        <w:t xml:space="preserve">able to apply </w:t>
      </w:r>
      <w:r w:rsidRPr="00D168E4">
        <w:rPr>
          <w:rFonts w:cs="Arial"/>
          <w:sz w:val="22"/>
          <w:szCs w:val="22"/>
        </w:rPr>
        <w:t>these subjects in technology and engineering.</w:t>
      </w:r>
      <w:r>
        <w:rPr>
          <w:rFonts w:cs="Arial"/>
          <w:sz w:val="22"/>
          <w:szCs w:val="22"/>
        </w:rPr>
        <w:t xml:space="preserve"> </w:t>
      </w:r>
      <w:r w:rsidR="00E93285">
        <w:rPr>
          <w:rFonts w:cs="Arial"/>
          <w:sz w:val="22"/>
          <w:szCs w:val="22"/>
        </w:rPr>
        <w:t>He stated, “</w:t>
      </w:r>
      <w:r w:rsidRPr="00D168E4">
        <w:rPr>
          <w:rFonts w:cs="Arial"/>
          <w:sz w:val="22"/>
          <w:szCs w:val="22"/>
        </w:rPr>
        <w:t>I believe that it is critical that we inspire our brightest minds to develop and make the great products that will underpin the country’s future economic success.</w:t>
      </w:r>
      <w:r w:rsidR="00E93285">
        <w:rPr>
          <w:rFonts w:cs="Arial"/>
          <w:sz w:val="22"/>
          <w:szCs w:val="22"/>
        </w:rPr>
        <w:t>”</w:t>
      </w:r>
    </w:p>
    <w:p w:rsidR="00166BED" w:rsidRDefault="00166BED" w:rsidP="00166BED">
      <w:pPr>
        <w:tabs>
          <w:tab w:val="left" w:pos="10206"/>
        </w:tabs>
        <w:spacing w:line="360" w:lineRule="auto"/>
        <w:ind w:left="567" w:right="567"/>
        <w:rPr>
          <w:rFonts w:cs="Arial"/>
          <w:sz w:val="22"/>
          <w:szCs w:val="22"/>
        </w:rPr>
      </w:pPr>
    </w:p>
    <w:p w:rsidR="00E93285" w:rsidRDefault="00E93285" w:rsidP="00E93285">
      <w:pPr>
        <w:tabs>
          <w:tab w:val="left" w:pos="10206"/>
        </w:tabs>
        <w:autoSpaceDE w:val="0"/>
        <w:autoSpaceDN w:val="0"/>
        <w:adjustRightInd w:val="0"/>
        <w:spacing w:line="336" w:lineRule="auto"/>
        <w:ind w:left="567" w:right="567"/>
        <w:rPr>
          <w:rFonts w:eastAsia="MS Mincho" w:cs="Arial"/>
          <w:sz w:val="22"/>
          <w:szCs w:val="22"/>
        </w:rPr>
      </w:pPr>
      <w:r w:rsidRPr="000D5D2D">
        <w:rPr>
          <w:rFonts w:cs="Arial"/>
          <w:sz w:val="22"/>
          <w:szCs w:val="22"/>
        </w:rPr>
        <w:t xml:space="preserve">The </w:t>
      </w:r>
      <w:r>
        <w:rPr>
          <w:rFonts w:cs="Arial"/>
          <w:sz w:val="22"/>
          <w:szCs w:val="22"/>
        </w:rPr>
        <w:t xml:space="preserve">Royal </w:t>
      </w:r>
      <w:r w:rsidRPr="000D5D2D">
        <w:rPr>
          <w:rFonts w:cs="Arial"/>
          <w:sz w:val="22"/>
          <w:szCs w:val="22"/>
        </w:rPr>
        <w:t xml:space="preserve">Society aims to expand the frontiers of knowledge by championing the development and use of science, mathematics, engineering and medicine for the benefit of humanity and the good of the planet. </w:t>
      </w:r>
      <w:r>
        <w:rPr>
          <w:rFonts w:cs="Arial"/>
          <w:sz w:val="22"/>
          <w:szCs w:val="22"/>
        </w:rPr>
        <w:t xml:space="preserve">Fellows are drawn from </w:t>
      </w:r>
      <w:r>
        <w:rPr>
          <w:rFonts w:eastAsia="MS Mincho" w:cs="Arial"/>
          <w:sz w:val="22"/>
          <w:szCs w:val="22"/>
        </w:rPr>
        <w:t xml:space="preserve">the most eminent scientists, engineers and technologists from the UK and the Commonwealth, who are elected for life through a rigorous peer review process on the basis of excellence in science.  </w:t>
      </w:r>
    </w:p>
    <w:p w:rsidR="00E93285" w:rsidRDefault="00E93285" w:rsidP="00166BED">
      <w:pPr>
        <w:tabs>
          <w:tab w:val="left" w:pos="10206"/>
        </w:tabs>
        <w:spacing w:line="360" w:lineRule="auto"/>
        <w:ind w:left="567" w:right="567"/>
        <w:rPr>
          <w:rFonts w:cs="Arial"/>
          <w:sz w:val="22"/>
          <w:szCs w:val="22"/>
        </w:rPr>
      </w:pPr>
    </w:p>
    <w:p w:rsidR="00555478" w:rsidRPr="00555478" w:rsidRDefault="00555478" w:rsidP="00264355">
      <w:pPr>
        <w:tabs>
          <w:tab w:val="left" w:pos="10206"/>
        </w:tabs>
        <w:spacing w:afterLines="120" w:line="312" w:lineRule="auto"/>
        <w:ind w:left="567" w:right="565"/>
        <w:jc w:val="center"/>
        <w:rPr>
          <w:rFonts w:cs="Arial"/>
          <w:sz w:val="22"/>
          <w:szCs w:val="22"/>
          <w:u w:val="single"/>
        </w:rPr>
      </w:pPr>
      <w:r w:rsidRPr="00555478">
        <w:rPr>
          <w:rFonts w:cs="Arial"/>
          <w:sz w:val="22"/>
          <w:szCs w:val="22"/>
          <w:u w:val="single"/>
        </w:rPr>
        <w:t>Ends</w:t>
      </w:r>
    </w:p>
    <w:p w:rsidR="000D5D2D" w:rsidRPr="00555478" w:rsidRDefault="00555478" w:rsidP="00F350BA">
      <w:pPr>
        <w:tabs>
          <w:tab w:val="left" w:pos="10206"/>
        </w:tabs>
        <w:spacing w:line="360" w:lineRule="auto"/>
        <w:ind w:left="567" w:right="565"/>
        <w:rPr>
          <w:rFonts w:cs="Arial"/>
          <w:sz w:val="22"/>
          <w:szCs w:val="22"/>
          <w:u w:val="single"/>
        </w:rPr>
      </w:pPr>
      <w:r w:rsidRPr="00555478">
        <w:rPr>
          <w:rFonts w:cs="Arial"/>
          <w:sz w:val="22"/>
          <w:szCs w:val="22"/>
          <w:u w:val="single"/>
        </w:rPr>
        <w:lastRenderedPageBreak/>
        <w:t>Notes to editors</w:t>
      </w:r>
    </w:p>
    <w:p w:rsidR="008F5E34" w:rsidRDefault="00DE7750" w:rsidP="008F5E34">
      <w:pPr>
        <w:autoSpaceDE w:val="0"/>
        <w:autoSpaceDN w:val="0"/>
        <w:adjustRightInd w:val="0"/>
        <w:spacing w:line="336" w:lineRule="auto"/>
        <w:ind w:left="567" w:right="567"/>
        <w:jc w:val="both"/>
        <w:rPr>
          <w:rFonts w:cs="Arial"/>
          <w:sz w:val="22"/>
          <w:szCs w:val="22"/>
        </w:rPr>
      </w:pPr>
      <w:r w:rsidRPr="008F5E34">
        <w:rPr>
          <w:rFonts w:cs="Arial"/>
          <w:sz w:val="22"/>
          <w:szCs w:val="22"/>
        </w:rPr>
        <w:t>The Fellowship citation for Sir David</w:t>
      </w:r>
      <w:r w:rsidR="008F5E34">
        <w:rPr>
          <w:rFonts w:cs="Arial"/>
          <w:sz w:val="22"/>
          <w:szCs w:val="22"/>
        </w:rPr>
        <w:t xml:space="preserve"> McMurtry states:</w:t>
      </w:r>
      <w:r w:rsidRPr="008F5E34">
        <w:rPr>
          <w:rFonts w:cs="Arial"/>
          <w:sz w:val="22"/>
          <w:szCs w:val="22"/>
        </w:rPr>
        <w:t xml:space="preserve"> </w:t>
      </w:r>
    </w:p>
    <w:p w:rsidR="008F5E34" w:rsidRPr="008F5E34" w:rsidRDefault="008F5E34" w:rsidP="008F5E34">
      <w:pPr>
        <w:autoSpaceDE w:val="0"/>
        <w:autoSpaceDN w:val="0"/>
        <w:adjustRightInd w:val="0"/>
        <w:spacing w:line="336" w:lineRule="auto"/>
        <w:ind w:left="567" w:right="567"/>
        <w:jc w:val="both"/>
        <w:rPr>
          <w:rFonts w:eastAsia="Times New Roman" w:cs="Arial"/>
          <w:sz w:val="22"/>
          <w:szCs w:val="22"/>
          <w:lang w:eastAsia="en-GB"/>
        </w:rPr>
      </w:pPr>
      <w:r>
        <w:rPr>
          <w:rFonts w:eastAsia="Times New Roman" w:cs="Arial"/>
          <w:sz w:val="22"/>
          <w:szCs w:val="22"/>
          <w:lang w:eastAsia="en-GB"/>
        </w:rPr>
        <w:t>‘</w:t>
      </w:r>
      <w:r w:rsidRPr="008F5E34">
        <w:rPr>
          <w:rFonts w:eastAsia="Times New Roman" w:cs="Arial"/>
          <w:sz w:val="22"/>
          <w:szCs w:val="22"/>
          <w:lang w:eastAsia="en-GB"/>
        </w:rPr>
        <w:t xml:space="preserve">David McMurtry is distinguished for his ability to think laterally and come up with innovative solutions to measurement problems combined with business leadership that has made Renishaw, the company he founded in 1973 whilst still working at Rolls-Royce, a world leader in measurements systems with a turnover in excess of £200m of which 95% is for export employing 2400 </w:t>
      </w:r>
      <w:r>
        <w:rPr>
          <w:rFonts w:eastAsia="Times New Roman" w:cs="Arial"/>
          <w:sz w:val="22"/>
          <w:szCs w:val="22"/>
          <w:lang w:eastAsia="en-GB"/>
        </w:rPr>
        <w:t>(</w:t>
      </w:r>
      <w:r w:rsidRPr="008F5E34">
        <w:rPr>
          <w:rFonts w:eastAsia="Times New Roman" w:cs="Arial"/>
          <w:i/>
          <w:sz w:val="22"/>
          <w:szCs w:val="22"/>
          <w:lang w:eastAsia="en-GB"/>
        </w:rPr>
        <w:t>now 2600</w:t>
      </w:r>
      <w:r>
        <w:rPr>
          <w:rFonts w:eastAsia="Times New Roman" w:cs="Arial"/>
          <w:sz w:val="22"/>
          <w:szCs w:val="22"/>
          <w:lang w:eastAsia="en-GB"/>
        </w:rPr>
        <w:t xml:space="preserve">) </w:t>
      </w:r>
      <w:r w:rsidRPr="008F5E34">
        <w:rPr>
          <w:rFonts w:eastAsia="Times New Roman" w:cs="Arial"/>
          <w:sz w:val="22"/>
          <w:szCs w:val="22"/>
          <w:lang w:eastAsia="en-GB"/>
        </w:rPr>
        <w:t>people worldwide. He designed and made his first touch trigger probe at home over a weekend in response to problem at Rolls-Royce in 1972 and from this beginning has been at the forefront of measurement technology to the present day with over 150 patents in his name.</w:t>
      </w:r>
      <w:r>
        <w:rPr>
          <w:rFonts w:eastAsia="Times New Roman" w:cs="Arial"/>
          <w:sz w:val="22"/>
          <w:szCs w:val="22"/>
          <w:lang w:eastAsia="en-GB"/>
        </w:rPr>
        <w:t>’</w:t>
      </w:r>
      <w:r w:rsidRPr="008F5E34">
        <w:rPr>
          <w:rFonts w:eastAsia="Times New Roman" w:cs="Arial"/>
          <w:sz w:val="22"/>
          <w:szCs w:val="22"/>
          <w:lang w:eastAsia="en-GB"/>
        </w:rPr>
        <w:t>  </w:t>
      </w:r>
    </w:p>
    <w:p w:rsidR="008F5E34" w:rsidRDefault="008F5E34" w:rsidP="008F5E34">
      <w:pPr>
        <w:autoSpaceDE w:val="0"/>
        <w:autoSpaceDN w:val="0"/>
        <w:adjustRightInd w:val="0"/>
        <w:spacing w:line="336" w:lineRule="auto"/>
        <w:ind w:left="567" w:right="567"/>
        <w:jc w:val="both"/>
        <w:rPr>
          <w:rFonts w:cs="Arial"/>
          <w:sz w:val="22"/>
          <w:szCs w:val="22"/>
        </w:rPr>
      </w:pPr>
    </w:p>
    <w:p w:rsidR="008F5E34" w:rsidRDefault="00DE7750" w:rsidP="008F5E34">
      <w:pPr>
        <w:autoSpaceDE w:val="0"/>
        <w:autoSpaceDN w:val="0"/>
        <w:adjustRightInd w:val="0"/>
        <w:spacing w:line="336" w:lineRule="auto"/>
        <w:ind w:left="567" w:right="567"/>
        <w:jc w:val="both"/>
        <w:rPr>
          <w:rFonts w:cs="Arial"/>
          <w:sz w:val="22"/>
          <w:szCs w:val="22"/>
        </w:rPr>
      </w:pPr>
      <w:r w:rsidRPr="008F5E34">
        <w:rPr>
          <w:rFonts w:cs="Arial"/>
          <w:sz w:val="22"/>
          <w:szCs w:val="22"/>
        </w:rPr>
        <w:t xml:space="preserve">Sir David has received significant global recognition for his career achievements including honorary doctorates from leading UK Universities, Fellowships from the Royal Academy of Engineering, the Institute of Mechanical Engineers and the US Society of Manufacturing Engineers (SME), and last year he was awarded </w:t>
      </w:r>
      <w:r w:rsidRPr="008F5E34">
        <w:rPr>
          <w:rFonts w:eastAsia="MS Mincho" w:cs="Arial"/>
          <w:sz w:val="22"/>
          <w:szCs w:val="22"/>
        </w:rPr>
        <w:t xml:space="preserve">the prestigious General Pierre Nicolau Award by the International Academy for Production Engineering (CIRP). </w:t>
      </w:r>
      <w:r w:rsidRPr="008F5E34">
        <w:rPr>
          <w:rFonts w:cs="Arial"/>
          <w:sz w:val="22"/>
          <w:szCs w:val="22"/>
        </w:rPr>
        <w:t>In 1989 he became a Royal Designer for Industry, in 1994 was made a CBE “for services to Science and Technology”, and in 2001 was appointed a Knight Bachelor “for services to Design and Innovation.”</w:t>
      </w:r>
    </w:p>
    <w:p w:rsidR="008F5E34" w:rsidRDefault="008F5E34" w:rsidP="008F5E34">
      <w:pPr>
        <w:autoSpaceDE w:val="0"/>
        <w:autoSpaceDN w:val="0"/>
        <w:adjustRightInd w:val="0"/>
        <w:spacing w:line="336" w:lineRule="auto"/>
        <w:ind w:left="567" w:right="567"/>
        <w:jc w:val="both"/>
        <w:rPr>
          <w:rFonts w:cs="Arial"/>
          <w:sz w:val="22"/>
          <w:szCs w:val="22"/>
        </w:rPr>
      </w:pPr>
    </w:p>
    <w:p w:rsidR="008F5E34" w:rsidRPr="002533BC" w:rsidRDefault="008F5E34" w:rsidP="008F5E34">
      <w:pPr>
        <w:spacing w:line="336" w:lineRule="auto"/>
        <w:ind w:left="567" w:right="565"/>
        <w:rPr>
          <w:rFonts w:cs="Arial"/>
          <w:i/>
          <w:sz w:val="22"/>
          <w:szCs w:val="22"/>
        </w:rPr>
      </w:pPr>
      <w:r w:rsidRPr="002533BC">
        <w:rPr>
          <w:rFonts w:cs="Arial"/>
          <w:i/>
          <w:sz w:val="22"/>
          <w:szCs w:val="22"/>
          <w:u w:val="single"/>
        </w:rPr>
        <w:t>Enquiries</w:t>
      </w:r>
      <w:r w:rsidRPr="002533BC">
        <w:rPr>
          <w:rFonts w:cs="Arial"/>
          <w:i/>
          <w:sz w:val="22"/>
          <w:szCs w:val="22"/>
        </w:rPr>
        <w:t xml:space="preserve">: </w:t>
      </w:r>
    </w:p>
    <w:p w:rsidR="008F5E34" w:rsidRPr="002533BC" w:rsidRDefault="008F5E34" w:rsidP="008F5E34">
      <w:pPr>
        <w:spacing w:line="336" w:lineRule="auto"/>
        <w:ind w:left="567" w:right="565"/>
        <w:rPr>
          <w:rFonts w:cs="Arial"/>
          <w:i/>
          <w:sz w:val="22"/>
          <w:szCs w:val="22"/>
        </w:rPr>
      </w:pPr>
      <w:r w:rsidRPr="002533BC">
        <w:rPr>
          <w:rFonts w:cs="Arial"/>
          <w:i/>
          <w:sz w:val="22"/>
          <w:szCs w:val="22"/>
        </w:rPr>
        <w:t xml:space="preserve">Chris Pockett, </w:t>
      </w:r>
    </w:p>
    <w:p w:rsidR="008F5E34" w:rsidRPr="002533BC" w:rsidRDefault="008F5E34" w:rsidP="008F5E34">
      <w:pPr>
        <w:spacing w:line="336" w:lineRule="auto"/>
        <w:ind w:left="567" w:right="565"/>
        <w:rPr>
          <w:rFonts w:cs="Arial"/>
          <w:i/>
          <w:sz w:val="22"/>
          <w:szCs w:val="22"/>
        </w:rPr>
      </w:pPr>
      <w:r>
        <w:rPr>
          <w:rFonts w:cs="Arial"/>
          <w:i/>
          <w:sz w:val="22"/>
          <w:szCs w:val="22"/>
        </w:rPr>
        <w:t>Head of Communications</w:t>
      </w:r>
    </w:p>
    <w:p w:rsidR="008F5E34" w:rsidRPr="002533BC" w:rsidRDefault="008F5E34" w:rsidP="008F5E34">
      <w:pPr>
        <w:spacing w:line="336" w:lineRule="auto"/>
        <w:ind w:left="567" w:right="565"/>
        <w:rPr>
          <w:rFonts w:cs="Arial"/>
          <w:i/>
          <w:sz w:val="22"/>
          <w:szCs w:val="22"/>
        </w:rPr>
      </w:pPr>
      <w:r w:rsidRPr="002533BC">
        <w:rPr>
          <w:rFonts w:cs="Arial"/>
          <w:i/>
          <w:sz w:val="22"/>
          <w:szCs w:val="22"/>
        </w:rPr>
        <w:t>T: +44 (0)1453 524133</w:t>
      </w:r>
    </w:p>
    <w:p w:rsidR="008F5E34" w:rsidRPr="002533BC" w:rsidRDefault="008F5E34" w:rsidP="008F5E34">
      <w:pPr>
        <w:spacing w:line="336" w:lineRule="auto"/>
        <w:ind w:left="567" w:right="565"/>
        <w:rPr>
          <w:rFonts w:cs="Arial"/>
          <w:i/>
          <w:sz w:val="22"/>
          <w:szCs w:val="22"/>
        </w:rPr>
      </w:pPr>
      <w:r w:rsidRPr="002533BC">
        <w:rPr>
          <w:rFonts w:cs="Arial"/>
          <w:i/>
          <w:sz w:val="22"/>
          <w:szCs w:val="22"/>
        </w:rPr>
        <w:t>M: +44 (0)7887 833391</w:t>
      </w:r>
    </w:p>
    <w:p w:rsidR="008F5E34" w:rsidRPr="002533BC" w:rsidRDefault="008F5E34" w:rsidP="008F5E34">
      <w:pPr>
        <w:spacing w:line="336" w:lineRule="auto"/>
        <w:ind w:left="567" w:right="565"/>
        <w:rPr>
          <w:rFonts w:cs="Arial"/>
          <w:i/>
          <w:sz w:val="22"/>
          <w:szCs w:val="22"/>
          <w:u w:val="single"/>
        </w:rPr>
      </w:pPr>
      <w:r w:rsidRPr="002533BC">
        <w:rPr>
          <w:rFonts w:cs="Arial"/>
          <w:i/>
          <w:sz w:val="22"/>
          <w:szCs w:val="22"/>
        </w:rPr>
        <w:t xml:space="preserve">E: chris.pockett@renishaw.com </w:t>
      </w:r>
    </w:p>
    <w:p w:rsidR="000D5D2D" w:rsidRDefault="000D5D2D" w:rsidP="00F350BA">
      <w:pPr>
        <w:tabs>
          <w:tab w:val="left" w:pos="10206"/>
        </w:tabs>
        <w:autoSpaceDE w:val="0"/>
        <w:autoSpaceDN w:val="0"/>
        <w:adjustRightInd w:val="0"/>
        <w:spacing w:after="160" w:line="312" w:lineRule="auto"/>
        <w:ind w:left="567" w:right="567"/>
        <w:jc w:val="both"/>
        <w:rPr>
          <w:rFonts w:eastAsia="MS Mincho" w:cs="Arial"/>
          <w:sz w:val="22"/>
          <w:szCs w:val="22"/>
        </w:rPr>
      </w:pPr>
    </w:p>
    <w:sectPr w:rsidR="000D5D2D" w:rsidSect="005419A1">
      <w:pgSz w:w="11905" w:h="16837" w:code="9"/>
      <w:pgMar w:top="567" w:right="567" w:bottom="851" w:left="567" w:header="646"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750" w:rsidRDefault="00DE7750">
      <w:r>
        <w:separator/>
      </w:r>
    </w:p>
  </w:endnote>
  <w:endnote w:type="continuationSeparator" w:id="0">
    <w:p w:rsidR="00DE7750" w:rsidRDefault="00DE775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PMingLiU">
    <w:altName w:val="新細明體"/>
    <w:panose1 w:val="020203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750" w:rsidRDefault="00DE7750">
      <w:r>
        <w:separator/>
      </w:r>
    </w:p>
  </w:footnote>
  <w:footnote w:type="continuationSeparator" w:id="0">
    <w:p w:rsidR="00DE7750" w:rsidRDefault="00DE77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23964"/>
    <w:multiLevelType w:val="multilevel"/>
    <w:tmpl w:val="F132D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4">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4"/>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useFELayout/>
  </w:compat>
  <w:rsids>
    <w:rsidRoot w:val="00396A6B"/>
    <w:rsid w:val="0001244E"/>
    <w:rsid w:val="0001369B"/>
    <w:rsid w:val="0001598D"/>
    <w:rsid w:val="00020AE8"/>
    <w:rsid w:val="00031DA6"/>
    <w:rsid w:val="0006236C"/>
    <w:rsid w:val="00064966"/>
    <w:rsid w:val="00065084"/>
    <w:rsid w:val="00072BB5"/>
    <w:rsid w:val="00077687"/>
    <w:rsid w:val="000817DF"/>
    <w:rsid w:val="0008473C"/>
    <w:rsid w:val="000925F8"/>
    <w:rsid w:val="000D5D2D"/>
    <w:rsid w:val="000E3BED"/>
    <w:rsid w:val="000F2F02"/>
    <w:rsid w:val="00103FCF"/>
    <w:rsid w:val="00131014"/>
    <w:rsid w:val="0013369D"/>
    <w:rsid w:val="001348D3"/>
    <w:rsid w:val="00137ACC"/>
    <w:rsid w:val="001418AB"/>
    <w:rsid w:val="00142F48"/>
    <w:rsid w:val="00143657"/>
    <w:rsid w:val="001438E2"/>
    <w:rsid w:val="00162068"/>
    <w:rsid w:val="00166BED"/>
    <w:rsid w:val="001678EF"/>
    <w:rsid w:val="00183147"/>
    <w:rsid w:val="0019192B"/>
    <w:rsid w:val="001922C2"/>
    <w:rsid w:val="0019773D"/>
    <w:rsid w:val="001B485A"/>
    <w:rsid w:val="001B4ABE"/>
    <w:rsid w:val="001B7E51"/>
    <w:rsid w:val="001C4DAB"/>
    <w:rsid w:val="001D1E3B"/>
    <w:rsid w:val="001D501B"/>
    <w:rsid w:val="001D53E9"/>
    <w:rsid w:val="001D7D99"/>
    <w:rsid w:val="001E1B0B"/>
    <w:rsid w:val="001F3406"/>
    <w:rsid w:val="00210253"/>
    <w:rsid w:val="00214F17"/>
    <w:rsid w:val="00217242"/>
    <w:rsid w:val="002369E9"/>
    <w:rsid w:val="0025263C"/>
    <w:rsid w:val="0025714C"/>
    <w:rsid w:val="00257222"/>
    <w:rsid w:val="002632FB"/>
    <w:rsid w:val="00264355"/>
    <w:rsid w:val="00264C5D"/>
    <w:rsid w:val="00291A3D"/>
    <w:rsid w:val="00294302"/>
    <w:rsid w:val="002A5F64"/>
    <w:rsid w:val="002A62A1"/>
    <w:rsid w:val="002B570B"/>
    <w:rsid w:val="002C38BE"/>
    <w:rsid w:val="002D354E"/>
    <w:rsid w:val="002D4EA8"/>
    <w:rsid w:val="002D6B20"/>
    <w:rsid w:val="002D6C29"/>
    <w:rsid w:val="002D7A8B"/>
    <w:rsid w:val="002F5054"/>
    <w:rsid w:val="00306E22"/>
    <w:rsid w:val="0031482B"/>
    <w:rsid w:val="0032104F"/>
    <w:rsid w:val="00321CF7"/>
    <w:rsid w:val="00332F87"/>
    <w:rsid w:val="00351A01"/>
    <w:rsid w:val="00361E20"/>
    <w:rsid w:val="00373EED"/>
    <w:rsid w:val="00396A6B"/>
    <w:rsid w:val="003972AD"/>
    <w:rsid w:val="003A33AE"/>
    <w:rsid w:val="003A3453"/>
    <w:rsid w:val="003B0DE2"/>
    <w:rsid w:val="003B7E7B"/>
    <w:rsid w:val="003D0476"/>
    <w:rsid w:val="003E6F1F"/>
    <w:rsid w:val="003F4039"/>
    <w:rsid w:val="003F7040"/>
    <w:rsid w:val="00421648"/>
    <w:rsid w:val="00440129"/>
    <w:rsid w:val="00442E70"/>
    <w:rsid w:val="00454D95"/>
    <w:rsid w:val="00463D4B"/>
    <w:rsid w:val="00477BCE"/>
    <w:rsid w:val="00496893"/>
    <w:rsid w:val="00497058"/>
    <w:rsid w:val="004A2516"/>
    <w:rsid w:val="004A724F"/>
    <w:rsid w:val="004C3385"/>
    <w:rsid w:val="004C7ECE"/>
    <w:rsid w:val="004D16C9"/>
    <w:rsid w:val="004D1718"/>
    <w:rsid w:val="004D6A0B"/>
    <w:rsid w:val="004E04E1"/>
    <w:rsid w:val="004F2308"/>
    <w:rsid w:val="004F6014"/>
    <w:rsid w:val="00501D4E"/>
    <w:rsid w:val="00502B7A"/>
    <w:rsid w:val="005120EF"/>
    <w:rsid w:val="00513BF6"/>
    <w:rsid w:val="00522782"/>
    <w:rsid w:val="00534A72"/>
    <w:rsid w:val="005364F7"/>
    <w:rsid w:val="005419A1"/>
    <w:rsid w:val="00542A69"/>
    <w:rsid w:val="00544660"/>
    <w:rsid w:val="005511B6"/>
    <w:rsid w:val="00552F99"/>
    <w:rsid w:val="00555478"/>
    <w:rsid w:val="005755E0"/>
    <w:rsid w:val="00582C59"/>
    <w:rsid w:val="00583E9F"/>
    <w:rsid w:val="00592329"/>
    <w:rsid w:val="005A67D6"/>
    <w:rsid w:val="005B38DE"/>
    <w:rsid w:val="005B4143"/>
    <w:rsid w:val="005B52E4"/>
    <w:rsid w:val="005E75DA"/>
    <w:rsid w:val="005F2BE8"/>
    <w:rsid w:val="00600058"/>
    <w:rsid w:val="00603626"/>
    <w:rsid w:val="00604764"/>
    <w:rsid w:val="00607513"/>
    <w:rsid w:val="0064303B"/>
    <w:rsid w:val="00647115"/>
    <w:rsid w:val="00652DF3"/>
    <w:rsid w:val="00661238"/>
    <w:rsid w:val="00673BE0"/>
    <w:rsid w:val="00680199"/>
    <w:rsid w:val="00680AD0"/>
    <w:rsid w:val="006B635F"/>
    <w:rsid w:val="006C1271"/>
    <w:rsid w:val="006C641D"/>
    <w:rsid w:val="006D1480"/>
    <w:rsid w:val="006D67B3"/>
    <w:rsid w:val="006F05E4"/>
    <w:rsid w:val="00711275"/>
    <w:rsid w:val="00721ED0"/>
    <w:rsid w:val="00761FFE"/>
    <w:rsid w:val="0076307C"/>
    <w:rsid w:val="00773F26"/>
    <w:rsid w:val="007907D7"/>
    <w:rsid w:val="00793DD7"/>
    <w:rsid w:val="00794EDC"/>
    <w:rsid w:val="007968F3"/>
    <w:rsid w:val="00796E6B"/>
    <w:rsid w:val="007A30D8"/>
    <w:rsid w:val="007B0178"/>
    <w:rsid w:val="007B0BD3"/>
    <w:rsid w:val="007C4C49"/>
    <w:rsid w:val="007C7201"/>
    <w:rsid w:val="007D01EC"/>
    <w:rsid w:val="007D19D9"/>
    <w:rsid w:val="007D51B5"/>
    <w:rsid w:val="007E1C52"/>
    <w:rsid w:val="007E1CF5"/>
    <w:rsid w:val="007E454B"/>
    <w:rsid w:val="007F31C0"/>
    <w:rsid w:val="007F420F"/>
    <w:rsid w:val="008158F0"/>
    <w:rsid w:val="00821280"/>
    <w:rsid w:val="00824AD6"/>
    <w:rsid w:val="0082633B"/>
    <w:rsid w:val="00827176"/>
    <w:rsid w:val="0084366E"/>
    <w:rsid w:val="00853910"/>
    <w:rsid w:val="0085665B"/>
    <w:rsid w:val="00856765"/>
    <w:rsid w:val="00856A3A"/>
    <w:rsid w:val="008602B7"/>
    <w:rsid w:val="00871BB9"/>
    <w:rsid w:val="00876753"/>
    <w:rsid w:val="00885B85"/>
    <w:rsid w:val="008A1571"/>
    <w:rsid w:val="008C12A7"/>
    <w:rsid w:val="008C4B08"/>
    <w:rsid w:val="008D0B7B"/>
    <w:rsid w:val="008E4CD8"/>
    <w:rsid w:val="008F5E34"/>
    <w:rsid w:val="009170DF"/>
    <w:rsid w:val="00930639"/>
    <w:rsid w:val="00942F01"/>
    <w:rsid w:val="009434C8"/>
    <w:rsid w:val="00952190"/>
    <w:rsid w:val="00955673"/>
    <w:rsid w:val="00961FA3"/>
    <w:rsid w:val="00972B14"/>
    <w:rsid w:val="00980342"/>
    <w:rsid w:val="00987899"/>
    <w:rsid w:val="009A41BB"/>
    <w:rsid w:val="009B5372"/>
    <w:rsid w:val="009D69DA"/>
    <w:rsid w:val="009F0626"/>
    <w:rsid w:val="009F0CBE"/>
    <w:rsid w:val="00A04CF0"/>
    <w:rsid w:val="00A2425A"/>
    <w:rsid w:val="00A3055D"/>
    <w:rsid w:val="00A43440"/>
    <w:rsid w:val="00A4454A"/>
    <w:rsid w:val="00A51557"/>
    <w:rsid w:val="00A57606"/>
    <w:rsid w:val="00A71333"/>
    <w:rsid w:val="00AA0955"/>
    <w:rsid w:val="00AA154C"/>
    <w:rsid w:val="00AA44A2"/>
    <w:rsid w:val="00AA58D5"/>
    <w:rsid w:val="00AC302B"/>
    <w:rsid w:val="00AD1402"/>
    <w:rsid w:val="00AF50A1"/>
    <w:rsid w:val="00B11AEE"/>
    <w:rsid w:val="00B207EB"/>
    <w:rsid w:val="00B32116"/>
    <w:rsid w:val="00B54A61"/>
    <w:rsid w:val="00B54FDD"/>
    <w:rsid w:val="00B62F8E"/>
    <w:rsid w:val="00B72246"/>
    <w:rsid w:val="00B8453E"/>
    <w:rsid w:val="00B950BC"/>
    <w:rsid w:val="00BC1C0D"/>
    <w:rsid w:val="00BE407B"/>
    <w:rsid w:val="00C03FE8"/>
    <w:rsid w:val="00C1022F"/>
    <w:rsid w:val="00C35384"/>
    <w:rsid w:val="00C35DCE"/>
    <w:rsid w:val="00C42DD9"/>
    <w:rsid w:val="00C46470"/>
    <w:rsid w:val="00C61950"/>
    <w:rsid w:val="00C66A49"/>
    <w:rsid w:val="00C73FDC"/>
    <w:rsid w:val="00C74BC2"/>
    <w:rsid w:val="00C82AC7"/>
    <w:rsid w:val="00C86F20"/>
    <w:rsid w:val="00CA70A8"/>
    <w:rsid w:val="00CB4770"/>
    <w:rsid w:val="00CB59A5"/>
    <w:rsid w:val="00CD694D"/>
    <w:rsid w:val="00CE11C0"/>
    <w:rsid w:val="00D011D0"/>
    <w:rsid w:val="00D13BDD"/>
    <w:rsid w:val="00D157EE"/>
    <w:rsid w:val="00D2615B"/>
    <w:rsid w:val="00D45285"/>
    <w:rsid w:val="00D461AC"/>
    <w:rsid w:val="00D54969"/>
    <w:rsid w:val="00D70F17"/>
    <w:rsid w:val="00D7140B"/>
    <w:rsid w:val="00D85909"/>
    <w:rsid w:val="00D96337"/>
    <w:rsid w:val="00DA36CB"/>
    <w:rsid w:val="00DD1BD7"/>
    <w:rsid w:val="00DE7750"/>
    <w:rsid w:val="00DF1EAD"/>
    <w:rsid w:val="00DF444A"/>
    <w:rsid w:val="00E021C1"/>
    <w:rsid w:val="00E03F58"/>
    <w:rsid w:val="00E4665C"/>
    <w:rsid w:val="00E50A59"/>
    <w:rsid w:val="00E5503C"/>
    <w:rsid w:val="00E71627"/>
    <w:rsid w:val="00E8394A"/>
    <w:rsid w:val="00E874E8"/>
    <w:rsid w:val="00E91995"/>
    <w:rsid w:val="00E925EF"/>
    <w:rsid w:val="00E93285"/>
    <w:rsid w:val="00EA45E8"/>
    <w:rsid w:val="00EB00F8"/>
    <w:rsid w:val="00EC1721"/>
    <w:rsid w:val="00EC2A16"/>
    <w:rsid w:val="00ED4E69"/>
    <w:rsid w:val="00ED5AD3"/>
    <w:rsid w:val="00EF06D8"/>
    <w:rsid w:val="00EF16EE"/>
    <w:rsid w:val="00EF1E5A"/>
    <w:rsid w:val="00F06B3E"/>
    <w:rsid w:val="00F10C72"/>
    <w:rsid w:val="00F125B1"/>
    <w:rsid w:val="00F26B59"/>
    <w:rsid w:val="00F350BA"/>
    <w:rsid w:val="00F37722"/>
    <w:rsid w:val="00F4061E"/>
    <w:rsid w:val="00F50C2F"/>
    <w:rsid w:val="00F63F27"/>
    <w:rsid w:val="00F67B67"/>
    <w:rsid w:val="00F97586"/>
    <w:rsid w:val="00FA435A"/>
    <w:rsid w:val="00FB548D"/>
    <w:rsid w:val="00FB6613"/>
    <w:rsid w:val="00FC5049"/>
    <w:rsid w:val="00FF26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908202">
      <w:bodyDiv w:val="1"/>
      <w:marLeft w:val="0"/>
      <w:marRight w:val="0"/>
      <w:marTop w:val="0"/>
      <w:marBottom w:val="0"/>
      <w:divBdr>
        <w:top w:val="none" w:sz="0" w:space="0" w:color="auto"/>
        <w:left w:val="none" w:sz="0" w:space="0" w:color="auto"/>
        <w:bottom w:val="none" w:sz="0" w:space="0" w:color="auto"/>
        <w:right w:val="none" w:sz="0" w:space="0" w:color="auto"/>
      </w:divBdr>
      <w:divsChild>
        <w:div w:id="437456869">
          <w:marLeft w:val="0"/>
          <w:marRight w:val="0"/>
          <w:marTop w:val="0"/>
          <w:marBottom w:val="0"/>
          <w:divBdr>
            <w:top w:val="none" w:sz="0" w:space="0" w:color="auto"/>
            <w:left w:val="none" w:sz="0" w:space="0" w:color="auto"/>
            <w:bottom w:val="none" w:sz="0" w:space="0" w:color="auto"/>
            <w:right w:val="none" w:sz="0" w:space="0" w:color="auto"/>
          </w:divBdr>
          <w:divsChild>
            <w:div w:id="630016416">
              <w:marLeft w:val="0"/>
              <w:marRight w:val="0"/>
              <w:marTop w:val="0"/>
              <w:marBottom w:val="0"/>
              <w:divBdr>
                <w:top w:val="none" w:sz="0" w:space="0" w:color="auto"/>
                <w:left w:val="none" w:sz="0" w:space="0" w:color="auto"/>
                <w:bottom w:val="none" w:sz="0" w:space="0" w:color="auto"/>
                <w:right w:val="none" w:sz="0" w:space="0" w:color="auto"/>
              </w:divBdr>
              <w:divsChild>
                <w:div w:id="2106684849">
                  <w:marLeft w:val="0"/>
                  <w:marRight w:val="0"/>
                  <w:marTop w:val="0"/>
                  <w:marBottom w:val="0"/>
                  <w:divBdr>
                    <w:top w:val="none" w:sz="0" w:space="0" w:color="auto"/>
                    <w:left w:val="none" w:sz="0" w:space="0" w:color="auto"/>
                    <w:bottom w:val="none" w:sz="0" w:space="0" w:color="auto"/>
                    <w:right w:val="none" w:sz="0" w:space="0" w:color="auto"/>
                  </w:divBdr>
                  <w:divsChild>
                    <w:div w:id="567545136">
                      <w:marLeft w:val="0"/>
                      <w:marRight w:val="0"/>
                      <w:marTop w:val="0"/>
                      <w:marBottom w:val="0"/>
                      <w:divBdr>
                        <w:top w:val="none" w:sz="0" w:space="0" w:color="auto"/>
                        <w:left w:val="none" w:sz="0" w:space="0" w:color="auto"/>
                        <w:bottom w:val="none" w:sz="0" w:space="0" w:color="auto"/>
                        <w:right w:val="none" w:sz="0" w:space="0" w:color="auto"/>
                      </w:divBdr>
                      <w:divsChild>
                        <w:div w:id="157775571">
                          <w:marLeft w:val="0"/>
                          <w:marRight w:val="0"/>
                          <w:marTop w:val="0"/>
                          <w:marBottom w:val="0"/>
                          <w:divBdr>
                            <w:top w:val="none" w:sz="0" w:space="0" w:color="auto"/>
                            <w:left w:val="none" w:sz="0" w:space="0" w:color="auto"/>
                            <w:bottom w:val="none" w:sz="0" w:space="0" w:color="auto"/>
                            <w:right w:val="none" w:sz="0" w:space="0" w:color="auto"/>
                          </w:divBdr>
                          <w:divsChild>
                            <w:div w:id="727656181">
                              <w:marLeft w:val="0"/>
                              <w:marRight w:val="0"/>
                              <w:marTop w:val="0"/>
                              <w:marBottom w:val="0"/>
                              <w:divBdr>
                                <w:top w:val="none" w:sz="0" w:space="0" w:color="auto"/>
                                <w:left w:val="none" w:sz="0" w:space="0" w:color="auto"/>
                                <w:bottom w:val="none" w:sz="0" w:space="0" w:color="auto"/>
                                <w:right w:val="none" w:sz="0" w:space="0" w:color="auto"/>
                              </w:divBdr>
                              <w:divsChild>
                                <w:div w:id="525870020">
                                  <w:marLeft w:val="0"/>
                                  <w:marRight w:val="0"/>
                                  <w:marTop w:val="0"/>
                                  <w:marBottom w:val="0"/>
                                  <w:divBdr>
                                    <w:top w:val="none" w:sz="0" w:space="0" w:color="auto"/>
                                    <w:left w:val="none" w:sz="0" w:space="0" w:color="auto"/>
                                    <w:bottom w:val="none" w:sz="0" w:space="0" w:color="auto"/>
                                    <w:right w:val="none" w:sz="0" w:space="0" w:color="auto"/>
                                  </w:divBdr>
                                  <w:divsChild>
                                    <w:div w:id="1929346938">
                                      <w:marLeft w:val="0"/>
                                      <w:marRight w:val="0"/>
                                      <w:marTop w:val="0"/>
                                      <w:marBottom w:val="0"/>
                                      <w:divBdr>
                                        <w:top w:val="none" w:sz="0" w:space="0" w:color="auto"/>
                                        <w:left w:val="none" w:sz="0" w:space="0" w:color="auto"/>
                                        <w:bottom w:val="none" w:sz="0" w:space="0" w:color="auto"/>
                                        <w:right w:val="none" w:sz="0" w:space="0" w:color="auto"/>
                                      </w:divBdr>
                                      <w:divsChild>
                                        <w:div w:id="206842402">
                                          <w:marLeft w:val="0"/>
                                          <w:marRight w:val="0"/>
                                          <w:marTop w:val="0"/>
                                          <w:marBottom w:val="0"/>
                                          <w:divBdr>
                                            <w:top w:val="none" w:sz="0" w:space="0" w:color="auto"/>
                                            <w:left w:val="none" w:sz="0" w:space="0" w:color="auto"/>
                                            <w:bottom w:val="none" w:sz="0" w:space="0" w:color="auto"/>
                                            <w:right w:val="none" w:sz="0" w:space="0" w:color="auto"/>
                                          </w:divBdr>
                                          <w:divsChild>
                                            <w:div w:id="76485887">
                                              <w:marLeft w:val="0"/>
                                              <w:marRight w:val="0"/>
                                              <w:marTop w:val="0"/>
                                              <w:marBottom w:val="0"/>
                                              <w:divBdr>
                                                <w:top w:val="none" w:sz="0" w:space="0" w:color="auto"/>
                                                <w:left w:val="none" w:sz="0" w:space="0" w:color="auto"/>
                                                <w:bottom w:val="none" w:sz="0" w:space="0" w:color="auto"/>
                                                <w:right w:val="none" w:sz="0" w:space="0" w:color="auto"/>
                                              </w:divBdr>
                                              <w:divsChild>
                                                <w:div w:id="28050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Renishaw’s Chairman joins scientific and engineering elite </vt:lpstr>
    </vt:vector>
  </TitlesOfParts>
  <Company>Renishaw plc</Company>
  <LinksUpToDate>false</LinksUpToDate>
  <CharactersWithSpaces>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Renishaw’s Chairman joins scientific and engineering elite </dc:title>
  <dc:subject/>
  <dc:creator>Chris Pockett</dc:creator>
  <cp:keywords/>
  <dc:description/>
  <cp:lastModifiedBy>kh0996</cp:lastModifiedBy>
  <cp:revision>2</cp:revision>
  <cp:lastPrinted>2011-05-18T16:24:00Z</cp:lastPrinted>
  <dcterms:created xsi:type="dcterms:W3CDTF">2011-07-26T14:08:00Z</dcterms:created>
  <dcterms:modified xsi:type="dcterms:W3CDTF">2011-07-26T14:08:00Z</dcterms:modified>
</cp:coreProperties>
</file>