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1899" w:rsidRPr="00091899" w:rsidRDefault="00165DBD" w:rsidP="00165DBD">
      <w:pPr>
        <w:spacing w:after="150" w:line="360" w:lineRule="atLeast"/>
        <w:rPr>
          <w:rFonts w:ascii="Segoe UI Semilight" w:eastAsia="Times New Roman" w:hAnsi="Segoe UI Semilight" w:cs="Segoe UI Semilight"/>
          <w:b/>
          <w:color w:val="373737"/>
          <w:sz w:val="24"/>
          <w:szCs w:val="24"/>
          <w:lang w:eastAsia="en-GB"/>
        </w:rPr>
      </w:pPr>
      <w:r w:rsidRPr="00091899">
        <w:rPr>
          <w:rFonts w:ascii="Segoe UI Semilight" w:eastAsia="Times New Roman" w:hAnsi="Segoe UI Semilight" w:cs="Segoe UI Semilight"/>
          <w:b/>
          <w:color w:val="373737"/>
          <w:sz w:val="24"/>
          <w:szCs w:val="24"/>
          <w:lang w:eastAsia="en-GB"/>
        </w:rPr>
        <w:t xml:space="preserve">What is the MTBF (Mean Time Before Failure) </w:t>
      </w:r>
      <w:r w:rsidR="00091899" w:rsidRPr="00091899">
        <w:rPr>
          <w:rFonts w:ascii="Segoe UI Semilight" w:eastAsia="Times New Roman" w:hAnsi="Segoe UI Semilight" w:cs="Segoe UI Semilight"/>
          <w:b/>
          <w:color w:val="373737"/>
          <w:sz w:val="24"/>
          <w:szCs w:val="24"/>
          <w:lang w:eastAsia="en-GB"/>
        </w:rPr>
        <w:t xml:space="preserve">for Renishaw optical </w:t>
      </w:r>
      <w:proofErr w:type="gramStart"/>
      <w:r w:rsidR="00091899" w:rsidRPr="00091899">
        <w:rPr>
          <w:rFonts w:ascii="Segoe UI Semilight" w:eastAsia="Times New Roman" w:hAnsi="Segoe UI Semilight" w:cs="Segoe UI Semilight"/>
          <w:b/>
          <w:color w:val="373737"/>
          <w:sz w:val="24"/>
          <w:szCs w:val="24"/>
          <w:lang w:eastAsia="en-GB"/>
        </w:rPr>
        <w:t>encoders ?</w:t>
      </w:r>
      <w:proofErr w:type="gramEnd"/>
      <w:r w:rsidR="00091899" w:rsidRPr="00091899">
        <w:rPr>
          <w:rFonts w:ascii="Segoe UI Semilight" w:eastAsia="Times New Roman" w:hAnsi="Segoe UI Semilight" w:cs="Segoe UI Semilight"/>
          <w:b/>
          <w:color w:val="373737"/>
          <w:sz w:val="24"/>
          <w:szCs w:val="24"/>
          <w:lang w:eastAsia="en-GB"/>
        </w:rPr>
        <w:t xml:space="preserve"> </w:t>
      </w:r>
    </w:p>
    <w:p w:rsidR="00091899" w:rsidRDefault="00091899" w:rsidP="00165DBD">
      <w:pPr>
        <w:spacing w:after="150" w:line="360" w:lineRule="atLeast"/>
        <w:rPr>
          <w:rFonts w:ascii="Segoe UI Semilight" w:eastAsia="Times New Roman" w:hAnsi="Segoe UI Semilight" w:cs="Segoe UI Semilight"/>
          <w:color w:val="373737"/>
          <w:sz w:val="24"/>
          <w:szCs w:val="24"/>
          <w:lang w:eastAsia="en-GB"/>
        </w:rPr>
      </w:pPr>
    </w:p>
    <w:p w:rsidR="00165DBD" w:rsidRPr="0072790E" w:rsidRDefault="00091899" w:rsidP="00165DBD">
      <w:pPr>
        <w:spacing w:after="150" w:line="360" w:lineRule="atLeast"/>
        <w:rPr>
          <w:rFonts w:ascii="Segoe UI Semilight" w:eastAsia="Times New Roman" w:hAnsi="Segoe UI Semilight" w:cs="Segoe UI Semilight"/>
          <w:color w:val="373737"/>
          <w:sz w:val="24"/>
          <w:szCs w:val="24"/>
          <w:lang w:eastAsia="en-GB"/>
        </w:rPr>
      </w:pPr>
      <w:r>
        <w:rPr>
          <w:rFonts w:ascii="Segoe UI Semilight" w:eastAsia="Times New Roman" w:hAnsi="Segoe UI Semilight" w:cs="Segoe UI Semilight"/>
          <w:color w:val="373737"/>
          <w:sz w:val="24"/>
          <w:szCs w:val="24"/>
          <w:lang w:eastAsia="en-GB"/>
        </w:rPr>
        <w:t xml:space="preserve">Please refer to the example below for </w:t>
      </w:r>
      <w:r w:rsidR="00165DBD" w:rsidRPr="0072790E">
        <w:rPr>
          <w:rFonts w:ascii="Segoe UI Semilight" w:eastAsia="Times New Roman" w:hAnsi="Segoe UI Semilight" w:cs="Segoe UI Semilight"/>
          <w:color w:val="373737"/>
          <w:sz w:val="24"/>
          <w:szCs w:val="24"/>
          <w:lang w:eastAsia="en-GB"/>
        </w:rPr>
        <w:t xml:space="preserve">RGH24/RGH25 </w:t>
      </w:r>
      <w:proofErr w:type="spellStart"/>
      <w:r>
        <w:rPr>
          <w:rFonts w:ascii="Segoe UI Semilight" w:eastAsia="Times New Roman" w:hAnsi="Segoe UI Semilight" w:cs="Segoe UI Semilight"/>
          <w:color w:val="373737"/>
          <w:sz w:val="24"/>
          <w:szCs w:val="24"/>
          <w:lang w:eastAsia="en-GB"/>
        </w:rPr>
        <w:t>readhead</w:t>
      </w:r>
      <w:proofErr w:type="spellEnd"/>
      <w:r>
        <w:rPr>
          <w:rFonts w:ascii="Segoe UI Semilight" w:eastAsia="Times New Roman" w:hAnsi="Segoe UI Semilight" w:cs="Segoe UI Semilight"/>
          <w:color w:val="373737"/>
          <w:sz w:val="24"/>
          <w:szCs w:val="24"/>
          <w:lang w:eastAsia="en-GB"/>
        </w:rPr>
        <w:t xml:space="preserve"> reliability:</w:t>
      </w:r>
      <w:bookmarkStart w:id="0" w:name="_GoBack"/>
      <w:bookmarkEnd w:id="0"/>
    </w:p>
    <w:p w:rsidR="00165DBD" w:rsidRDefault="00165DBD" w:rsidP="00165DBD">
      <w:pPr>
        <w:spacing w:after="150" w:line="360" w:lineRule="atLeast"/>
        <w:rPr>
          <w:rFonts w:ascii="Segoe UI Semilight" w:eastAsia="Times New Roman" w:hAnsi="Segoe UI Semilight" w:cs="Segoe UI Semilight"/>
          <w:color w:val="373737"/>
          <w:sz w:val="23"/>
          <w:szCs w:val="23"/>
          <w:lang w:eastAsia="en-GB"/>
        </w:rPr>
      </w:pPr>
      <w:r w:rsidRPr="0072790E">
        <w:rPr>
          <w:rFonts w:ascii="Segoe UI Semilight" w:eastAsia="Times New Roman" w:hAnsi="Segoe UI Semilight" w:cs="Segoe UI Semilight"/>
          <w:b/>
          <w:color w:val="373737"/>
          <w:sz w:val="24"/>
          <w:szCs w:val="24"/>
          <w:lang w:eastAsia="en-GB"/>
        </w:rPr>
        <w:t xml:space="preserve"> </w:t>
      </w:r>
    </w:p>
    <w:p w:rsidR="00165DBD" w:rsidRPr="00165DBD" w:rsidRDefault="00165DBD" w:rsidP="00165DBD">
      <w:pPr>
        <w:spacing w:after="150" w:line="360" w:lineRule="atLeast"/>
        <w:rPr>
          <w:rFonts w:ascii="Segoe UI Semilight" w:eastAsia="Times New Roman" w:hAnsi="Segoe UI Semilight" w:cs="Segoe UI Semilight"/>
          <w:color w:val="373737"/>
          <w:sz w:val="23"/>
          <w:szCs w:val="23"/>
          <w:u w:val="single"/>
          <w:lang w:eastAsia="en-GB"/>
        </w:rPr>
      </w:pPr>
      <w:r>
        <w:rPr>
          <w:rFonts w:ascii="Segoe UI Semilight" w:eastAsia="Times New Roman" w:hAnsi="Segoe UI Semilight" w:cs="Segoe UI Semilight"/>
          <w:color w:val="373737"/>
          <w:sz w:val="23"/>
          <w:szCs w:val="23"/>
          <w:lang w:eastAsia="en-GB"/>
        </w:rPr>
        <w:t>MTBF (</w:t>
      </w:r>
      <m:oMath>
        <m:r>
          <w:rPr>
            <w:rFonts w:ascii="Cambria Math" w:eastAsia="Times New Roman" w:hAnsi="Cambria Math" w:cs="Segoe UI Semilight"/>
            <w:color w:val="373737"/>
            <w:sz w:val="28"/>
            <w:szCs w:val="28"/>
            <w:lang w:eastAsia="en-GB"/>
          </w:rPr>
          <m:t>M</m:t>
        </m:r>
      </m:oMath>
      <w:r>
        <w:rPr>
          <w:rFonts w:ascii="Segoe UI Semilight" w:eastAsia="Times New Roman" w:hAnsi="Segoe UI Semilight" w:cs="Segoe UI Semilight"/>
          <w:color w:val="373737"/>
          <w:sz w:val="23"/>
          <w:szCs w:val="23"/>
          <w:lang w:eastAsia="en-GB"/>
        </w:rPr>
        <w:t xml:space="preserve">) = </w:t>
      </w:r>
      <m:oMath>
        <m:f>
          <m:fPr>
            <m:ctrlPr>
              <w:rPr>
                <w:rFonts w:ascii="Cambria Math" w:eastAsia="Times New Roman" w:hAnsi="Cambria Math" w:cs="Segoe UI Semilight"/>
                <w:i/>
                <w:color w:val="373737"/>
                <w:sz w:val="36"/>
                <w:szCs w:val="36"/>
                <w:lang w:eastAsia="en-GB"/>
              </w:rPr>
            </m:ctrlPr>
          </m:fPr>
          <m:num>
            <m:r>
              <w:rPr>
                <w:rFonts w:ascii="Cambria Math" w:eastAsia="Times New Roman" w:hAnsi="Cambria Math" w:cs="Segoe UI Semilight"/>
                <w:color w:val="373737"/>
                <w:sz w:val="36"/>
                <w:szCs w:val="36"/>
                <w:lang w:eastAsia="en-GB"/>
              </w:rPr>
              <m:t>pt</m:t>
            </m:r>
          </m:num>
          <m:den>
            <m:r>
              <w:rPr>
                <w:rFonts w:ascii="Cambria Math" w:eastAsia="Times New Roman" w:hAnsi="Cambria Math" w:cs="Segoe UI Semilight"/>
                <w:color w:val="373737"/>
                <w:sz w:val="36"/>
                <w:szCs w:val="36"/>
                <w:lang w:eastAsia="en-GB"/>
              </w:rPr>
              <m:t>n</m:t>
            </m:r>
          </m:den>
        </m:f>
      </m:oMath>
    </w:p>
    <w:p w:rsidR="00165DBD" w:rsidRDefault="00165DBD" w:rsidP="00165DBD">
      <w:pPr>
        <w:spacing w:after="150" w:line="360" w:lineRule="atLeast"/>
        <w:rPr>
          <w:rFonts w:ascii="Segoe UI Semilight" w:eastAsia="Times New Roman" w:hAnsi="Segoe UI Semilight" w:cs="Segoe UI Semilight"/>
          <w:color w:val="373737"/>
          <w:sz w:val="23"/>
          <w:szCs w:val="23"/>
          <w:lang w:eastAsia="en-GB"/>
        </w:rPr>
      </w:pPr>
    </w:p>
    <w:p w:rsidR="00165DBD" w:rsidRDefault="00165DBD" w:rsidP="00165DBD">
      <w:pPr>
        <w:spacing w:after="150" w:line="360" w:lineRule="atLeast"/>
        <w:rPr>
          <w:rFonts w:ascii="Segoe UI Semilight" w:eastAsia="Times New Roman" w:hAnsi="Segoe UI Semilight" w:cs="Segoe UI Semilight"/>
          <w:color w:val="373737"/>
          <w:sz w:val="23"/>
          <w:szCs w:val="23"/>
          <w:lang w:eastAsia="en-GB"/>
        </w:rPr>
      </w:pPr>
      <w:r>
        <w:rPr>
          <w:rFonts w:ascii="Segoe UI Semilight" w:eastAsia="Times New Roman" w:hAnsi="Segoe UI Semilight" w:cs="Segoe UI Semilight"/>
          <w:color w:val="373737"/>
          <w:sz w:val="23"/>
          <w:szCs w:val="23"/>
          <w:lang w:eastAsia="en-GB"/>
        </w:rPr>
        <w:t>Where</w:t>
      </w:r>
      <w:r>
        <w:rPr>
          <w:rFonts w:ascii="Segoe UI Semilight" w:eastAsia="Times New Roman" w:hAnsi="Segoe UI Semilight" w:cs="Segoe UI Semilight"/>
          <w:color w:val="373737"/>
          <w:sz w:val="23"/>
          <w:szCs w:val="23"/>
          <w:lang w:eastAsia="en-GB"/>
        </w:rPr>
        <w:tab/>
      </w:r>
      <w:r>
        <w:rPr>
          <w:rFonts w:ascii="Segoe UI Semilight" w:eastAsia="Times New Roman" w:hAnsi="Segoe UI Semilight" w:cs="Segoe UI Semilight"/>
          <w:color w:val="373737"/>
          <w:sz w:val="23"/>
          <w:szCs w:val="23"/>
          <w:lang w:eastAsia="en-GB"/>
        </w:rPr>
        <w:tab/>
      </w:r>
      <m:oMath>
        <m:r>
          <w:rPr>
            <w:rFonts w:ascii="Cambria Math" w:eastAsia="Times New Roman" w:hAnsi="Cambria Math" w:cs="Segoe UI Semilight"/>
            <w:color w:val="373737"/>
            <w:sz w:val="28"/>
            <w:szCs w:val="28"/>
            <w:lang w:eastAsia="en-GB"/>
          </w:rPr>
          <m:t>p</m:t>
        </m:r>
      </m:oMath>
      <w:r w:rsidR="0072790E">
        <w:rPr>
          <w:rFonts w:ascii="Segoe UI Semilight" w:eastAsia="Times New Roman" w:hAnsi="Segoe UI Semilight" w:cs="Segoe UI Semilight"/>
          <w:color w:val="373737"/>
          <w:sz w:val="23"/>
          <w:szCs w:val="23"/>
          <w:lang w:eastAsia="en-GB"/>
        </w:rPr>
        <w:tab/>
        <w:t>installed population of readheads</w:t>
      </w:r>
    </w:p>
    <w:p w:rsidR="0072790E" w:rsidRDefault="0072790E" w:rsidP="00165DBD">
      <w:pPr>
        <w:spacing w:after="150" w:line="360" w:lineRule="atLeast"/>
        <w:rPr>
          <w:rFonts w:ascii="Segoe UI Semilight" w:eastAsia="Times New Roman" w:hAnsi="Segoe UI Semilight" w:cs="Segoe UI Semilight"/>
          <w:color w:val="373737"/>
          <w:sz w:val="24"/>
          <w:szCs w:val="24"/>
          <w:lang w:eastAsia="en-GB"/>
        </w:rPr>
      </w:pPr>
      <w:r>
        <w:rPr>
          <w:rFonts w:ascii="Segoe UI Semilight" w:eastAsia="Times New Roman" w:hAnsi="Segoe UI Semilight" w:cs="Segoe UI Semilight"/>
          <w:color w:val="373737"/>
          <w:sz w:val="23"/>
          <w:szCs w:val="23"/>
          <w:lang w:eastAsia="en-GB"/>
        </w:rPr>
        <w:tab/>
      </w:r>
      <w:r>
        <w:rPr>
          <w:rFonts w:ascii="Segoe UI Semilight" w:eastAsia="Times New Roman" w:hAnsi="Segoe UI Semilight" w:cs="Segoe UI Semilight"/>
          <w:color w:val="373737"/>
          <w:sz w:val="23"/>
          <w:szCs w:val="23"/>
          <w:lang w:eastAsia="en-GB"/>
        </w:rPr>
        <w:tab/>
      </w:r>
      <m:oMath>
        <m:r>
          <w:rPr>
            <w:rFonts w:ascii="Cambria Math" w:eastAsia="Times New Roman" w:hAnsi="Cambria Math" w:cs="Segoe UI Semilight"/>
            <w:color w:val="373737"/>
            <w:sz w:val="28"/>
            <w:szCs w:val="28"/>
            <w:lang w:eastAsia="en-GB"/>
          </w:rPr>
          <m:t>t</m:t>
        </m:r>
      </m:oMath>
      <w:r>
        <w:rPr>
          <w:rFonts w:ascii="Segoe UI Semilight" w:eastAsia="Times New Roman" w:hAnsi="Segoe UI Semilight" w:cs="Segoe UI Semilight"/>
          <w:color w:val="373737"/>
          <w:sz w:val="28"/>
          <w:szCs w:val="28"/>
          <w:lang w:eastAsia="en-GB"/>
        </w:rPr>
        <w:tab/>
      </w:r>
      <w:proofErr w:type="gramStart"/>
      <w:r w:rsidRPr="0072790E">
        <w:rPr>
          <w:rFonts w:ascii="Segoe UI Semilight" w:eastAsia="Times New Roman" w:hAnsi="Segoe UI Semilight" w:cs="Segoe UI Semilight"/>
          <w:color w:val="373737"/>
          <w:sz w:val="24"/>
          <w:szCs w:val="24"/>
          <w:lang w:eastAsia="en-GB"/>
        </w:rPr>
        <w:t>average</w:t>
      </w:r>
      <w:proofErr w:type="gramEnd"/>
      <w:r w:rsidRPr="0072790E">
        <w:rPr>
          <w:rFonts w:ascii="Segoe UI Semilight" w:eastAsia="Times New Roman" w:hAnsi="Segoe UI Semilight" w:cs="Segoe UI Semilight"/>
          <w:color w:val="373737"/>
          <w:sz w:val="24"/>
          <w:szCs w:val="24"/>
          <w:lang w:eastAsia="en-GB"/>
        </w:rPr>
        <w:t xml:space="preserve"> length of service</w:t>
      </w:r>
    </w:p>
    <w:p w:rsidR="0072790E" w:rsidRDefault="0072790E" w:rsidP="00165DBD">
      <w:pPr>
        <w:spacing w:after="150" w:line="360" w:lineRule="atLeast"/>
        <w:rPr>
          <w:rFonts w:ascii="Segoe UI Semilight" w:eastAsia="Times New Roman" w:hAnsi="Segoe UI Semilight" w:cs="Segoe UI Semilight"/>
          <w:color w:val="373737"/>
          <w:sz w:val="24"/>
          <w:szCs w:val="24"/>
          <w:lang w:eastAsia="en-GB"/>
        </w:rPr>
      </w:pPr>
      <w:r>
        <w:rPr>
          <w:rFonts w:ascii="Segoe UI Semilight" w:eastAsia="Times New Roman" w:hAnsi="Segoe UI Semilight" w:cs="Segoe UI Semilight"/>
          <w:color w:val="373737"/>
          <w:sz w:val="24"/>
          <w:szCs w:val="24"/>
          <w:lang w:eastAsia="en-GB"/>
        </w:rPr>
        <w:tab/>
      </w:r>
      <w:r>
        <w:rPr>
          <w:rFonts w:ascii="Segoe UI Semilight" w:eastAsia="Times New Roman" w:hAnsi="Segoe UI Semilight" w:cs="Segoe UI Semilight"/>
          <w:color w:val="373737"/>
          <w:sz w:val="24"/>
          <w:szCs w:val="24"/>
          <w:lang w:eastAsia="en-GB"/>
        </w:rPr>
        <w:tab/>
      </w:r>
      <m:oMath>
        <m:r>
          <w:rPr>
            <w:rFonts w:ascii="Cambria Math" w:eastAsia="Times New Roman" w:hAnsi="Cambria Math" w:cs="Segoe UI Semilight"/>
            <w:color w:val="373737"/>
            <w:sz w:val="28"/>
            <w:szCs w:val="28"/>
            <w:lang w:eastAsia="en-GB"/>
          </w:rPr>
          <m:t>n</m:t>
        </m:r>
      </m:oMath>
      <w:r>
        <w:rPr>
          <w:rFonts w:ascii="Segoe UI Semilight" w:eastAsia="Times New Roman" w:hAnsi="Segoe UI Semilight" w:cs="Segoe UI Semilight"/>
          <w:color w:val="373737"/>
          <w:sz w:val="28"/>
          <w:szCs w:val="28"/>
          <w:lang w:eastAsia="en-GB"/>
        </w:rPr>
        <w:tab/>
      </w:r>
      <w:proofErr w:type="gramStart"/>
      <w:r>
        <w:rPr>
          <w:rFonts w:ascii="Segoe UI Semilight" w:eastAsia="Times New Roman" w:hAnsi="Segoe UI Semilight" w:cs="Segoe UI Semilight"/>
          <w:color w:val="373737"/>
          <w:sz w:val="24"/>
          <w:szCs w:val="24"/>
          <w:lang w:eastAsia="en-GB"/>
        </w:rPr>
        <w:t>total</w:t>
      </w:r>
      <w:proofErr w:type="gramEnd"/>
      <w:r>
        <w:rPr>
          <w:rFonts w:ascii="Segoe UI Semilight" w:eastAsia="Times New Roman" w:hAnsi="Segoe UI Semilight" w:cs="Segoe UI Semilight"/>
          <w:color w:val="373737"/>
          <w:sz w:val="24"/>
          <w:szCs w:val="24"/>
          <w:lang w:eastAsia="en-GB"/>
        </w:rPr>
        <w:t xml:space="preserve"> relevant failures</w:t>
      </w:r>
    </w:p>
    <w:p w:rsidR="0072790E" w:rsidRDefault="0072790E" w:rsidP="00165DBD">
      <w:pPr>
        <w:spacing w:after="150" w:line="360" w:lineRule="atLeast"/>
        <w:rPr>
          <w:rFonts w:ascii="Segoe UI Semilight" w:eastAsia="Times New Roman" w:hAnsi="Segoe UI Semilight" w:cs="Segoe UI Semilight"/>
          <w:color w:val="373737"/>
          <w:sz w:val="24"/>
          <w:szCs w:val="24"/>
          <w:lang w:eastAsia="en-GB"/>
        </w:rPr>
      </w:pPr>
    </w:p>
    <w:p w:rsidR="0072790E" w:rsidRDefault="0072790E" w:rsidP="00165DBD">
      <w:pPr>
        <w:spacing w:after="150" w:line="360" w:lineRule="atLeast"/>
        <w:rPr>
          <w:rFonts w:ascii="Segoe UI Semilight" w:eastAsia="Times New Roman" w:hAnsi="Segoe UI Semilight" w:cs="Segoe UI Semilight"/>
          <w:color w:val="373737"/>
          <w:sz w:val="24"/>
          <w:szCs w:val="24"/>
          <w:lang w:eastAsia="en-GB"/>
        </w:rPr>
      </w:pPr>
      <w:r>
        <w:rPr>
          <w:rFonts w:ascii="Segoe UI Semilight" w:eastAsia="Times New Roman" w:hAnsi="Segoe UI Semilight" w:cs="Segoe UI Semilight"/>
          <w:color w:val="373737"/>
          <w:sz w:val="24"/>
          <w:szCs w:val="24"/>
          <w:lang w:eastAsia="en-GB"/>
        </w:rPr>
        <w:t>From our records (yearly production figures and failure data), readhead MTBF in continuous use is 2,013 years</w:t>
      </w:r>
    </w:p>
    <w:p w:rsidR="0072790E" w:rsidRDefault="0072790E" w:rsidP="00165DBD">
      <w:pPr>
        <w:spacing w:after="150" w:line="360" w:lineRule="atLeast"/>
        <w:rPr>
          <w:rFonts w:ascii="Segoe UI Semilight" w:eastAsia="Times New Roman" w:hAnsi="Segoe UI Semilight" w:cs="Segoe UI Semilight"/>
          <w:color w:val="373737"/>
          <w:sz w:val="24"/>
          <w:szCs w:val="24"/>
          <w:lang w:eastAsia="en-GB"/>
        </w:rPr>
      </w:pPr>
    </w:p>
    <w:p w:rsidR="0072790E" w:rsidRPr="0072790E" w:rsidRDefault="00165DBD" w:rsidP="00165DBD">
      <w:pPr>
        <w:spacing w:after="150" w:line="360" w:lineRule="atLeast"/>
        <w:rPr>
          <w:rFonts w:ascii="Segoe UI Semilight" w:eastAsia="Times New Roman" w:hAnsi="Segoe UI Semilight" w:cs="Segoe UI Semilight"/>
          <w:color w:val="373737"/>
          <w:sz w:val="24"/>
          <w:szCs w:val="24"/>
          <w:lang w:eastAsia="en-GB"/>
        </w:rPr>
      </w:pPr>
      <w:r w:rsidRPr="00165DBD">
        <w:rPr>
          <w:rFonts w:ascii="Segoe UI Semilight" w:eastAsia="Times New Roman" w:hAnsi="Segoe UI Semilight" w:cs="Segoe UI Semilight"/>
          <w:color w:val="373737"/>
          <w:sz w:val="24"/>
          <w:szCs w:val="24"/>
          <w:lang w:eastAsia="en-GB"/>
        </w:rPr>
        <w:t xml:space="preserve">As a practical example, if a customer has </w:t>
      </w:r>
      <w:r w:rsidR="0072790E" w:rsidRPr="0072790E">
        <w:rPr>
          <w:rFonts w:ascii="Segoe UI Semilight" w:eastAsia="Times New Roman" w:hAnsi="Segoe UI Semilight" w:cs="Segoe UI Semilight"/>
          <w:color w:val="373737"/>
          <w:sz w:val="24"/>
          <w:szCs w:val="24"/>
          <w:lang w:eastAsia="en-GB"/>
        </w:rPr>
        <w:t>28 three axis</w:t>
      </w:r>
      <w:r w:rsidRPr="00165DBD">
        <w:rPr>
          <w:rFonts w:ascii="Segoe UI Semilight" w:eastAsia="Times New Roman" w:hAnsi="Segoe UI Semilight" w:cs="Segoe UI Semilight"/>
          <w:color w:val="373737"/>
          <w:sz w:val="24"/>
          <w:szCs w:val="24"/>
          <w:lang w:eastAsia="en-GB"/>
        </w:rPr>
        <w:t xml:space="preserve"> machines</w:t>
      </w:r>
      <w:r w:rsidR="0072790E" w:rsidRPr="0072790E">
        <w:rPr>
          <w:rFonts w:ascii="Segoe UI Semilight" w:eastAsia="Times New Roman" w:hAnsi="Segoe UI Semilight" w:cs="Segoe UI Semilight"/>
          <w:color w:val="373737"/>
          <w:sz w:val="24"/>
          <w:szCs w:val="24"/>
          <w:lang w:eastAsia="en-GB"/>
        </w:rPr>
        <w:t xml:space="preserve">, </w:t>
      </w:r>
      <w:r w:rsidRPr="00165DBD">
        <w:rPr>
          <w:rFonts w:ascii="Segoe UI Semilight" w:eastAsia="Times New Roman" w:hAnsi="Segoe UI Semilight" w:cs="Segoe UI Semilight"/>
          <w:color w:val="373737"/>
          <w:sz w:val="24"/>
          <w:szCs w:val="24"/>
          <w:lang w:eastAsia="en-GB"/>
        </w:rPr>
        <w:t>the installed readhead population (</w:t>
      </w:r>
      <m:oMath>
        <m:r>
          <w:rPr>
            <w:rFonts w:ascii="Cambria Math" w:eastAsia="Times New Roman" w:hAnsi="Cambria Math" w:cs="Segoe UI Semilight"/>
            <w:color w:val="373737"/>
            <w:sz w:val="28"/>
            <w:szCs w:val="28"/>
            <w:lang w:eastAsia="en-GB"/>
          </w:rPr>
          <m:t>p</m:t>
        </m:r>
      </m:oMath>
      <w:r w:rsidRPr="00165DBD">
        <w:rPr>
          <w:rFonts w:ascii="Segoe UI Semilight" w:eastAsia="Times New Roman" w:hAnsi="Segoe UI Semilight" w:cs="Segoe UI Semilight"/>
          <w:color w:val="373737"/>
          <w:sz w:val="24"/>
          <w:szCs w:val="24"/>
          <w:lang w:eastAsia="en-GB"/>
        </w:rPr>
        <w:t xml:space="preserve">) is </w:t>
      </w:r>
      <w:r w:rsidR="0072790E" w:rsidRPr="0072790E">
        <w:rPr>
          <w:rFonts w:ascii="Segoe UI Semilight" w:eastAsia="Times New Roman" w:hAnsi="Segoe UI Semilight" w:cs="Segoe UI Semilight"/>
          <w:color w:val="373737"/>
          <w:sz w:val="24"/>
          <w:szCs w:val="24"/>
          <w:lang w:eastAsia="en-GB"/>
        </w:rPr>
        <w:t>84.</w:t>
      </w:r>
      <w:r w:rsidRPr="00165DBD">
        <w:rPr>
          <w:rFonts w:ascii="Segoe UI Semilight" w:eastAsia="Times New Roman" w:hAnsi="Segoe UI Semilight" w:cs="Segoe UI Semilight"/>
          <w:color w:val="373737"/>
          <w:sz w:val="24"/>
          <w:szCs w:val="24"/>
          <w:lang w:eastAsia="en-GB"/>
        </w:rPr>
        <w:t xml:space="preserve"> The mean interval (</w:t>
      </w:r>
      <m:oMath>
        <m:r>
          <w:rPr>
            <w:rFonts w:ascii="Cambria Math" w:eastAsia="Times New Roman" w:hAnsi="Cambria Math" w:cs="Segoe UI Semilight"/>
            <w:color w:val="373737"/>
            <w:sz w:val="28"/>
            <w:szCs w:val="28"/>
            <w:lang w:eastAsia="en-GB"/>
          </w:rPr>
          <m:t>t</m:t>
        </m:r>
      </m:oMath>
      <w:r w:rsidRPr="00165DBD">
        <w:rPr>
          <w:rFonts w:ascii="Segoe UI Semilight" w:eastAsia="Times New Roman" w:hAnsi="Segoe UI Semilight" w:cs="Segoe UI Semilight"/>
          <w:color w:val="373737"/>
          <w:sz w:val="24"/>
          <w:szCs w:val="24"/>
          <w:lang w:eastAsia="en-GB"/>
        </w:rPr>
        <w:t xml:space="preserve">) between any readhead failure (i.e. n = 1) may be calculated </w:t>
      </w:r>
      <w:r w:rsidR="0072790E" w:rsidRPr="0072790E">
        <w:rPr>
          <w:rFonts w:ascii="Segoe UI Semilight" w:eastAsia="Times New Roman" w:hAnsi="Segoe UI Semilight" w:cs="Segoe UI Semilight"/>
          <w:color w:val="373737"/>
          <w:sz w:val="24"/>
          <w:szCs w:val="24"/>
          <w:lang w:eastAsia="en-GB"/>
        </w:rPr>
        <w:t>by rearranging the MTBF formula:</w:t>
      </w:r>
    </w:p>
    <w:p w:rsidR="0072790E" w:rsidRDefault="0072790E" w:rsidP="00165DBD">
      <w:pPr>
        <w:spacing w:after="150" w:line="360" w:lineRule="atLeast"/>
        <w:rPr>
          <w:rFonts w:ascii="Segoe UI Semilight" w:eastAsia="Times New Roman" w:hAnsi="Segoe UI Semilight" w:cs="Segoe UI Semilight"/>
          <w:color w:val="373737"/>
          <w:sz w:val="28"/>
          <w:szCs w:val="28"/>
          <w:lang w:eastAsia="en-GB"/>
        </w:rPr>
      </w:pPr>
    </w:p>
    <w:p w:rsidR="0072790E" w:rsidRPr="0072790E" w:rsidRDefault="0072790E" w:rsidP="00165DBD">
      <w:pPr>
        <w:spacing w:after="150" w:line="360" w:lineRule="atLeast"/>
        <w:rPr>
          <w:rFonts w:ascii="Segoe UI Semilight" w:eastAsia="Times New Roman" w:hAnsi="Segoe UI Semilight" w:cs="Segoe UI Semilight"/>
          <w:color w:val="373737"/>
          <w:sz w:val="28"/>
          <w:szCs w:val="28"/>
          <w:lang w:eastAsia="en-GB"/>
        </w:rPr>
      </w:pPr>
      <m:oMath>
        <m:r>
          <w:rPr>
            <w:rFonts w:ascii="Cambria Math" w:eastAsia="Times New Roman" w:hAnsi="Cambria Math" w:cs="Segoe UI Semilight"/>
            <w:color w:val="373737"/>
            <w:sz w:val="28"/>
            <w:szCs w:val="28"/>
            <w:lang w:eastAsia="en-GB"/>
          </w:rPr>
          <m:t>t</m:t>
        </m:r>
      </m:oMath>
      <w:r>
        <w:rPr>
          <w:rFonts w:ascii="Segoe UI Semilight" w:eastAsia="Times New Roman" w:hAnsi="Segoe UI Semilight" w:cs="Segoe UI Semilight"/>
          <w:color w:val="373737"/>
          <w:sz w:val="28"/>
          <w:szCs w:val="28"/>
          <w:lang w:eastAsia="en-GB"/>
        </w:rPr>
        <w:t xml:space="preserve"> = </w:t>
      </w:r>
      <m:oMath>
        <m:f>
          <m:fPr>
            <m:ctrlPr>
              <w:rPr>
                <w:rFonts w:ascii="Cambria Math" w:eastAsia="Times New Roman" w:hAnsi="Cambria Math" w:cs="Segoe UI Semilight"/>
                <w:i/>
                <w:color w:val="373737"/>
                <w:sz w:val="36"/>
                <w:szCs w:val="36"/>
                <w:lang w:eastAsia="en-GB"/>
              </w:rPr>
            </m:ctrlPr>
          </m:fPr>
          <m:num>
            <m:r>
              <w:rPr>
                <w:rFonts w:ascii="Cambria Math" w:eastAsia="Times New Roman" w:hAnsi="Cambria Math" w:cs="Segoe UI Semilight"/>
                <w:color w:val="373737"/>
                <w:sz w:val="36"/>
                <w:szCs w:val="36"/>
                <w:lang w:eastAsia="en-GB"/>
              </w:rPr>
              <m:t>Mn</m:t>
            </m:r>
          </m:num>
          <m:den>
            <m:r>
              <w:rPr>
                <w:rFonts w:ascii="Cambria Math" w:eastAsia="Times New Roman" w:hAnsi="Cambria Math" w:cs="Segoe UI Semilight"/>
                <w:color w:val="373737"/>
                <w:sz w:val="36"/>
                <w:szCs w:val="36"/>
                <w:lang w:eastAsia="en-GB"/>
              </w:rPr>
              <m:t>p</m:t>
            </m:r>
          </m:den>
        </m:f>
      </m:oMath>
      <w:r>
        <w:rPr>
          <w:rFonts w:ascii="Segoe UI Semilight" w:eastAsia="Times New Roman" w:hAnsi="Segoe UI Semilight" w:cs="Segoe UI Semilight"/>
          <w:color w:val="373737"/>
          <w:sz w:val="36"/>
          <w:szCs w:val="36"/>
          <w:lang w:eastAsia="en-GB"/>
        </w:rPr>
        <w:t xml:space="preserve"> </w:t>
      </w:r>
      <w:r w:rsidRPr="0072790E">
        <w:rPr>
          <w:rFonts w:ascii="Segoe UI Semilight" w:eastAsia="Times New Roman" w:hAnsi="Segoe UI Semilight" w:cs="Segoe UI Semilight"/>
          <w:color w:val="373737"/>
          <w:sz w:val="28"/>
          <w:szCs w:val="28"/>
          <w:lang w:eastAsia="en-GB"/>
        </w:rPr>
        <w:t>=</w:t>
      </w:r>
      <w:r>
        <w:rPr>
          <w:rFonts w:ascii="Segoe UI Semilight" w:eastAsia="Times New Roman" w:hAnsi="Segoe UI Semilight" w:cs="Segoe UI Semilight"/>
          <w:color w:val="373737"/>
          <w:sz w:val="36"/>
          <w:szCs w:val="36"/>
          <w:lang w:eastAsia="en-GB"/>
        </w:rPr>
        <w:t xml:space="preserve"> </w:t>
      </w:r>
      <m:oMath>
        <m:f>
          <m:fPr>
            <m:ctrlPr>
              <w:rPr>
                <w:rFonts w:ascii="Cambria Math" w:eastAsia="Times New Roman" w:hAnsi="Cambria Math" w:cs="Segoe UI Semilight"/>
                <w:i/>
                <w:color w:val="373737"/>
                <w:sz w:val="36"/>
                <w:szCs w:val="36"/>
                <w:lang w:eastAsia="en-GB"/>
              </w:rPr>
            </m:ctrlPr>
          </m:fPr>
          <m:num>
            <m:r>
              <w:rPr>
                <w:rFonts w:ascii="Cambria Math" w:eastAsia="Times New Roman" w:hAnsi="Cambria Math" w:cs="Segoe UI Semilight"/>
                <w:color w:val="373737"/>
                <w:sz w:val="36"/>
                <w:szCs w:val="36"/>
                <w:lang w:eastAsia="en-GB"/>
              </w:rPr>
              <m:t>2,013 years*1</m:t>
            </m:r>
          </m:num>
          <m:den>
            <m:r>
              <w:rPr>
                <w:rFonts w:ascii="Cambria Math" w:eastAsia="Times New Roman" w:hAnsi="Cambria Math" w:cs="Segoe UI Semilight"/>
                <w:color w:val="373737"/>
                <w:sz w:val="36"/>
                <w:szCs w:val="36"/>
                <w:lang w:eastAsia="en-GB"/>
              </w:rPr>
              <m:t>84</m:t>
            </m:r>
          </m:den>
        </m:f>
      </m:oMath>
      <w:r>
        <w:rPr>
          <w:rFonts w:ascii="Segoe UI Semilight" w:eastAsia="Times New Roman" w:hAnsi="Segoe UI Semilight" w:cs="Segoe UI Semilight"/>
          <w:color w:val="373737"/>
          <w:sz w:val="36"/>
          <w:szCs w:val="36"/>
          <w:lang w:eastAsia="en-GB"/>
        </w:rPr>
        <w:t xml:space="preserve"> </w:t>
      </w:r>
      <w:r w:rsidRPr="0072790E">
        <w:rPr>
          <w:rFonts w:ascii="Segoe UI Semilight" w:eastAsia="Times New Roman" w:hAnsi="Segoe UI Semilight" w:cs="Segoe UI Semilight"/>
          <w:color w:val="373737"/>
          <w:sz w:val="28"/>
          <w:szCs w:val="28"/>
          <w:lang w:eastAsia="en-GB"/>
        </w:rPr>
        <w:t>=</w:t>
      </w:r>
      <w:r>
        <w:rPr>
          <w:rFonts w:ascii="Segoe UI Semilight" w:eastAsia="Times New Roman" w:hAnsi="Segoe UI Semilight" w:cs="Segoe UI Semilight"/>
          <w:color w:val="373737"/>
          <w:sz w:val="28"/>
          <w:szCs w:val="28"/>
          <w:lang w:eastAsia="en-GB"/>
        </w:rPr>
        <w:t xml:space="preserve"> </w:t>
      </w:r>
      <w:r w:rsidRPr="0072790E">
        <w:rPr>
          <w:rFonts w:ascii="Segoe UI Semilight" w:eastAsia="Times New Roman" w:hAnsi="Segoe UI Semilight" w:cs="Segoe UI Semilight"/>
          <w:color w:val="373737"/>
          <w:sz w:val="24"/>
          <w:szCs w:val="24"/>
          <w:lang w:eastAsia="en-GB"/>
        </w:rPr>
        <w:t>approximately 24 years</w:t>
      </w:r>
    </w:p>
    <w:p w:rsidR="0072790E" w:rsidRDefault="0072790E" w:rsidP="00165DBD">
      <w:pPr>
        <w:spacing w:after="150" w:line="360" w:lineRule="atLeast"/>
        <w:rPr>
          <w:rFonts w:ascii="Segoe UI Semilight" w:eastAsia="Times New Roman" w:hAnsi="Segoe UI Semilight" w:cs="Segoe UI Semilight"/>
          <w:color w:val="373737"/>
          <w:sz w:val="23"/>
          <w:szCs w:val="23"/>
          <w:lang w:eastAsia="en-GB"/>
        </w:rPr>
      </w:pPr>
    </w:p>
    <w:p w:rsidR="00165DBD" w:rsidRPr="00165DBD" w:rsidRDefault="00165DBD" w:rsidP="00165DBD">
      <w:pPr>
        <w:spacing w:after="150" w:line="360" w:lineRule="atLeast"/>
        <w:rPr>
          <w:rFonts w:ascii="Segoe UI Semilight" w:eastAsia="Times New Roman" w:hAnsi="Segoe UI Semilight" w:cs="Segoe UI Semilight"/>
          <w:color w:val="373737"/>
          <w:sz w:val="24"/>
          <w:szCs w:val="24"/>
          <w:lang w:eastAsia="en-GB"/>
        </w:rPr>
      </w:pPr>
      <w:r w:rsidRPr="00165DBD">
        <w:rPr>
          <w:rFonts w:ascii="Segoe UI Semilight" w:eastAsia="Times New Roman" w:hAnsi="Segoe UI Semilight" w:cs="Segoe UI Semilight"/>
          <w:color w:val="373737"/>
          <w:sz w:val="24"/>
          <w:szCs w:val="24"/>
          <w:lang w:eastAsia="en-GB"/>
        </w:rPr>
        <w:t>Therefore with a total of</w:t>
      </w:r>
      <w:r w:rsidR="0072790E" w:rsidRPr="0072790E">
        <w:rPr>
          <w:rFonts w:ascii="Segoe UI Semilight" w:eastAsia="Times New Roman" w:hAnsi="Segoe UI Semilight" w:cs="Segoe UI Semilight"/>
          <w:color w:val="373737"/>
          <w:sz w:val="24"/>
          <w:szCs w:val="24"/>
          <w:lang w:eastAsia="en-GB"/>
        </w:rPr>
        <w:t xml:space="preserve"> 84</w:t>
      </w:r>
      <w:r w:rsidRPr="00165DBD">
        <w:rPr>
          <w:rFonts w:ascii="Segoe UI Semilight" w:eastAsia="Times New Roman" w:hAnsi="Segoe UI Semilight" w:cs="Segoe UI Semilight"/>
          <w:color w:val="373737"/>
          <w:sz w:val="24"/>
          <w:szCs w:val="24"/>
          <w:lang w:eastAsia="en-GB"/>
        </w:rPr>
        <w:t xml:space="preserve"> readheads running 24 hours per day, this customer could expect a single readhead fail</w:t>
      </w:r>
      <w:r w:rsidR="0072790E" w:rsidRPr="0072790E">
        <w:rPr>
          <w:rFonts w:ascii="Segoe UI Semilight" w:eastAsia="Times New Roman" w:hAnsi="Segoe UI Semilight" w:cs="Segoe UI Semilight"/>
          <w:color w:val="373737"/>
          <w:sz w:val="24"/>
          <w:szCs w:val="24"/>
          <w:lang w:eastAsia="en-GB"/>
        </w:rPr>
        <w:t>ure approximately once every 24</w:t>
      </w:r>
      <w:r w:rsidRPr="00165DBD">
        <w:rPr>
          <w:rFonts w:ascii="Segoe UI Semilight" w:eastAsia="Times New Roman" w:hAnsi="Segoe UI Semilight" w:cs="Segoe UI Semilight"/>
          <w:color w:val="373737"/>
          <w:sz w:val="24"/>
          <w:szCs w:val="24"/>
          <w:lang w:eastAsia="en-GB"/>
        </w:rPr>
        <w:t xml:space="preserve"> years.</w:t>
      </w:r>
    </w:p>
    <w:p w:rsidR="00CD567D" w:rsidRDefault="00165DBD" w:rsidP="00165DBD">
      <w:pPr>
        <w:rPr>
          <w:rFonts w:ascii="Segoe UI Semilight" w:eastAsia="Times New Roman" w:hAnsi="Segoe UI Semilight" w:cs="Segoe UI Semilight"/>
          <w:color w:val="373737"/>
          <w:sz w:val="24"/>
          <w:szCs w:val="24"/>
          <w:lang w:eastAsia="en-GB"/>
        </w:rPr>
      </w:pPr>
      <w:r w:rsidRPr="0072790E">
        <w:rPr>
          <w:rFonts w:ascii="Segoe UI Semilight" w:eastAsia="Times New Roman" w:hAnsi="Segoe UI Semilight" w:cs="Segoe UI Semilight"/>
          <w:color w:val="373737"/>
          <w:sz w:val="24"/>
          <w:szCs w:val="24"/>
          <w:lang w:eastAsia="en-GB"/>
        </w:rPr>
        <w:t>This information is not a guarantee of product reliability and does not represent a condition of warranty.</w:t>
      </w:r>
    </w:p>
    <w:p w:rsidR="00404948" w:rsidRDefault="00404948" w:rsidP="00165DBD">
      <w:pPr>
        <w:rPr>
          <w:rFonts w:ascii="Segoe UI Semilight" w:eastAsia="Times New Roman" w:hAnsi="Segoe UI Semilight" w:cs="Segoe UI Semilight"/>
          <w:color w:val="373737"/>
          <w:sz w:val="24"/>
          <w:szCs w:val="24"/>
          <w:lang w:eastAsia="en-GB"/>
        </w:rPr>
      </w:pPr>
    </w:p>
    <w:p w:rsidR="00404948" w:rsidRPr="0072790E" w:rsidRDefault="00404948" w:rsidP="00165DBD">
      <w:pPr>
        <w:rPr>
          <w:rFonts w:ascii="Segoe UI Semilight" w:hAnsi="Segoe UI Semilight" w:cs="Segoe UI Semilight"/>
          <w:sz w:val="24"/>
          <w:szCs w:val="24"/>
        </w:rPr>
      </w:pPr>
      <w:r>
        <w:rPr>
          <w:rFonts w:ascii="Segoe UI Semilight" w:eastAsia="Times New Roman" w:hAnsi="Segoe UI Semilight" w:cs="Segoe UI Semilight"/>
          <w:color w:val="373737"/>
          <w:sz w:val="24"/>
          <w:szCs w:val="24"/>
          <w:lang w:eastAsia="en-GB"/>
        </w:rPr>
        <w:t>For MTBF data for other Renishaw encoder series</w:t>
      </w:r>
      <w:r w:rsidR="00371824">
        <w:rPr>
          <w:rFonts w:ascii="Segoe UI Semilight" w:eastAsia="Times New Roman" w:hAnsi="Segoe UI Semilight" w:cs="Segoe UI Semilight"/>
          <w:color w:val="373737"/>
          <w:sz w:val="24"/>
          <w:szCs w:val="24"/>
          <w:lang w:eastAsia="en-GB"/>
        </w:rPr>
        <w:t>,</w:t>
      </w:r>
      <w:r>
        <w:rPr>
          <w:rFonts w:ascii="Segoe UI Semilight" w:eastAsia="Times New Roman" w:hAnsi="Segoe UI Semilight" w:cs="Segoe UI Semilight"/>
          <w:color w:val="373737"/>
          <w:sz w:val="24"/>
          <w:szCs w:val="24"/>
          <w:lang w:eastAsia="en-GB"/>
        </w:rPr>
        <w:t xml:space="preserve"> please contact </w:t>
      </w:r>
      <w:r w:rsidRPr="00404948">
        <w:rPr>
          <w:rFonts w:ascii="Segoe UI Semilight" w:eastAsia="Times New Roman" w:hAnsi="Segoe UI Semilight" w:cs="Segoe UI Semilight"/>
          <w:color w:val="373737"/>
          <w:sz w:val="24"/>
          <w:szCs w:val="24"/>
          <w:lang w:eastAsia="en-GB"/>
        </w:rPr>
        <w:t>your nearest Renishaw representative.</w:t>
      </w:r>
    </w:p>
    <w:sectPr w:rsidR="00404948" w:rsidRPr="0072790E" w:rsidSect="000E60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65DBD"/>
    <w:rsid w:val="00091899"/>
    <w:rsid w:val="000E6045"/>
    <w:rsid w:val="00165DBD"/>
    <w:rsid w:val="00371824"/>
    <w:rsid w:val="00404948"/>
    <w:rsid w:val="0072790E"/>
    <w:rsid w:val="00CD5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18BD006-44F5-4CCD-AE66-69342080F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60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65DBD"/>
    <w:pPr>
      <w:spacing w:after="15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165DB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18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18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BD7923B9.dotm</Template>
  <TotalTime>3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</Company>
  <LinksUpToDate>false</LinksUpToDate>
  <CharactersWithSpaces>1048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Maule</dc:creator>
  <cp:lastModifiedBy>Isabelle Duffin</cp:lastModifiedBy>
  <cp:revision>3</cp:revision>
  <dcterms:created xsi:type="dcterms:W3CDTF">2015-09-25T09:15:00Z</dcterms:created>
  <dcterms:modified xsi:type="dcterms:W3CDTF">2015-10-08T14:47:00Z</dcterms:modified>
</cp:coreProperties>
</file>