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6AAE" w:rsidRPr="003C0BEE" w:rsidRDefault="00B66D0D" w:rsidP="007D6518">
      <w:pPr>
        <w:tabs>
          <w:tab w:val="left" w:pos="9072"/>
        </w:tabs>
        <w:ind w:right="567"/>
        <w:rPr>
          <w:rFonts w:ascii="Arial" w:eastAsia="汉仪中等线简" w:hAnsi="Arial" w:cs="Arial"/>
          <w:b/>
        </w:rPr>
      </w:pPr>
      <w:r w:rsidRPr="003C0BEE">
        <w:rPr>
          <w:rFonts w:ascii="Arial" w:eastAsia="汉仪中等线简" w:hAnsi="Arial" w:cs="Arial"/>
          <w:i/>
          <w:noProof/>
          <w:lang w:val="en-US" w:bidi="ar-SA"/>
        </w:rPr>
        <w:drawing>
          <wp:anchor distT="0" distB="0" distL="114300" distR="114300" simplePos="0" relativeHeight="251659776" behindDoc="0" locked="0" layoutInCell="1" allowOverlap="1">
            <wp:simplePos x="0" y="0"/>
            <wp:positionH relativeFrom="column">
              <wp:posOffset>4199890</wp:posOffset>
            </wp:positionH>
            <wp:positionV relativeFrom="paragraph">
              <wp:posOffset>-238125</wp:posOffset>
            </wp:positionV>
            <wp:extent cx="1924050" cy="381000"/>
            <wp:effectExtent l="19050" t="0" r="0" b="0"/>
            <wp:wrapNone/>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srcRect/>
                    <a:stretch>
                      <a:fillRect/>
                    </a:stretch>
                  </pic:blipFill>
                  <pic:spPr bwMode="auto">
                    <a:xfrm>
                      <a:off x="0" y="0"/>
                      <a:ext cx="1924050" cy="381000"/>
                    </a:xfrm>
                    <a:prstGeom prst="rect">
                      <a:avLst/>
                    </a:prstGeom>
                    <a:noFill/>
                  </pic:spPr>
                </pic:pic>
              </a:graphicData>
            </a:graphic>
          </wp:anchor>
        </w:drawing>
      </w:r>
    </w:p>
    <w:p w:rsidR="00FD7441" w:rsidRPr="003C0BEE" w:rsidRDefault="005B7C4B" w:rsidP="00E129C7">
      <w:pPr>
        <w:spacing w:after="360" w:line="360" w:lineRule="auto"/>
        <w:rPr>
          <w:rFonts w:ascii="Arial" w:eastAsia="汉仪中等线简" w:hAnsi="Arial" w:cs="Arial"/>
          <w:b/>
          <w:sz w:val="24"/>
          <w:szCs w:val="24"/>
        </w:rPr>
      </w:pPr>
      <w:r w:rsidRPr="005B7C4B">
        <w:rPr>
          <w:rFonts w:ascii="Arial" w:eastAsia="汉仪中等线简" w:hAnsi="Arial" w:cs="Arial" w:hint="eastAsia"/>
          <w:b/>
          <w:sz w:val="24"/>
          <w:szCs w:val="24"/>
        </w:rPr>
        <w:t>雷尼绍（上海）贸易有限公司成立拉曼演示实验室</w:t>
      </w:r>
    </w:p>
    <w:p w:rsidR="00E129C7" w:rsidRDefault="00027182" w:rsidP="001F6C8A">
      <w:pPr>
        <w:spacing w:line="360" w:lineRule="auto"/>
        <w:jc w:val="both"/>
        <w:rPr>
          <w:rFonts w:ascii="Arial" w:eastAsia="汉仪中等线简" w:hAnsi="Arial" w:cs="Arial"/>
        </w:rPr>
      </w:pPr>
      <w:r>
        <w:rPr>
          <w:rFonts w:ascii="Arial" w:eastAsia="汉仪中等线简" w:hAnsi="Arial" w:cs="Arial" w:hint="eastAsia"/>
        </w:rPr>
        <w:t xml:space="preserve">        </w:t>
      </w:r>
      <w:r w:rsidR="005B7C4B" w:rsidRPr="005B7C4B">
        <w:rPr>
          <w:rFonts w:ascii="Arial" w:eastAsia="汉仪中等线简" w:hAnsi="Arial" w:cs="Arial" w:hint="eastAsia"/>
        </w:rPr>
        <w:t>近日，雷尼绍（上海）贸易有限公司在位于上海市闸北区市北高新技术服务业园区内、建筑面积超过</w:t>
      </w:r>
      <w:r w:rsidR="005B7C4B" w:rsidRPr="005B7C4B">
        <w:rPr>
          <w:rFonts w:ascii="Arial" w:eastAsia="汉仪中等线简" w:hAnsi="Arial" w:cs="Arial" w:hint="eastAsia"/>
        </w:rPr>
        <w:t>3200</w:t>
      </w:r>
      <w:r w:rsidR="005B7C4B" w:rsidRPr="005B7C4B">
        <w:rPr>
          <w:rFonts w:ascii="Arial" w:eastAsia="汉仪中等线简" w:hAnsi="Arial" w:cs="Arial" w:hint="eastAsia"/>
        </w:rPr>
        <w:t>平方米的雷尼绍总部新址内成立了拉曼演示实验室。新实验室办公环境整洁优雅，实验室内部为温度、湿度可控制的超净间，安放了一台自动化程度最高的</w:t>
      </w:r>
      <w:proofErr w:type="gramStart"/>
      <w:r w:rsidR="005B7C4B" w:rsidRPr="005B7C4B">
        <w:rPr>
          <w:rFonts w:ascii="Arial" w:eastAsia="汉仪中等线简" w:hAnsi="Arial" w:cs="Arial" w:hint="eastAsia"/>
        </w:rPr>
        <w:t>科研级</w:t>
      </w:r>
      <w:proofErr w:type="gramEnd"/>
      <w:r w:rsidR="005B7C4B" w:rsidRPr="005B7C4B">
        <w:rPr>
          <w:rFonts w:ascii="Arial" w:eastAsia="汉仪中等线简" w:hAnsi="Arial" w:cs="Arial" w:hint="eastAsia"/>
        </w:rPr>
        <w:t>inVia Reflex</w:t>
      </w:r>
      <w:r w:rsidR="005B7C4B" w:rsidRPr="005B7C4B">
        <w:rPr>
          <w:rFonts w:ascii="Arial" w:eastAsia="汉仪中等线简" w:hAnsi="Arial" w:cs="Arial" w:hint="eastAsia"/>
        </w:rPr>
        <w:t>显微拉曼光谱仪。这是继北京演示实验室后，中国地区成立的第二个拉曼演示实验室。</w:t>
      </w:r>
    </w:p>
    <w:p w:rsidR="00027182" w:rsidRPr="003C0BEE" w:rsidRDefault="00027182" w:rsidP="001F6C8A">
      <w:pPr>
        <w:spacing w:line="360" w:lineRule="auto"/>
        <w:jc w:val="both"/>
        <w:rPr>
          <w:rFonts w:ascii="Arial" w:eastAsia="汉仪中等线简" w:hAnsi="Arial" w:cs="Arial"/>
        </w:rPr>
      </w:pPr>
    </w:p>
    <w:p w:rsidR="00145EE2" w:rsidRDefault="00027182" w:rsidP="006B27AC">
      <w:pPr>
        <w:spacing w:line="360" w:lineRule="auto"/>
        <w:jc w:val="both"/>
        <w:rPr>
          <w:rFonts w:ascii="Arial" w:eastAsia="汉仪中等线简" w:hAnsi="Arial" w:cs="Arial"/>
        </w:rPr>
      </w:pPr>
      <w:r>
        <w:rPr>
          <w:rFonts w:ascii="Arial" w:eastAsia="汉仪中等线简" w:hAnsi="Arial" w:cs="Arial" w:hint="eastAsia"/>
        </w:rPr>
        <w:t xml:space="preserve">        </w:t>
      </w:r>
      <w:r w:rsidR="005B7C4B" w:rsidRPr="005B7C4B">
        <w:rPr>
          <w:rFonts w:ascii="Arial" w:eastAsia="汉仪中等线简" w:hAnsi="Arial" w:cs="Arial" w:hint="eastAsia"/>
        </w:rPr>
        <w:t>“雷尼绍拉曼光谱产品部门在过去的</w:t>
      </w:r>
      <w:r w:rsidR="005B7C4B" w:rsidRPr="005B7C4B">
        <w:rPr>
          <w:rFonts w:ascii="Arial" w:eastAsia="汉仪中等线简" w:hAnsi="Arial" w:cs="Arial" w:hint="eastAsia"/>
        </w:rPr>
        <w:t>20</w:t>
      </w:r>
      <w:r w:rsidR="005B7C4B" w:rsidRPr="005B7C4B">
        <w:rPr>
          <w:rFonts w:ascii="Arial" w:eastAsia="汉仪中等线简" w:hAnsi="Arial" w:cs="Arial" w:hint="eastAsia"/>
        </w:rPr>
        <w:t>多年里不断致力于新技术的开发与创新，引领拉曼光谱行业不断前行。雷尼绍产品被广泛应用于各类科研及应用领域，例如物理学和化学、地质科学与宝石学、材料科学、刑侦科学、艺术品与文物鉴定、生物医药、半导体材料、生命科学等。”雷尼绍（上海）贸易有限公司拉曼部门总经理王峥说，“目前，雷尼绍分别在北京和上海设有拉曼演示实验室，这意味着国内各地区用户将获得更周到便捷的服务及更优质的售后支持。我们将继续在拓展拉曼应用领域及提升服务质量上投入新的力量，以达到由本地工程师提供国际化水准服务的目标。”</w:t>
      </w:r>
    </w:p>
    <w:p w:rsidR="00027182" w:rsidRDefault="00027182" w:rsidP="006B27AC">
      <w:pPr>
        <w:spacing w:line="360" w:lineRule="auto"/>
        <w:jc w:val="both"/>
        <w:rPr>
          <w:rFonts w:ascii="Arial" w:eastAsia="汉仪中等线简" w:hAnsi="Arial" w:cs="Arial"/>
        </w:rPr>
      </w:pPr>
    </w:p>
    <w:p w:rsidR="00241FBB" w:rsidRPr="003C0BEE" w:rsidRDefault="00027182" w:rsidP="005B7C4B">
      <w:pPr>
        <w:spacing w:after="200" w:line="360" w:lineRule="auto"/>
        <w:jc w:val="both"/>
        <w:rPr>
          <w:rFonts w:ascii="Arial" w:eastAsia="汉仪中等线简" w:hAnsi="Arial" w:cs="Arial"/>
        </w:rPr>
      </w:pPr>
      <w:r>
        <w:rPr>
          <w:rFonts w:ascii="Arial" w:eastAsia="汉仪中等线简" w:hAnsi="Arial" w:cs="Arial" w:hint="eastAsia"/>
        </w:rPr>
        <w:t xml:space="preserve">        </w:t>
      </w:r>
      <w:r w:rsidR="009171D7" w:rsidRPr="009171D7">
        <w:rPr>
          <w:rFonts w:ascii="Arial" w:eastAsia="汉仪中等线简" w:hAnsi="Arial" w:cs="Arial" w:hint="eastAsia"/>
        </w:rPr>
        <w:t>雷尼绍将以此次上海演示实验室的成立为契机，秉承积极进取的精神，为中国拉曼光谱的科研和分析检测市场就近提供更大力度的支持和更高水平的服务。</w:t>
      </w:r>
    </w:p>
    <w:p w:rsidR="002264D5" w:rsidRPr="00241FBB" w:rsidRDefault="005B7C4B" w:rsidP="002264D5">
      <w:pPr>
        <w:spacing w:line="360" w:lineRule="auto"/>
        <w:rPr>
          <w:rFonts w:ascii="Arial" w:eastAsia="汉仪中等线简" w:hAnsi="Arial" w:cs="Arial"/>
          <w:b/>
          <w:lang w:val="en-US"/>
        </w:rPr>
      </w:pPr>
      <w:r w:rsidRPr="005B7C4B">
        <w:rPr>
          <w:rFonts w:ascii="Arial" w:eastAsia="汉仪中等线简" w:hAnsi="Arial" w:cs="Arial" w:hint="eastAsia"/>
          <w:b/>
        </w:rPr>
        <w:t>inVia</w:t>
      </w:r>
      <w:r w:rsidR="009E3DF4">
        <w:rPr>
          <w:rFonts w:ascii="Arial" w:eastAsia="汉仪中等线简" w:hAnsi="Arial" w:cs="Arial" w:hint="eastAsia"/>
          <w:b/>
        </w:rPr>
        <w:t>共焦</w:t>
      </w:r>
      <w:r w:rsidRPr="005B7C4B">
        <w:rPr>
          <w:rFonts w:ascii="Arial" w:eastAsia="汉仪中等线简" w:hAnsi="Arial" w:cs="Arial" w:hint="eastAsia"/>
          <w:b/>
        </w:rPr>
        <w:t>显微拉曼光谱仪</w:t>
      </w:r>
    </w:p>
    <w:p w:rsidR="005B7C4B" w:rsidRDefault="00027182" w:rsidP="005B7C4B">
      <w:pPr>
        <w:spacing w:after="200" w:line="360" w:lineRule="auto"/>
        <w:jc w:val="both"/>
        <w:rPr>
          <w:rFonts w:ascii="Arial" w:eastAsia="汉仪中等线简" w:hAnsi="Arial" w:cs="Arial"/>
        </w:rPr>
      </w:pPr>
      <w:r>
        <w:rPr>
          <w:rFonts w:ascii="Arial" w:eastAsia="汉仪中等线简" w:hAnsi="Arial" w:cs="Arial" w:hint="eastAsia"/>
        </w:rPr>
        <w:t xml:space="preserve">        </w:t>
      </w:r>
      <w:r w:rsidR="005B7C4B" w:rsidRPr="005B7C4B">
        <w:rPr>
          <w:rFonts w:ascii="Arial" w:eastAsia="汉仪中等线简" w:hAnsi="Arial" w:cs="Arial" w:hint="eastAsia"/>
        </w:rPr>
        <w:t>雷尼绍</w:t>
      </w:r>
      <w:r w:rsidR="005B7C4B" w:rsidRPr="005B7C4B">
        <w:rPr>
          <w:rFonts w:ascii="Arial" w:eastAsia="汉仪中等线简" w:hAnsi="Arial" w:cs="Arial" w:hint="eastAsia"/>
        </w:rPr>
        <w:t>inVia</w:t>
      </w:r>
      <w:r w:rsidR="009E3DF4">
        <w:rPr>
          <w:rFonts w:ascii="Arial" w:eastAsia="汉仪中等线简" w:hAnsi="Arial" w:cs="Arial" w:hint="eastAsia"/>
        </w:rPr>
        <w:t>共焦</w:t>
      </w:r>
      <w:r w:rsidR="005B7C4B" w:rsidRPr="005B7C4B">
        <w:rPr>
          <w:rFonts w:ascii="Arial" w:eastAsia="汉仪中等线简" w:hAnsi="Arial" w:cs="Arial" w:hint="eastAsia"/>
        </w:rPr>
        <w:t>显微拉曼光谱仪一经推出，便成为世界上最受欢迎的科研拉曼系统。</w:t>
      </w:r>
      <w:r w:rsidR="005B7C4B" w:rsidRPr="005B7C4B">
        <w:rPr>
          <w:rFonts w:ascii="Arial" w:eastAsia="汉仪中等线简" w:hAnsi="Arial" w:cs="Arial" w:hint="eastAsia"/>
        </w:rPr>
        <w:t>inVia</w:t>
      </w:r>
      <w:r w:rsidR="005B7C4B" w:rsidRPr="005B7C4B">
        <w:rPr>
          <w:rFonts w:ascii="Arial" w:eastAsia="汉仪中等线简" w:hAnsi="Arial" w:cs="Arial" w:hint="eastAsia"/>
        </w:rPr>
        <w:t>显微拉曼系统具有公认的高性能和极强的灵活性，在此基础上还提高了操作的简易性。</w:t>
      </w:r>
    </w:p>
    <w:p w:rsidR="006220B2" w:rsidRPr="003C0BEE" w:rsidRDefault="00027182" w:rsidP="00C35B0A">
      <w:pPr>
        <w:spacing w:line="360" w:lineRule="auto"/>
        <w:jc w:val="both"/>
        <w:rPr>
          <w:rFonts w:ascii="Arial" w:eastAsia="汉仪中等线简" w:hAnsi="Arial" w:cs="Arial"/>
        </w:rPr>
      </w:pPr>
      <w:r>
        <w:rPr>
          <w:rFonts w:ascii="Arial" w:eastAsia="汉仪中等线简" w:hAnsi="Arial" w:cs="Arial" w:hint="eastAsia"/>
        </w:rPr>
        <w:t xml:space="preserve">        </w:t>
      </w:r>
      <w:r w:rsidR="005B7C4B" w:rsidRPr="005B7C4B">
        <w:rPr>
          <w:rFonts w:ascii="Arial" w:eastAsia="汉仪中等线简" w:hAnsi="Arial" w:cs="Arial" w:hint="eastAsia"/>
          <w:lang w:val="en-US"/>
        </w:rPr>
        <w:t>访问</w:t>
      </w:r>
      <w:r w:rsidR="00122480">
        <w:fldChar w:fldCharType="begin"/>
      </w:r>
      <w:r w:rsidR="0080258C">
        <w:instrText>HYPERLINK "http://www.renishaw.com.cn"</w:instrText>
      </w:r>
      <w:r w:rsidR="00122480">
        <w:fldChar w:fldCharType="separate"/>
      </w:r>
      <w:r w:rsidR="005B7C4B" w:rsidRPr="005B7C4B">
        <w:rPr>
          <w:rStyle w:val="a6"/>
          <w:rFonts w:ascii="Arial" w:eastAsia="汉仪中等线简" w:hAnsi="Arial" w:cs="Arial" w:hint="eastAsia"/>
          <w:lang w:val="en-US"/>
        </w:rPr>
        <w:t>www.renishaw.com.cn</w:t>
      </w:r>
      <w:r w:rsidR="00122480">
        <w:fldChar w:fldCharType="end"/>
      </w:r>
      <w:r w:rsidR="005B7C4B" w:rsidRPr="005B7C4B">
        <w:rPr>
          <w:rFonts w:ascii="Arial" w:eastAsia="汉仪中等线简" w:hAnsi="Arial" w:cs="Arial" w:hint="eastAsia"/>
          <w:lang w:val="en-US"/>
        </w:rPr>
        <w:t>中的“拉曼光谱”部分，了解</w:t>
      </w:r>
      <w:proofErr w:type="spellStart"/>
      <w:r w:rsidR="005B7C4B" w:rsidRPr="005B7C4B">
        <w:rPr>
          <w:rFonts w:ascii="Arial" w:eastAsia="汉仪中等线简" w:hAnsi="Arial" w:cs="Arial" w:hint="eastAsia"/>
          <w:lang w:val="en-US"/>
        </w:rPr>
        <w:t>inVia</w:t>
      </w:r>
      <w:proofErr w:type="spellEnd"/>
      <w:r w:rsidR="005B7C4B" w:rsidRPr="005B7C4B">
        <w:rPr>
          <w:rFonts w:ascii="Arial" w:eastAsia="汉仪中等线简" w:hAnsi="Arial" w:cs="Arial" w:hint="eastAsia"/>
          <w:lang w:val="en-US"/>
        </w:rPr>
        <w:t>共焦显微拉曼光谱仪的性能、关键技术和应用等方面的详细信息。</w:t>
      </w:r>
    </w:p>
    <w:p w:rsidR="00726C1E" w:rsidRPr="003C0BEE" w:rsidRDefault="00726C1E" w:rsidP="00C35B0A">
      <w:pPr>
        <w:spacing w:after="200" w:line="360" w:lineRule="auto"/>
        <w:jc w:val="center"/>
        <w:rPr>
          <w:rFonts w:ascii="Arial" w:eastAsia="汉仪中等线简" w:hAnsi="Arial" w:cs="Arial"/>
        </w:rPr>
      </w:pPr>
    </w:p>
    <w:p w:rsidR="0006668E" w:rsidRPr="003C0BEE" w:rsidRDefault="00145EE2" w:rsidP="003E149A">
      <w:pPr>
        <w:spacing w:after="200" w:line="360" w:lineRule="auto"/>
        <w:jc w:val="center"/>
        <w:rPr>
          <w:rFonts w:ascii="Arial" w:eastAsia="汉仪中等线简" w:hAnsi="Arial" w:cs="Arial"/>
        </w:rPr>
      </w:pPr>
      <w:r w:rsidRPr="003C0BEE">
        <w:rPr>
          <w:rFonts w:ascii="Arial" w:eastAsia="汉仪中等线简" w:hAnsi="Arial" w:cs="Arial"/>
          <w:b/>
          <w:sz w:val="22"/>
        </w:rPr>
        <w:t>-</w:t>
      </w:r>
      <w:r w:rsidRPr="003C0BEE">
        <w:rPr>
          <w:rFonts w:ascii="Arial" w:eastAsia="汉仪中等线简" w:hAnsi="Arial" w:cs="Arial"/>
          <w:b/>
          <w:sz w:val="22"/>
        </w:rPr>
        <w:t>完</w:t>
      </w:r>
      <w:r w:rsidRPr="003C0BEE">
        <w:rPr>
          <w:rFonts w:ascii="Arial" w:eastAsia="汉仪中等线简" w:hAnsi="Arial" w:cs="Arial"/>
          <w:b/>
          <w:sz w:val="22"/>
        </w:rPr>
        <w:t>-</w:t>
      </w:r>
    </w:p>
    <w:sectPr w:rsidR="0006668E" w:rsidRPr="003C0BEE" w:rsidSect="00E129C7">
      <w:headerReference w:type="even" r:id="rId12"/>
      <w:headerReference w:type="default" r:id="rId13"/>
      <w:footerReference w:type="even" r:id="rId14"/>
      <w:footerReference w:type="default" r:id="rId15"/>
      <w:headerReference w:type="first" r:id="rId16"/>
      <w:footerReference w:type="first" r:id="rId17"/>
      <w:pgSz w:w="11907" w:h="16840" w:code="9"/>
      <w:pgMar w:top="1440" w:right="1411" w:bottom="1987" w:left="1411" w:header="0"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6F4F" w:rsidRDefault="005E6F4F" w:rsidP="002E2F8C">
      <w:pPr>
        <w:rPr>
          <w:rFonts w:hint="eastAsia"/>
        </w:rPr>
      </w:pPr>
      <w:r>
        <w:separator/>
      </w:r>
    </w:p>
  </w:endnote>
  <w:endnote w:type="continuationSeparator" w:id="0">
    <w:p w:rsidR="005E6F4F" w:rsidRDefault="005E6F4F" w:rsidP="002E2F8C">
      <w:pPr>
        <w:rPr>
          <w:rFonts w:hint="eastAsia"/>
        </w:rPr>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Times New Roman"/>
    <w:panose1 w:val="00000000000000000000"/>
    <w:charset w:val="00"/>
    <w:family w:val="roman"/>
    <w:notTrueType/>
    <w:pitch w:val="default"/>
    <w:sig w:usb0="00000000" w:usb1="00000000" w:usb2="00000000" w:usb3="00000000" w:csb0="00000000" w:csb1="00000000"/>
  </w:font>
  <w:font w:name="宋体">
    <w:altName w:val="SimSun"/>
    <w:panose1 w:val="02010600030101010101"/>
    <w:charset w:val="86"/>
    <w:family w:val="auto"/>
    <w:pitch w:val="variable"/>
    <w:sig w:usb0="00000003" w:usb1="288F0000" w:usb2="00000016" w:usb3="00000000" w:csb0="00040001" w:csb1="00000000"/>
  </w:font>
  <w:font w:name="DFHeiBold-B5">
    <w:panose1 w:val="020B0709000000000000"/>
    <w:charset w:val="88"/>
    <w:family w:val="modern"/>
    <w:pitch w:val="fixed"/>
    <w:sig w:usb0="80000001" w:usb1="28091800" w:usb2="00000016" w:usb3="00000000" w:csb0="00100000" w:csb1="00000000"/>
  </w:font>
  <w:font w:name="汉仪中等线简">
    <w:panose1 w:val="02010609000101010101"/>
    <w:charset w:val="86"/>
    <w:family w:val="modern"/>
    <w:pitch w:val="fixed"/>
    <w:sig w:usb0="00000001" w:usb1="080E0800" w:usb2="00000012" w:usb3="00000000" w:csb0="00040000"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DF4" w:rsidRDefault="009E3DF4">
    <w:pPr>
      <w:pStyle w:val="a8"/>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DF4" w:rsidRDefault="009E3DF4">
    <w:pPr>
      <w:pStyle w:val="a8"/>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DF4" w:rsidRDefault="009E3DF4">
    <w:pPr>
      <w:pStyle w:val="a8"/>
      <w:rPr>
        <w:rFonts w:hint="eastAsia"/>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6F4F" w:rsidRDefault="005E6F4F" w:rsidP="002E2F8C">
      <w:pPr>
        <w:rPr>
          <w:rFonts w:hint="eastAsia"/>
        </w:rPr>
      </w:pPr>
      <w:r>
        <w:separator/>
      </w:r>
    </w:p>
  </w:footnote>
  <w:footnote w:type="continuationSeparator" w:id="0">
    <w:p w:rsidR="005E6F4F" w:rsidRDefault="005E6F4F" w:rsidP="002E2F8C">
      <w:pPr>
        <w:rPr>
          <w:rFonts w:hint="eastAsia"/>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DF4" w:rsidRDefault="009E3DF4">
    <w:pPr>
      <w:pStyle w:val="a5"/>
      <w:rPr>
        <w:rFonts w:hint="eastAsia"/>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DF4" w:rsidRDefault="009E3DF4">
    <w:pPr>
      <w:pStyle w:val="a5"/>
      <w:rPr>
        <w:rFonts w:hint="eastAsia"/>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7C4B" w:rsidRDefault="00122480">
    <w:pPr>
      <w:pStyle w:val="a5"/>
      <w:rPr>
        <w:rFonts w:hint="eastAsia"/>
      </w:rPr>
    </w:pPr>
    <w:r w:rsidRPr="00122480">
      <w:rPr>
        <w:rFonts w:hint="eastAsia"/>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14.3pt;margin-top:.9pt;width:505pt;height:95.8pt;z-index:251657728;visibility:visible;mso-wrap-edited:f" o:allowincell="f">
          <v:imagedata r:id="rId1" o:title="" cropbottom="-16693f"/>
          <w10:wrap type="square"/>
        </v:shape>
        <o:OLEObject Type="Embed" ProgID="Word.Picture.8" ShapeID="_x0000_s2049" DrawAspect="Content" ObjectID="_1481536984" r:id="rId2"/>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D6412A"/>
    <w:multiLevelType w:val="hybridMultilevel"/>
    <w:tmpl w:val="84CADAEA"/>
    <w:lvl w:ilvl="0" w:tplc="2192441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
  <w:rsids>
    <w:rsidRoot w:val="00180B30"/>
    <w:rsid w:val="0000531D"/>
    <w:rsid w:val="00027182"/>
    <w:rsid w:val="000412A6"/>
    <w:rsid w:val="000566E5"/>
    <w:rsid w:val="0006668E"/>
    <w:rsid w:val="00095122"/>
    <w:rsid w:val="000B6575"/>
    <w:rsid w:val="000D314A"/>
    <w:rsid w:val="0012029C"/>
    <w:rsid w:val="00122480"/>
    <w:rsid w:val="00145EE2"/>
    <w:rsid w:val="0016753A"/>
    <w:rsid w:val="00180B30"/>
    <w:rsid w:val="00182797"/>
    <w:rsid w:val="001F1683"/>
    <w:rsid w:val="001F6C8A"/>
    <w:rsid w:val="0021225A"/>
    <w:rsid w:val="00223471"/>
    <w:rsid w:val="002264D5"/>
    <w:rsid w:val="00227CE4"/>
    <w:rsid w:val="00241FBB"/>
    <w:rsid w:val="002469DB"/>
    <w:rsid w:val="002B7F0F"/>
    <w:rsid w:val="002D7A1F"/>
    <w:rsid w:val="002E2F8C"/>
    <w:rsid w:val="00316F4C"/>
    <w:rsid w:val="003377F3"/>
    <w:rsid w:val="003647B3"/>
    <w:rsid w:val="0037242B"/>
    <w:rsid w:val="00381AE5"/>
    <w:rsid w:val="00387027"/>
    <w:rsid w:val="00392EF6"/>
    <w:rsid w:val="0039382D"/>
    <w:rsid w:val="003C0BEE"/>
    <w:rsid w:val="003D4C10"/>
    <w:rsid w:val="003D5D29"/>
    <w:rsid w:val="003E149A"/>
    <w:rsid w:val="003E6E81"/>
    <w:rsid w:val="003F0490"/>
    <w:rsid w:val="003F2730"/>
    <w:rsid w:val="00407D9A"/>
    <w:rsid w:val="004246E2"/>
    <w:rsid w:val="004863E7"/>
    <w:rsid w:val="00490E55"/>
    <w:rsid w:val="004930B0"/>
    <w:rsid w:val="0049414C"/>
    <w:rsid w:val="004C5163"/>
    <w:rsid w:val="004D4A83"/>
    <w:rsid w:val="004F5243"/>
    <w:rsid w:val="00546FE4"/>
    <w:rsid w:val="005716E6"/>
    <w:rsid w:val="00591ED9"/>
    <w:rsid w:val="005A42F7"/>
    <w:rsid w:val="005A7A54"/>
    <w:rsid w:val="005B7C4B"/>
    <w:rsid w:val="005C2F80"/>
    <w:rsid w:val="005E6F4F"/>
    <w:rsid w:val="005F5256"/>
    <w:rsid w:val="00620C12"/>
    <w:rsid w:val="006220B2"/>
    <w:rsid w:val="0065160E"/>
    <w:rsid w:val="0065468E"/>
    <w:rsid w:val="00691B3D"/>
    <w:rsid w:val="00694EDE"/>
    <w:rsid w:val="006A6868"/>
    <w:rsid w:val="006B27AC"/>
    <w:rsid w:val="006C2C75"/>
    <w:rsid w:val="006D0B78"/>
    <w:rsid w:val="006D5EC4"/>
    <w:rsid w:val="006E4D82"/>
    <w:rsid w:val="007211BE"/>
    <w:rsid w:val="00726C1E"/>
    <w:rsid w:val="0073088A"/>
    <w:rsid w:val="00760943"/>
    <w:rsid w:val="00775194"/>
    <w:rsid w:val="007B5B41"/>
    <w:rsid w:val="007C4DCE"/>
    <w:rsid w:val="007D6518"/>
    <w:rsid w:val="0080258C"/>
    <w:rsid w:val="00845B54"/>
    <w:rsid w:val="00864808"/>
    <w:rsid w:val="008757C5"/>
    <w:rsid w:val="00883F3A"/>
    <w:rsid w:val="008D3B4D"/>
    <w:rsid w:val="008E2064"/>
    <w:rsid w:val="00910A83"/>
    <w:rsid w:val="009171D7"/>
    <w:rsid w:val="00917B84"/>
    <w:rsid w:val="009632B3"/>
    <w:rsid w:val="009B326C"/>
    <w:rsid w:val="009C3239"/>
    <w:rsid w:val="009E3DF4"/>
    <w:rsid w:val="00A32C35"/>
    <w:rsid w:val="00A54B28"/>
    <w:rsid w:val="00A73DF3"/>
    <w:rsid w:val="00A97343"/>
    <w:rsid w:val="00AC155F"/>
    <w:rsid w:val="00AD2FC6"/>
    <w:rsid w:val="00B35AA9"/>
    <w:rsid w:val="00B36949"/>
    <w:rsid w:val="00B53C11"/>
    <w:rsid w:val="00B61F67"/>
    <w:rsid w:val="00B66D0D"/>
    <w:rsid w:val="00B70DAB"/>
    <w:rsid w:val="00B8332E"/>
    <w:rsid w:val="00BB494C"/>
    <w:rsid w:val="00C33A76"/>
    <w:rsid w:val="00C35B0A"/>
    <w:rsid w:val="00C47966"/>
    <w:rsid w:val="00CB0C2C"/>
    <w:rsid w:val="00CC4B43"/>
    <w:rsid w:val="00CE251D"/>
    <w:rsid w:val="00CF722A"/>
    <w:rsid w:val="00D20622"/>
    <w:rsid w:val="00D92177"/>
    <w:rsid w:val="00D94955"/>
    <w:rsid w:val="00D97E36"/>
    <w:rsid w:val="00DF6848"/>
    <w:rsid w:val="00E129C7"/>
    <w:rsid w:val="00E541A1"/>
    <w:rsid w:val="00E73435"/>
    <w:rsid w:val="00EA2C64"/>
    <w:rsid w:val="00EE1E71"/>
    <w:rsid w:val="00F05286"/>
    <w:rsid w:val="00F058C7"/>
    <w:rsid w:val="00F30D7C"/>
    <w:rsid w:val="00F560D5"/>
    <w:rsid w:val="00F71F07"/>
    <w:rsid w:val="00F81452"/>
    <w:rsid w:val="00FA3F2E"/>
    <w:rsid w:val="00FB0B5D"/>
    <w:rsid w:val="00FB5135"/>
    <w:rsid w:val="00FB6AAE"/>
    <w:rsid w:val="00FC7AE9"/>
    <w:rsid w:val="00FD744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SimSun" w:eastAsiaTheme="minorEastAsia" w:hAnsi="SimSun" w:cs="SimSun"/>
        <w:lang w:val="zh-CN" w:eastAsia="zh-CN" w:bidi="zh-C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7A54"/>
  </w:style>
  <w:style w:type="paragraph" w:styleId="1">
    <w:name w:val="heading 1"/>
    <w:basedOn w:val="a"/>
    <w:next w:val="a"/>
    <w:qFormat/>
    <w:rsid w:val="005A7A54"/>
    <w:pPr>
      <w:keepNext/>
      <w:tabs>
        <w:tab w:val="left" w:pos="-2160"/>
      </w:tabs>
      <w:ind w:left="-540"/>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rsid w:val="005A7A54"/>
    <w:pPr>
      <w:tabs>
        <w:tab w:val="left" w:pos="-2160"/>
      </w:tabs>
      <w:ind w:left="-540"/>
    </w:pPr>
  </w:style>
  <w:style w:type="paragraph" w:styleId="a4">
    <w:name w:val="Body Text"/>
    <w:basedOn w:val="a"/>
    <w:semiHidden/>
    <w:rsid w:val="005A7A54"/>
    <w:pPr>
      <w:tabs>
        <w:tab w:val="left" w:pos="-2160"/>
      </w:tabs>
      <w:spacing w:line="280" w:lineRule="exact"/>
    </w:pPr>
  </w:style>
  <w:style w:type="paragraph" w:styleId="a5">
    <w:name w:val="header"/>
    <w:basedOn w:val="a"/>
    <w:semiHidden/>
    <w:rsid w:val="005A7A54"/>
    <w:pPr>
      <w:tabs>
        <w:tab w:val="center" w:pos="4320"/>
        <w:tab w:val="right" w:pos="8640"/>
      </w:tabs>
    </w:pPr>
    <w:rPr>
      <w:sz w:val="24"/>
    </w:rPr>
  </w:style>
  <w:style w:type="character" w:styleId="a6">
    <w:name w:val="Hyperlink"/>
    <w:basedOn w:val="a0"/>
    <w:uiPriority w:val="99"/>
    <w:unhideWhenUsed/>
    <w:rsid w:val="00490E55"/>
    <w:rPr>
      <w:color w:val="0000FF"/>
      <w:u w:val="single"/>
    </w:rPr>
  </w:style>
  <w:style w:type="paragraph" w:styleId="a7">
    <w:name w:val="Normal (Web)"/>
    <w:basedOn w:val="a"/>
    <w:uiPriority w:val="99"/>
    <w:semiHidden/>
    <w:unhideWhenUsed/>
    <w:rsid w:val="0006668E"/>
    <w:pPr>
      <w:spacing w:before="168" w:after="168"/>
    </w:pPr>
    <w:rPr>
      <w:sz w:val="24"/>
      <w:szCs w:val="24"/>
    </w:rPr>
  </w:style>
  <w:style w:type="paragraph" w:styleId="a8">
    <w:name w:val="footer"/>
    <w:basedOn w:val="a"/>
    <w:link w:val="Char"/>
    <w:uiPriority w:val="99"/>
    <w:semiHidden/>
    <w:unhideWhenUsed/>
    <w:rsid w:val="00B66D0D"/>
    <w:pPr>
      <w:tabs>
        <w:tab w:val="center" w:pos="4153"/>
        <w:tab w:val="right" w:pos="8306"/>
      </w:tabs>
      <w:snapToGrid w:val="0"/>
    </w:pPr>
    <w:rPr>
      <w:sz w:val="18"/>
      <w:szCs w:val="18"/>
    </w:rPr>
  </w:style>
  <w:style w:type="character" w:customStyle="1" w:styleId="Char">
    <w:name w:val="页脚 Char"/>
    <w:basedOn w:val="a0"/>
    <w:link w:val="a8"/>
    <w:uiPriority w:val="99"/>
    <w:semiHidden/>
    <w:rsid w:val="00B66D0D"/>
    <w:rPr>
      <w:sz w:val="18"/>
      <w:szCs w:val="18"/>
    </w:rPr>
  </w:style>
  <w:style w:type="paragraph" w:customStyle="1" w:styleId="Default">
    <w:name w:val="Default"/>
    <w:rsid w:val="00726C1E"/>
    <w:pPr>
      <w:widowControl w:val="0"/>
      <w:autoSpaceDE w:val="0"/>
      <w:autoSpaceDN w:val="0"/>
      <w:adjustRightInd w:val="0"/>
    </w:pPr>
    <w:rPr>
      <w:rFonts w:ascii="DFHeiBold-B5" w:eastAsia="DFHeiBold-B5" w:cs="DFHeiBold-B5"/>
      <w:color w:val="000000"/>
      <w:sz w:val="24"/>
      <w:szCs w:val="24"/>
      <w:lang w:val="en-US" w:bidi="ar-SA"/>
    </w:rPr>
  </w:style>
  <w:style w:type="paragraph" w:styleId="a9">
    <w:name w:val="Date"/>
    <w:basedOn w:val="a"/>
    <w:next w:val="a"/>
    <w:link w:val="Char0"/>
    <w:uiPriority w:val="99"/>
    <w:semiHidden/>
    <w:unhideWhenUsed/>
    <w:rsid w:val="00845B54"/>
    <w:pPr>
      <w:ind w:leftChars="2500" w:left="100"/>
    </w:pPr>
  </w:style>
  <w:style w:type="character" w:customStyle="1" w:styleId="Char0">
    <w:name w:val="日期 Char"/>
    <w:basedOn w:val="a0"/>
    <w:link w:val="a9"/>
    <w:uiPriority w:val="99"/>
    <w:semiHidden/>
    <w:rsid w:val="00845B54"/>
  </w:style>
</w:styles>
</file>

<file path=word/webSettings.xml><?xml version="1.0" encoding="utf-8"?>
<w:webSettings xmlns:r="http://schemas.openxmlformats.org/officeDocument/2006/relationships" xmlns:w="http://schemas.openxmlformats.org/wordprocessingml/2006/main">
  <w:divs>
    <w:div w:id="32268433">
      <w:bodyDiv w:val="1"/>
      <w:marLeft w:val="0"/>
      <w:marRight w:val="0"/>
      <w:marTop w:val="0"/>
      <w:marBottom w:val="0"/>
      <w:divBdr>
        <w:top w:val="none" w:sz="0" w:space="0" w:color="auto"/>
        <w:left w:val="none" w:sz="0" w:space="0" w:color="auto"/>
        <w:bottom w:val="none" w:sz="0" w:space="0" w:color="auto"/>
        <w:right w:val="none" w:sz="0" w:space="0" w:color="auto"/>
      </w:divBdr>
      <w:divsChild>
        <w:div w:id="48499176">
          <w:marLeft w:val="0"/>
          <w:marRight w:val="0"/>
          <w:marTop w:val="0"/>
          <w:marBottom w:val="0"/>
          <w:divBdr>
            <w:top w:val="single" w:sz="6" w:space="0" w:color="FFFFFF"/>
            <w:left w:val="none" w:sz="0" w:space="0" w:color="auto"/>
            <w:bottom w:val="none" w:sz="0" w:space="0" w:color="auto"/>
            <w:right w:val="none" w:sz="0" w:space="0" w:color="auto"/>
          </w:divBdr>
          <w:divsChild>
            <w:div w:id="1690906047">
              <w:marLeft w:val="0"/>
              <w:marRight w:val="0"/>
              <w:marTop w:val="0"/>
              <w:marBottom w:val="0"/>
              <w:divBdr>
                <w:top w:val="none" w:sz="0" w:space="0" w:color="auto"/>
                <w:left w:val="none" w:sz="0" w:space="0" w:color="auto"/>
                <w:bottom w:val="none" w:sz="0" w:space="0" w:color="auto"/>
                <w:right w:val="none" w:sz="0" w:space="0" w:color="auto"/>
              </w:divBdr>
              <w:divsChild>
                <w:div w:id="838622971">
                  <w:marLeft w:val="0"/>
                  <w:marRight w:val="0"/>
                  <w:marTop w:val="0"/>
                  <w:marBottom w:val="0"/>
                  <w:divBdr>
                    <w:top w:val="none" w:sz="0" w:space="0" w:color="auto"/>
                    <w:left w:val="none" w:sz="0" w:space="0" w:color="auto"/>
                    <w:bottom w:val="none" w:sz="0" w:space="0" w:color="auto"/>
                    <w:right w:val="none" w:sz="0" w:space="0" w:color="auto"/>
                  </w:divBdr>
                  <w:divsChild>
                    <w:div w:id="1731272771">
                      <w:marLeft w:val="0"/>
                      <w:marRight w:val="0"/>
                      <w:marTop w:val="0"/>
                      <w:marBottom w:val="0"/>
                      <w:divBdr>
                        <w:top w:val="none" w:sz="0" w:space="0" w:color="auto"/>
                        <w:left w:val="none" w:sz="0" w:space="0" w:color="auto"/>
                        <w:bottom w:val="none" w:sz="0" w:space="0" w:color="auto"/>
                        <w:right w:val="none" w:sz="0" w:space="0" w:color="auto"/>
                      </w:divBdr>
                      <w:divsChild>
                        <w:div w:id="1573344401">
                          <w:marLeft w:val="0"/>
                          <w:marRight w:val="0"/>
                          <w:marTop w:val="0"/>
                          <w:marBottom w:val="150"/>
                          <w:divBdr>
                            <w:top w:val="single" w:sz="2" w:space="2" w:color="EEEEEE"/>
                            <w:left w:val="single" w:sz="2" w:space="2" w:color="EEEEEE"/>
                            <w:bottom w:val="single" w:sz="2" w:space="2" w:color="EEEEEE"/>
                            <w:right w:val="single" w:sz="2" w:space="1" w:color="EEEEEE"/>
                          </w:divBdr>
                        </w:div>
                      </w:divsChild>
                    </w:div>
                  </w:divsChild>
                </w:div>
              </w:divsChild>
            </w:div>
          </w:divsChild>
        </w:div>
      </w:divsChild>
    </w:div>
    <w:div w:id="40248342">
      <w:bodyDiv w:val="1"/>
      <w:marLeft w:val="0"/>
      <w:marRight w:val="0"/>
      <w:marTop w:val="0"/>
      <w:marBottom w:val="0"/>
      <w:divBdr>
        <w:top w:val="none" w:sz="0" w:space="0" w:color="auto"/>
        <w:left w:val="none" w:sz="0" w:space="0" w:color="auto"/>
        <w:bottom w:val="none" w:sz="0" w:space="0" w:color="auto"/>
        <w:right w:val="none" w:sz="0" w:space="0" w:color="auto"/>
      </w:divBdr>
    </w:div>
    <w:div w:id="136150612">
      <w:bodyDiv w:val="1"/>
      <w:marLeft w:val="0"/>
      <w:marRight w:val="0"/>
      <w:marTop w:val="0"/>
      <w:marBottom w:val="0"/>
      <w:divBdr>
        <w:top w:val="none" w:sz="0" w:space="0" w:color="auto"/>
        <w:left w:val="none" w:sz="0" w:space="0" w:color="auto"/>
        <w:bottom w:val="none" w:sz="0" w:space="0" w:color="auto"/>
        <w:right w:val="none" w:sz="0" w:space="0" w:color="auto"/>
      </w:divBdr>
    </w:div>
    <w:div w:id="166093301">
      <w:bodyDiv w:val="1"/>
      <w:marLeft w:val="0"/>
      <w:marRight w:val="0"/>
      <w:marTop w:val="0"/>
      <w:marBottom w:val="0"/>
      <w:divBdr>
        <w:top w:val="none" w:sz="0" w:space="0" w:color="auto"/>
        <w:left w:val="none" w:sz="0" w:space="0" w:color="auto"/>
        <w:bottom w:val="none" w:sz="0" w:space="0" w:color="auto"/>
        <w:right w:val="none" w:sz="0" w:space="0" w:color="auto"/>
      </w:divBdr>
      <w:divsChild>
        <w:div w:id="2128112224">
          <w:marLeft w:val="0"/>
          <w:marRight w:val="0"/>
          <w:marTop w:val="0"/>
          <w:marBottom w:val="0"/>
          <w:divBdr>
            <w:top w:val="single" w:sz="6" w:space="0" w:color="FFFFFF"/>
            <w:left w:val="none" w:sz="0" w:space="0" w:color="auto"/>
            <w:bottom w:val="single" w:sz="2" w:space="0" w:color="FFFFFF"/>
            <w:right w:val="none" w:sz="0" w:space="0" w:color="auto"/>
          </w:divBdr>
          <w:divsChild>
            <w:div w:id="809786187">
              <w:marLeft w:val="0"/>
              <w:marRight w:val="0"/>
              <w:marTop w:val="0"/>
              <w:marBottom w:val="0"/>
              <w:divBdr>
                <w:top w:val="none" w:sz="0" w:space="0" w:color="auto"/>
                <w:left w:val="none" w:sz="0" w:space="0" w:color="auto"/>
                <w:bottom w:val="none" w:sz="0" w:space="0" w:color="auto"/>
                <w:right w:val="none" w:sz="0" w:space="0" w:color="auto"/>
              </w:divBdr>
              <w:divsChild>
                <w:div w:id="427314810">
                  <w:marLeft w:val="0"/>
                  <w:marRight w:val="0"/>
                  <w:marTop w:val="0"/>
                  <w:marBottom w:val="300"/>
                  <w:divBdr>
                    <w:top w:val="none" w:sz="0" w:space="0" w:color="auto"/>
                    <w:left w:val="none" w:sz="0" w:space="0" w:color="auto"/>
                    <w:bottom w:val="none" w:sz="0" w:space="0" w:color="auto"/>
                    <w:right w:val="none" w:sz="0" w:space="0" w:color="auto"/>
                  </w:divBdr>
                  <w:divsChild>
                    <w:div w:id="305673344">
                      <w:marLeft w:val="0"/>
                      <w:marRight w:val="0"/>
                      <w:marTop w:val="0"/>
                      <w:marBottom w:val="0"/>
                      <w:divBdr>
                        <w:top w:val="none" w:sz="0" w:space="0" w:color="auto"/>
                        <w:left w:val="none" w:sz="0" w:space="0" w:color="auto"/>
                        <w:bottom w:val="none" w:sz="0" w:space="0" w:color="auto"/>
                        <w:right w:val="none" w:sz="0" w:space="0" w:color="auto"/>
                      </w:divBdr>
                      <w:divsChild>
                        <w:div w:id="548492728">
                          <w:marLeft w:val="0"/>
                          <w:marRight w:val="0"/>
                          <w:marTop w:val="0"/>
                          <w:marBottom w:val="0"/>
                          <w:divBdr>
                            <w:top w:val="single" w:sz="2" w:space="2" w:color="EEEEEE"/>
                            <w:left w:val="single" w:sz="2" w:space="1" w:color="EEEEEE"/>
                            <w:bottom w:val="single" w:sz="2" w:space="2" w:color="EEEEEE"/>
                            <w:right w:val="single" w:sz="2" w:space="1" w:color="EEEEEE"/>
                          </w:divBdr>
                        </w:div>
                      </w:divsChild>
                    </w:div>
                  </w:divsChild>
                </w:div>
              </w:divsChild>
            </w:div>
          </w:divsChild>
        </w:div>
      </w:divsChild>
    </w:div>
    <w:div w:id="294679741">
      <w:bodyDiv w:val="1"/>
      <w:marLeft w:val="0"/>
      <w:marRight w:val="0"/>
      <w:marTop w:val="0"/>
      <w:marBottom w:val="0"/>
      <w:divBdr>
        <w:top w:val="none" w:sz="0" w:space="0" w:color="auto"/>
        <w:left w:val="none" w:sz="0" w:space="0" w:color="auto"/>
        <w:bottom w:val="none" w:sz="0" w:space="0" w:color="auto"/>
        <w:right w:val="none" w:sz="0" w:space="0" w:color="auto"/>
      </w:divBdr>
      <w:divsChild>
        <w:div w:id="797727541">
          <w:marLeft w:val="0"/>
          <w:marRight w:val="0"/>
          <w:marTop w:val="0"/>
          <w:marBottom w:val="0"/>
          <w:divBdr>
            <w:top w:val="single" w:sz="6" w:space="0" w:color="FFFFFF"/>
            <w:left w:val="none" w:sz="0" w:space="0" w:color="auto"/>
            <w:bottom w:val="none" w:sz="0" w:space="0" w:color="auto"/>
            <w:right w:val="none" w:sz="0" w:space="0" w:color="auto"/>
          </w:divBdr>
          <w:divsChild>
            <w:div w:id="1250192559">
              <w:marLeft w:val="0"/>
              <w:marRight w:val="0"/>
              <w:marTop w:val="0"/>
              <w:marBottom w:val="0"/>
              <w:divBdr>
                <w:top w:val="none" w:sz="0" w:space="0" w:color="auto"/>
                <w:left w:val="none" w:sz="0" w:space="0" w:color="auto"/>
                <w:bottom w:val="none" w:sz="0" w:space="0" w:color="auto"/>
                <w:right w:val="none" w:sz="0" w:space="0" w:color="auto"/>
              </w:divBdr>
              <w:divsChild>
                <w:div w:id="1397968243">
                  <w:marLeft w:val="0"/>
                  <w:marRight w:val="0"/>
                  <w:marTop w:val="0"/>
                  <w:marBottom w:val="0"/>
                  <w:divBdr>
                    <w:top w:val="none" w:sz="0" w:space="0" w:color="auto"/>
                    <w:left w:val="none" w:sz="0" w:space="0" w:color="auto"/>
                    <w:bottom w:val="none" w:sz="0" w:space="0" w:color="auto"/>
                    <w:right w:val="none" w:sz="0" w:space="0" w:color="auto"/>
                  </w:divBdr>
                  <w:divsChild>
                    <w:div w:id="983120362">
                      <w:marLeft w:val="0"/>
                      <w:marRight w:val="0"/>
                      <w:marTop w:val="0"/>
                      <w:marBottom w:val="0"/>
                      <w:divBdr>
                        <w:top w:val="none" w:sz="0" w:space="0" w:color="auto"/>
                        <w:left w:val="none" w:sz="0" w:space="0" w:color="auto"/>
                        <w:bottom w:val="none" w:sz="0" w:space="0" w:color="auto"/>
                        <w:right w:val="none" w:sz="0" w:space="0" w:color="auto"/>
                      </w:divBdr>
                      <w:divsChild>
                        <w:div w:id="1112355661">
                          <w:marLeft w:val="0"/>
                          <w:marRight w:val="0"/>
                          <w:marTop w:val="0"/>
                          <w:marBottom w:val="150"/>
                          <w:divBdr>
                            <w:top w:val="single" w:sz="2" w:space="2" w:color="EEEEEE"/>
                            <w:left w:val="single" w:sz="2" w:space="2" w:color="EEEEEE"/>
                            <w:bottom w:val="single" w:sz="2" w:space="2" w:color="EEEEEE"/>
                            <w:right w:val="single" w:sz="2" w:space="1" w:color="EEEEEE"/>
                          </w:divBdr>
                        </w:div>
                      </w:divsChild>
                    </w:div>
                  </w:divsChild>
                </w:div>
              </w:divsChild>
            </w:div>
          </w:divsChild>
        </w:div>
      </w:divsChild>
    </w:div>
    <w:div w:id="394206340">
      <w:bodyDiv w:val="1"/>
      <w:marLeft w:val="0"/>
      <w:marRight w:val="0"/>
      <w:marTop w:val="0"/>
      <w:marBottom w:val="0"/>
      <w:divBdr>
        <w:top w:val="none" w:sz="0" w:space="0" w:color="auto"/>
        <w:left w:val="none" w:sz="0" w:space="0" w:color="auto"/>
        <w:bottom w:val="none" w:sz="0" w:space="0" w:color="auto"/>
        <w:right w:val="none" w:sz="0" w:space="0" w:color="auto"/>
      </w:divBdr>
      <w:divsChild>
        <w:div w:id="1094664033">
          <w:marLeft w:val="0"/>
          <w:marRight w:val="0"/>
          <w:marTop w:val="0"/>
          <w:marBottom w:val="0"/>
          <w:divBdr>
            <w:top w:val="single" w:sz="6" w:space="0" w:color="FFFFFF"/>
            <w:left w:val="none" w:sz="0" w:space="0" w:color="auto"/>
            <w:bottom w:val="single" w:sz="2" w:space="0" w:color="FFFFFF"/>
            <w:right w:val="none" w:sz="0" w:space="0" w:color="auto"/>
          </w:divBdr>
          <w:divsChild>
            <w:div w:id="1324314733">
              <w:marLeft w:val="0"/>
              <w:marRight w:val="0"/>
              <w:marTop w:val="0"/>
              <w:marBottom w:val="0"/>
              <w:divBdr>
                <w:top w:val="none" w:sz="0" w:space="0" w:color="auto"/>
                <w:left w:val="none" w:sz="0" w:space="0" w:color="auto"/>
                <w:bottom w:val="none" w:sz="0" w:space="0" w:color="auto"/>
                <w:right w:val="none" w:sz="0" w:space="0" w:color="auto"/>
              </w:divBdr>
              <w:divsChild>
                <w:div w:id="848252785">
                  <w:marLeft w:val="0"/>
                  <w:marRight w:val="0"/>
                  <w:marTop w:val="0"/>
                  <w:marBottom w:val="0"/>
                  <w:divBdr>
                    <w:top w:val="none" w:sz="0" w:space="0" w:color="auto"/>
                    <w:left w:val="none" w:sz="0" w:space="0" w:color="auto"/>
                    <w:bottom w:val="none" w:sz="0" w:space="0" w:color="auto"/>
                    <w:right w:val="none" w:sz="0" w:space="0" w:color="auto"/>
                  </w:divBdr>
                  <w:divsChild>
                    <w:div w:id="3288896">
                      <w:marLeft w:val="0"/>
                      <w:marRight w:val="0"/>
                      <w:marTop w:val="0"/>
                      <w:marBottom w:val="0"/>
                      <w:divBdr>
                        <w:top w:val="none" w:sz="0" w:space="0" w:color="auto"/>
                        <w:left w:val="none" w:sz="0" w:space="0" w:color="auto"/>
                        <w:bottom w:val="none" w:sz="0" w:space="0" w:color="auto"/>
                        <w:right w:val="none" w:sz="0" w:space="0" w:color="auto"/>
                      </w:divBdr>
                      <w:divsChild>
                        <w:div w:id="124084264">
                          <w:marLeft w:val="0"/>
                          <w:marRight w:val="0"/>
                          <w:marTop w:val="0"/>
                          <w:marBottom w:val="150"/>
                          <w:divBdr>
                            <w:top w:val="single" w:sz="2" w:space="2" w:color="EEEEEE"/>
                            <w:left w:val="single" w:sz="2" w:space="1" w:color="EEEEEE"/>
                            <w:bottom w:val="single" w:sz="2" w:space="2" w:color="EEEEEE"/>
                            <w:right w:val="single" w:sz="2" w:space="1" w:color="EEEEEE"/>
                          </w:divBdr>
                        </w:div>
                      </w:divsChild>
                    </w:div>
                  </w:divsChild>
                </w:div>
              </w:divsChild>
            </w:div>
          </w:divsChild>
        </w:div>
      </w:divsChild>
    </w:div>
    <w:div w:id="413627354">
      <w:bodyDiv w:val="1"/>
      <w:marLeft w:val="0"/>
      <w:marRight w:val="0"/>
      <w:marTop w:val="0"/>
      <w:marBottom w:val="0"/>
      <w:divBdr>
        <w:top w:val="none" w:sz="0" w:space="0" w:color="auto"/>
        <w:left w:val="none" w:sz="0" w:space="0" w:color="auto"/>
        <w:bottom w:val="none" w:sz="0" w:space="0" w:color="auto"/>
        <w:right w:val="none" w:sz="0" w:space="0" w:color="auto"/>
      </w:divBdr>
      <w:divsChild>
        <w:div w:id="1928952925">
          <w:marLeft w:val="0"/>
          <w:marRight w:val="0"/>
          <w:marTop w:val="0"/>
          <w:marBottom w:val="0"/>
          <w:divBdr>
            <w:top w:val="single" w:sz="4" w:space="0" w:color="FFFFFF"/>
            <w:left w:val="none" w:sz="0" w:space="0" w:color="auto"/>
            <w:bottom w:val="none" w:sz="0" w:space="0" w:color="auto"/>
            <w:right w:val="none" w:sz="0" w:space="0" w:color="auto"/>
          </w:divBdr>
          <w:divsChild>
            <w:div w:id="2091920730">
              <w:marLeft w:val="0"/>
              <w:marRight w:val="0"/>
              <w:marTop w:val="0"/>
              <w:marBottom w:val="0"/>
              <w:divBdr>
                <w:top w:val="none" w:sz="0" w:space="0" w:color="auto"/>
                <w:left w:val="none" w:sz="0" w:space="0" w:color="auto"/>
                <w:bottom w:val="none" w:sz="0" w:space="0" w:color="auto"/>
                <w:right w:val="none" w:sz="0" w:space="0" w:color="auto"/>
              </w:divBdr>
              <w:divsChild>
                <w:div w:id="812019353">
                  <w:marLeft w:val="0"/>
                  <w:marRight w:val="0"/>
                  <w:marTop w:val="0"/>
                  <w:marBottom w:val="0"/>
                  <w:divBdr>
                    <w:top w:val="none" w:sz="0" w:space="0" w:color="auto"/>
                    <w:left w:val="none" w:sz="0" w:space="0" w:color="auto"/>
                    <w:bottom w:val="none" w:sz="0" w:space="0" w:color="auto"/>
                    <w:right w:val="none" w:sz="0" w:space="0" w:color="auto"/>
                  </w:divBdr>
                  <w:divsChild>
                    <w:div w:id="100730208">
                      <w:marLeft w:val="0"/>
                      <w:marRight w:val="0"/>
                      <w:marTop w:val="0"/>
                      <w:marBottom w:val="0"/>
                      <w:divBdr>
                        <w:top w:val="none" w:sz="0" w:space="0" w:color="auto"/>
                        <w:left w:val="none" w:sz="0" w:space="0" w:color="auto"/>
                        <w:bottom w:val="none" w:sz="0" w:space="0" w:color="auto"/>
                        <w:right w:val="none" w:sz="0" w:space="0" w:color="auto"/>
                      </w:divBdr>
                      <w:divsChild>
                        <w:div w:id="770786315">
                          <w:marLeft w:val="0"/>
                          <w:marRight w:val="0"/>
                          <w:marTop w:val="0"/>
                          <w:marBottom w:val="125"/>
                          <w:divBdr>
                            <w:top w:val="single" w:sz="2" w:space="1" w:color="EEEEEE"/>
                            <w:left w:val="single" w:sz="2" w:space="2" w:color="EEEEEE"/>
                            <w:bottom w:val="single" w:sz="2" w:space="1" w:color="EEEEEE"/>
                            <w:right w:val="single" w:sz="2" w:space="1" w:color="EEEEEE"/>
                          </w:divBdr>
                        </w:div>
                      </w:divsChild>
                    </w:div>
                  </w:divsChild>
                </w:div>
              </w:divsChild>
            </w:div>
          </w:divsChild>
        </w:div>
      </w:divsChild>
    </w:div>
    <w:div w:id="623118854">
      <w:bodyDiv w:val="1"/>
      <w:marLeft w:val="0"/>
      <w:marRight w:val="0"/>
      <w:marTop w:val="0"/>
      <w:marBottom w:val="0"/>
      <w:divBdr>
        <w:top w:val="none" w:sz="0" w:space="0" w:color="auto"/>
        <w:left w:val="none" w:sz="0" w:space="0" w:color="auto"/>
        <w:bottom w:val="none" w:sz="0" w:space="0" w:color="auto"/>
        <w:right w:val="none" w:sz="0" w:space="0" w:color="auto"/>
      </w:divBdr>
      <w:divsChild>
        <w:div w:id="1521695842">
          <w:marLeft w:val="0"/>
          <w:marRight w:val="0"/>
          <w:marTop w:val="0"/>
          <w:marBottom w:val="0"/>
          <w:divBdr>
            <w:top w:val="single" w:sz="4" w:space="0" w:color="FFFFFF"/>
            <w:left w:val="none" w:sz="0" w:space="0" w:color="auto"/>
            <w:bottom w:val="none" w:sz="0" w:space="0" w:color="auto"/>
            <w:right w:val="none" w:sz="0" w:space="0" w:color="auto"/>
          </w:divBdr>
          <w:divsChild>
            <w:div w:id="423918823">
              <w:marLeft w:val="0"/>
              <w:marRight w:val="0"/>
              <w:marTop w:val="0"/>
              <w:marBottom w:val="0"/>
              <w:divBdr>
                <w:top w:val="none" w:sz="0" w:space="0" w:color="auto"/>
                <w:left w:val="none" w:sz="0" w:space="0" w:color="auto"/>
                <w:bottom w:val="none" w:sz="0" w:space="0" w:color="auto"/>
                <w:right w:val="none" w:sz="0" w:space="0" w:color="auto"/>
              </w:divBdr>
              <w:divsChild>
                <w:div w:id="159271038">
                  <w:marLeft w:val="0"/>
                  <w:marRight w:val="0"/>
                  <w:marTop w:val="0"/>
                  <w:marBottom w:val="0"/>
                  <w:divBdr>
                    <w:top w:val="none" w:sz="0" w:space="0" w:color="auto"/>
                    <w:left w:val="none" w:sz="0" w:space="0" w:color="auto"/>
                    <w:bottom w:val="none" w:sz="0" w:space="0" w:color="auto"/>
                    <w:right w:val="none" w:sz="0" w:space="0" w:color="auto"/>
                  </w:divBdr>
                  <w:divsChild>
                    <w:div w:id="371466783">
                      <w:marLeft w:val="0"/>
                      <w:marRight w:val="0"/>
                      <w:marTop w:val="0"/>
                      <w:marBottom w:val="0"/>
                      <w:divBdr>
                        <w:top w:val="none" w:sz="0" w:space="0" w:color="auto"/>
                        <w:left w:val="none" w:sz="0" w:space="0" w:color="auto"/>
                        <w:bottom w:val="none" w:sz="0" w:space="0" w:color="auto"/>
                        <w:right w:val="none" w:sz="0" w:space="0" w:color="auto"/>
                      </w:divBdr>
                      <w:divsChild>
                        <w:div w:id="2043553642">
                          <w:marLeft w:val="0"/>
                          <w:marRight w:val="0"/>
                          <w:marTop w:val="0"/>
                          <w:marBottom w:val="125"/>
                          <w:divBdr>
                            <w:top w:val="single" w:sz="2" w:space="1" w:color="EEEEEE"/>
                            <w:left w:val="single" w:sz="2" w:space="2" w:color="EEEEEE"/>
                            <w:bottom w:val="single" w:sz="2" w:space="1" w:color="EEEEEE"/>
                            <w:right w:val="single" w:sz="2" w:space="1" w:color="EEEEEE"/>
                          </w:divBdr>
                        </w:div>
                      </w:divsChild>
                    </w:div>
                  </w:divsChild>
                </w:div>
              </w:divsChild>
            </w:div>
          </w:divsChild>
        </w:div>
      </w:divsChild>
    </w:div>
    <w:div w:id="722101108">
      <w:bodyDiv w:val="1"/>
      <w:marLeft w:val="0"/>
      <w:marRight w:val="0"/>
      <w:marTop w:val="0"/>
      <w:marBottom w:val="0"/>
      <w:divBdr>
        <w:top w:val="none" w:sz="0" w:space="0" w:color="auto"/>
        <w:left w:val="none" w:sz="0" w:space="0" w:color="auto"/>
        <w:bottom w:val="none" w:sz="0" w:space="0" w:color="auto"/>
        <w:right w:val="none" w:sz="0" w:space="0" w:color="auto"/>
      </w:divBdr>
    </w:div>
    <w:div w:id="735395995">
      <w:bodyDiv w:val="1"/>
      <w:marLeft w:val="0"/>
      <w:marRight w:val="0"/>
      <w:marTop w:val="0"/>
      <w:marBottom w:val="0"/>
      <w:divBdr>
        <w:top w:val="none" w:sz="0" w:space="0" w:color="auto"/>
        <w:left w:val="none" w:sz="0" w:space="0" w:color="auto"/>
        <w:bottom w:val="none" w:sz="0" w:space="0" w:color="auto"/>
        <w:right w:val="none" w:sz="0" w:space="0" w:color="auto"/>
      </w:divBdr>
    </w:div>
    <w:div w:id="803625433">
      <w:bodyDiv w:val="1"/>
      <w:marLeft w:val="0"/>
      <w:marRight w:val="0"/>
      <w:marTop w:val="0"/>
      <w:marBottom w:val="0"/>
      <w:divBdr>
        <w:top w:val="none" w:sz="0" w:space="0" w:color="auto"/>
        <w:left w:val="none" w:sz="0" w:space="0" w:color="auto"/>
        <w:bottom w:val="none" w:sz="0" w:space="0" w:color="auto"/>
        <w:right w:val="none" w:sz="0" w:space="0" w:color="auto"/>
      </w:divBdr>
      <w:divsChild>
        <w:div w:id="1600873443">
          <w:marLeft w:val="0"/>
          <w:marRight w:val="0"/>
          <w:marTop w:val="0"/>
          <w:marBottom w:val="0"/>
          <w:divBdr>
            <w:top w:val="single" w:sz="6" w:space="0" w:color="FFFFFF"/>
            <w:left w:val="none" w:sz="0" w:space="0" w:color="auto"/>
            <w:bottom w:val="single" w:sz="2" w:space="0" w:color="FFFFFF"/>
            <w:right w:val="none" w:sz="0" w:space="0" w:color="auto"/>
          </w:divBdr>
          <w:divsChild>
            <w:div w:id="1587568472">
              <w:marLeft w:val="0"/>
              <w:marRight w:val="0"/>
              <w:marTop w:val="0"/>
              <w:marBottom w:val="0"/>
              <w:divBdr>
                <w:top w:val="none" w:sz="0" w:space="0" w:color="auto"/>
                <w:left w:val="none" w:sz="0" w:space="0" w:color="auto"/>
                <w:bottom w:val="none" w:sz="0" w:space="0" w:color="auto"/>
                <w:right w:val="none" w:sz="0" w:space="0" w:color="auto"/>
              </w:divBdr>
              <w:divsChild>
                <w:div w:id="1114520376">
                  <w:marLeft w:val="0"/>
                  <w:marRight w:val="0"/>
                  <w:marTop w:val="0"/>
                  <w:marBottom w:val="0"/>
                  <w:divBdr>
                    <w:top w:val="none" w:sz="0" w:space="0" w:color="auto"/>
                    <w:left w:val="none" w:sz="0" w:space="0" w:color="auto"/>
                    <w:bottom w:val="none" w:sz="0" w:space="0" w:color="auto"/>
                    <w:right w:val="none" w:sz="0" w:space="0" w:color="auto"/>
                  </w:divBdr>
                  <w:divsChild>
                    <w:div w:id="616915379">
                      <w:marLeft w:val="0"/>
                      <w:marRight w:val="0"/>
                      <w:marTop w:val="0"/>
                      <w:marBottom w:val="0"/>
                      <w:divBdr>
                        <w:top w:val="none" w:sz="0" w:space="0" w:color="auto"/>
                        <w:left w:val="none" w:sz="0" w:space="0" w:color="auto"/>
                        <w:bottom w:val="none" w:sz="0" w:space="0" w:color="auto"/>
                        <w:right w:val="none" w:sz="0" w:space="0" w:color="auto"/>
                      </w:divBdr>
                      <w:divsChild>
                        <w:div w:id="76635947">
                          <w:marLeft w:val="0"/>
                          <w:marRight w:val="0"/>
                          <w:marTop w:val="0"/>
                          <w:marBottom w:val="150"/>
                          <w:divBdr>
                            <w:top w:val="single" w:sz="2" w:space="2" w:color="EEEEEE"/>
                            <w:left w:val="single" w:sz="2" w:space="1" w:color="EEEEEE"/>
                            <w:bottom w:val="single" w:sz="2" w:space="2" w:color="EEEEEE"/>
                            <w:right w:val="single" w:sz="2" w:space="1" w:color="EEEEEE"/>
                          </w:divBdr>
                        </w:div>
                      </w:divsChild>
                    </w:div>
                  </w:divsChild>
                </w:div>
              </w:divsChild>
            </w:div>
          </w:divsChild>
        </w:div>
      </w:divsChild>
    </w:div>
    <w:div w:id="818302807">
      <w:bodyDiv w:val="1"/>
      <w:marLeft w:val="0"/>
      <w:marRight w:val="0"/>
      <w:marTop w:val="0"/>
      <w:marBottom w:val="0"/>
      <w:divBdr>
        <w:top w:val="none" w:sz="0" w:space="0" w:color="auto"/>
        <w:left w:val="none" w:sz="0" w:space="0" w:color="auto"/>
        <w:bottom w:val="none" w:sz="0" w:space="0" w:color="auto"/>
        <w:right w:val="none" w:sz="0" w:space="0" w:color="auto"/>
      </w:divBdr>
    </w:div>
    <w:div w:id="902250488">
      <w:bodyDiv w:val="1"/>
      <w:marLeft w:val="0"/>
      <w:marRight w:val="0"/>
      <w:marTop w:val="0"/>
      <w:marBottom w:val="0"/>
      <w:divBdr>
        <w:top w:val="none" w:sz="0" w:space="0" w:color="auto"/>
        <w:left w:val="none" w:sz="0" w:space="0" w:color="auto"/>
        <w:bottom w:val="none" w:sz="0" w:space="0" w:color="auto"/>
        <w:right w:val="none" w:sz="0" w:space="0" w:color="auto"/>
      </w:divBdr>
    </w:div>
    <w:div w:id="1108085636">
      <w:bodyDiv w:val="1"/>
      <w:marLeft w:val="0"/>
      <w:marRight w:val="0"/>
      <w:marTop w:val="0"/>
      <w:marBottom w:val="0"/>
      <w:divBdr>
        <w:top w:val="none" w:sz="0" w:space="0" w:color="auto"/>
        <w:left w:val="none" w:sz="0" w:space="0" w:color="auto"/>
        <w:bottom w:val="none" w:sz="0" w:space="0" w:color="auto"/>
        <w:right w:val="none" w:sz="0" w:space="0" w:color="auto"/>
      </w:divBdr>
      <w:divsChild>
        <w:div w:id="779682871">
          <w:marLeft w:val="0"/>
          <w:marRight w:val="0"/>
          <w:marTop w:val="0"/>
          <w:marBottom w:val="0"/>
          <w:divBdr>
            <w:top w:val="single" w:sz="6" w:space="0" w:color="FFFFFF"/>
            <w:left w:val="none" w:sz="0" w:space="0" w:color="auto"/>
            <w:bottom w:val="single" w:sz="2" w:space="0" w:color="FFFFFF"/>
            <w:right w:val="none" w:sz="0" w:space="0" w:color="auto"/>
          </w:divBdr>
          <w:divsChild>
            <w:div w:id="1254506922">
              <w:marLeft w:val="0"/>
              <w:marRight w:val="0"/>
              <w:marTop w:val="0"/>
              <w:marBottom w:val="0"/>
              <w:divBdr>
                <w:top w:val="none" w:sz="0" w:space="0" w:color="auto"/>
                <w:left w:val="none" w:sz="0" w:space="0" w:color="auto"/>
                <w:bottom w:val="none" w:sz="0" w:space="0" w:color="auto"/>
                <w:right w:val="none" w:sz="0" w:space="0" w:color="auto"/>
              </w:divBdr>
              <w:divsChild>
                <w:div w:id="1704936558">
                  <w:marLeft w:val="0"/>
                  <w:marRight w:val="0"/>
                  <w:marTop w:val="0"/>
                  <w:marBottom w:val="0"/>
                  <w:divBdr>
                    <w:top w:val="none" w:sz="0" w:space="0" w:color="auto"/>
                    <w:left w:val="none" w:sz="0" w:space="0" w:color="auto"/>
                    <w:bottom w:val="none" w:sz="0" w:space="0" w:color="auto"/>
                    <w:right w:val="none" w:sz="0" w:space="0" w:color="auto"/>
                  </w:divBdr>
                  <w:divsChild>
                    <w:div w:id="191578159">
                      <w:marLeft w:val="0"/>
                      <w:marRight w:val="0"/>
                      <w:marTop w:val="0"/>
                      <w:marBottom w:val="0"/>
                      <w:divBdr>
                        <w:top w:val="none" w:sz="0" w:space="0" w:color="auto"/>
                        <w:left w:val="none" w:sz="0" w:space="0" w:color="auto"/>
                        <w:bottom w:val="none" w:sz="0" w:space="0" w:color="auto"/>
                        <w:right w:val="none" w:sz="0" w:space="0" w:color="auto"/>
                      </w:divBdr>
                      <w:divsChild>
                        <w:div w:id="1037118544">
                          <w:marLeft w:val="0"/>
                          <w:marRight w:val="0"/>
                          <w:marTop w:val="0"/>
                          <w:marBottom w:val="150"/>
                          <w:divBdr>
                            <w:top w:val="single" w:sz="2" w:space="2" w:color="EEEEEE"/>
                            <w:left w:val="single" w:sz="2" w:space="1" w:color="EEEEEE"/>
                            <w:bottom w:val="single" w:sz="2" w:space="2" w:color="EEEEEE"/>
                            <w:right w:val="single" w:sz="2" w:space="1" w:color="EEEEEE"/>
                          </w:divBdr>
                        </w:div>
                      </w:divsChild>
                    </w:div>
                  </w:divsChild>
                </w:div>
              </w:divsChild>
            </w:div>
          </w:divsChild>
        </w:div>
      </w:divsChild>
    </w:div>
    <w:div w:id="1210068417">
      <w:bodyDiv w:val="1"/>
      <w:marLeft w:val="0"/>
      <w:marRight w:val="0"/>
      <w:marTop w:val="0"/>
      <w:marBottom w:val="0"/>
      <w:divBdr>
        <w:top w:val="none" w:sz="0" w:space="0" w:color="auto"/>
        <w:left w:val="none" w:sz="0" w:space="0" w:color="auto"/>
        <w:bottom w:val="none" w:sz="0" w:space="0" w:color="auto"/>
        <w:right w:val="none" w:sz="0" w:space="0" w:color="auto"/>
      </w:divBdr>
    </w:div>
    <w:div w:id="1747914591">
      <w:bodyDiv w:val="1"/>
      <w:marLeft w:val="0"/>
      <w:marRight w:val="0"/>
      <w:marTop w:val="0"/>
      <w:marBottom w:val="0"/>
      <w:divBdr>
        <w:top w:val="none" w:sz="0" w:space="0" w:color="auto"/>
        <w:left w:val="none" w:sz="0" w:space="0" w:color="auto"/>
        <w:bottom w:val="none" w:sz="0" w:space="0" w:color="auto"/>
        <w:right w:val="none" w:sz="0" w:space="0" w:color="auto"/>
      </w:divBdr>
      <w:divsChild>
        <w:div w:id="1378160167">
          <w:marLeft w:val="0"/>
          <w:marRight w:val="0"/>
          <w:marTop w:val="0"/>
          <w:marBottom w:val="0"/>
          <w:divBdr>
            <w:top w:val="single" w:sz="6" w:space="0" w:color="FFFFFF"/>
            <w:left w:val="none" w:sz="0" w:space="0" w:color="auto"/>
            <w:bottom w:val="single" w:sz="2" w:space="0" w:color="FFFFFF"/>
            <w:right w:val="none" w:sz="0" w:space="0" w:color="auto"/>
          </w:divBdr>
          <w:divsChild>
            <w:div w:id="1042943543">
              <w:marLeft w:val="0"/>
              <w:marRight w:val="0"/>
              <w:marTop w:val="0"/>
              <w:marBottom w:val="0"/>
              <w:divBdr>
                <w:top w:val="none" w:sz="0" w:space="0" w:color="auto"/>
                <w:left w:val="none" w:sz="0" w:space="0" w:color="auto"/>
                <w:bottom w:val="none" w:sz="0" w:space="0" w:color="auto"/>
                <w:right w:val="none" w:sz="0" w:space="0" w:color="auto"/>
              </w:divBdr>
              <w:divsChild>
                <w:div w:id="234778456">
                  <w:marLeft w:val="0"/>
                  <w:marRight w:val="0"/>
                  <w:marTop w:val="0"/>
                  <w:marBottom w:val="0"/>
                  <w:divBdr>
                    <w:top w:val="none" w:sz="0" w:space="0" w:color="auto"/>
                    <w:left w:val="none" w:sz="0" w:space="0" w:color="auto"/>
                    <w:bottom w:val="none" w:sz="0" w:space="0" w:color="auto"/>
                    <w:right w:val="none" w:sz="0" w:space="0" w:color="auto"/>
                  </w:divBdr>
                  <w:divsChild>
                    <w:div w:id="1189181495">
                      <w:marLeft w:val="0"/>
                      <w:marRight w:val="0"/>
                      <w:marTop w:val="0"/>
                      <w:marBottom w:val="0"/>
                      <w:divBdr>
                        <w:top w:val="none" w:sz="0" w:space="0" w:color="auto"/>
                        <w:left w:val="none" w:sz="0" w:space="0" w:color="auto"/>
                        <w:bottom w:val="none" w:sz="0" w:space="0" w:color="auto"/>
                        <w:right w:val="none" w:sz="0" w:space="0" w:color="auto"/>
                      </w:divBdr>
                      <w:divsChild>
                        <w:div w:id="672876587">
                          <w:marLeft w:val="0"/>
                          <w:marRight w:val="0"/>
                          <w:marTop w:val="0"/>
                          <w:marBottom w:val="150"/>
                          <w:divBdr>
                            <w:top w:val="single" w:sz="2" w:space="2" w:color="EEEEEE"/>
                            <w:left w:val="single" w:sz="2" w:space="1" w:color="EEEEEE"/>
                            <w:bottom w:val="single" w:sz="2" w:space="2" w:color="EEEEEE"/>
                            <w:right w:val="single" w:sz="2" w:space="1" w:color="EEEEEE"/>
                          </w:divBdr>
                        </w:div>
                      </w:divsChild>
                    </w:div>
                  </w:divsChild>
                </w:div>
              </w:divsChild>
            </w:div>
          </w:divsChild>
        </w:div>
      </w:divsChild>
    </w:div>
    <w:div w:id="1778254570">
      <w:bodyDiv w:val="1"/>
      <w:marLeft w:val="0"/>
      <w:marRight w:val="0"/>
      <w:marTop w:val="0"/>
      <w:marBottom w:val="0"/>
      <w:divBdr>
        <w:top w:val="none" w:sz="0" w:space="0" w:color="auto"/>
        <w:left w:val="none" w:sz="0" w:space="0" w:color="auto"/>
        <w:bottom w:val="none" w:sz="0" w:space="0" w:color="auto"/>
        <w:right w:val="none" w:sz="0" w:space="0" w:color="auto"/>
      </w:divBdr>
    </w:div>
    <w:div w:id="1781023602">
      <w:bodyDiv w:val="1"/>
      <w:marLeft w:val="0"/>
      <w:marRight w:val="0"/>
      <w:marTop w:val="0"/>
      <w:marBottom w:val="0"/>
      <w:divBdr>
        <w:top w:val="none" w:sz="0" w:space="0" w:color="auto"/>
        <w:left w:val="none" w:sz="0" w:space="0" w:color="auto"/>
        <w:bottom w:val="none" w:sz="0" w:space="0" w:color="auto"/>
        <w:right w:val="none" w:sz="0" w:space="0" w:color="auto"/>
      </w:divBdr>
      <w:divsChild>
        <w:div w:id="934704209">
          <w:marLeft w:val="0"/>
          <w:marRight w:val="0"/>
          <w:marTop w:val="0"/>
          <w:marBottom w:val="0"/>
          <w:divBdr>
            <w:top w:val="single" w:sz="6" w:space="0" w:color="FFFFFF"/>
            <w:left w:val="none" w:sz="0" w:space="0" w:color="auto"/>
            <w:bottom w:val="single" w:sz="2" w:space="0" w:color="FFFFFF"/>
            <w:right w:val="none" w:sz="0" w:space="0" w:color="auto"/>
          </w:divBdr>
          <w:divsChild>
            <w:div w:id="557017614">
              <w:marLeft w:val="0"/>
              <w:marRight w:val="0"/>
              <w:marTop w:val="0"/>
              <w:marBottom w:val="0"/>
              <w:divBdr>
                <w:top w:val="none" w:sz="0" w:space="0" w:color="auto"/>
                <w:left w:val="none" w:sz="0" w:space="0" w:color="auto"/>
                <w:bottom w:val="none" w:sz="0" w:space="0" w:color="auto"/>
                <w:right w:val="none" w:sz="0" w:space="0" w:color="auto"/>
              </w:divBdr>
              <w:divsChild>
                <w:div w:id="1871988345">
                  <w:marLeft w:val="0"/>
                  <w:marRight w:val="0"/>
                  <w:marTop w:val="0"/>
                  <w:marBottom w:val="0"/>
                  <w:divBdr>
                    <w:top w:val="none" w:sz="0" w:space="0" w:color="auto"/>
                    <w:left w:val="none" w:sz="0" w:space="0" w:color="auto"/>
                    <w:bottom w:val="none" w:sz="0" w:space="0" w:color="auto"/>
                    <w:right w:val="none" w:sz="0" w:space="0" w:color="auto"/>
                  </w:divBdr>
                  <w:divsChild>
                    <w:div w:id="731729758">
                      <w:marLeft w:val="0"/>
                      <w:marRight w:val="0"/>
                      <w:marTop w:val="0"/>
                      <w:marBottom w:val="0"/>
                      <w:divBdr>
                        <w:top w:val="none" w:sz="0" w:space="0" w:color="auto"/>
                        <w:left w:val="none" w:sz="0" w:space="0" w:color="auto"/>
                        <w:bottom w:val="none" w:sz="0" w:space="0" w:color="auto"/>
                        <w:right w:val="none" w:sz="0" w:space="0" w:color="auto"/>
                      </w:divBdr>
                      <w:divsChild>
                        <w:div w:id="1840148762">
                          <w:marLeft w:val="0"/>
                          <w:marRight w:val="0"/>
                          <w:marTop w:val="0"/>
                          <w:marBottom w:val="150"/>
                          <w:divBdr>
                            <w:top w:val="single" w:sz="2" w:space="2" w:color="EEEEEE"/>
                            <w:left w:val="single" w:sz="2" w:space="1" w:color="EEEEEE"/>
                            <w:bottom w:val="single" w:sz="2" w:space="2" w:color="EEEEEE"/>
                            <w:right w:val="single" w:sz="2" w:space="1" w:color="EEEEEE"/>
                          </w:divBdr>
                        </w:div>
                      </w:divsChild>
                    </w:div>
                  </w:divsChild>
                </w:div>
              </w:divsChild>
            </w:div>
          </w:divsChild>
        </w:div>
      </w:divsChild>
    </w:div>
    <w:div w:id="2077126031">
      <w:bodyDiv w:val="1"/>
      <w:marLeft w:val="0"/>
      <w:marRight w:val="0"/>
      <w:marTop w:val="0"/>
      <w:marBottom w:val="0"/>
      <w:divBdr>
        <w:top w:val="none" w:sz="0" w:space="0" w:color="auto"/>
        <w:left w:val="none" w:sz="0" w:space="0" w:color="auto"/>
        <w:bottom w:val="none" w:sz="0" w:space="0" w:color="auto"/>
        <w:right w:val="none" w:sz="0" w:space="0" w:color="auto"/>
      </w:divBdr>
      <w:divsChild>
        <w:div w:id="920138605">
          <w:marLeft w:val="0"/>
          <w:marRight w:val="0"/>
          <w:marTop w:val="0"/>
          <w:marBottom w:val="0"/>
          <w:divBdr>
            <w:top w:val="single" w:sz="6" w:space="0" w:color="FFFFFF"/>
            <w:left w:val="none" w:sz="0" w:space="0" w:color="auto"/>
            <w:bottom w:val="none" w:sz="0" w:space="0" w:color="auto"/>
            <w:right w:val="none" w:sz="0" w:space="0" w:color="auto"/>
          </w:divBdr>
          <w:divsChild>
            <w:div w:id="2033341501">
              <w:marLeft w:val="0"/>
              <w:marRight w:val="0"/>
              <w:marTop w:val="0"/>
              <w:marBottom w:val="0"/>
              <w:divBdr>
                <w:top w:val="none" w:sz="0" w:space="0" w:color="auto"/>
                <w:left w:val="none" w:sz="0" w:space="0" w:color="auto"/>
                <w:bottom w:val="none" w:sz="0" w:space="0" w:color="auto"/>
                <w:right w:val="none" w:sz="0" w:space="0" w:color="auto"/>
              </w:divBdr>
              <w:divsChild>
                <w:div w:id="240868975">
                  <w:marLeft w:val="0"/>
                  <w:marRight w:val="0"/>
                  <w:marTop w:val="0"/>
                  <w:marBottom w:val="0"/>
                  <w:divBdr>
                    <w:top w:val="none" w:sz="0" w:space="0" w:color="auto"/>
                    <w:left w:val="none" w:sz="0" w:space="0" w:color="auto"/>
                    <w:bottom w:val="none" w:sz="0" w:space="0" w:color="auto"/>
                    <w:right w:val="none" w:sz="0" w:space="0" w:color="auto"/>
                  </w:divBdr>
                  <w:divsChild>
                    <w:div w:id="478116362">
                      <w:marLeft w:val="0"/>
                      <w:marRight w:val="0"/>
                      <w:marTop w:val="0"/>
                      <w:marBottom w:val="0"/>
                      <w:divBdr>
                        <w:top w:val="none" w:sz="0" w:space="0" w:color="auto"/>
                        <w:left w:val="none" w:sz="0" w:space="0" w:color="auto"/>
                        <w:bottom w:val="none" w:sz="0" w:space="0" w:color="auto"/>
                        <w:right w:val="none" w:sz="0" w:space="0" w:color="auto"/>
                      </w:divBdr>
                      <w:divsChild>
                        <w:div w:id="1012073256">
                          <w:marLeft w:val="0"/>
                          <w:marRight w:val="0"/>
                          <w:marTop w:val="0"/>
                          <w:marBottom w:val="150"/>
                          <w:divBdr>
                            <w:top w:val="single" w:sz="2" w:space="2" w:color="EEEEEE"/>
                            <w:left w:val="single" w:sz="2" w:space="2" w:color="EEEEEE"/>
                            <w:bottom w:val="single" w:sz="2" w:space="2" w:color="EEEEEE"/>
                            <w:right w:val="single" w:sz="2" w:space="1" w:color="EEEEEE"/>
                          </w:divBdr>
                        </w:div>
                      </w:divsChild>
                    </w:div>
                  </w:divsChild>
                </w:div>
              </w:divsChild>
            </w:div>
          </w:divsChild>
        </w:div>
      </w:divsChild>
    </w:div>
    <w:div w:id="2101102867">
      <w:bodyDiv w:val="1"/>
      <w:marLeft w:val="0"/>
      <w:marRight w:val="0"/>
      <w:marTop w:val="0"/>
      <w:marBottom w:val="0"/>
      <w:divBdr>
        <w:top w:val="none" w:sz="0" w:space="0" w:color="auto"/>
        <w:left w:val="none" w:sz="0" w:space="0" w:color="auto"/>
        <w:bottom w:val="none" w:sz="0" w:space="0" w:color="auto"/>
        <w:right w:val="none" w:sz="0" w:space="0" w:color="auto"/>
      </w:divBdr>
      <w:divsChild>
        <w:div w:id="1522207971">
          <w:marLeft w:val="0"/>
          <w:marRight w:val="0"/>
          <w:marTop w:val="0"/>
          <w:marBottom w:val="0"/>
          <w:divBdr>
            <w:top w:val="single" w:sz="2" w:space="0" w:color="FFFFFF"/>
            <w:left w:val="none" w:sz="0" w:space="0" w:color="auto"/>
            <w:bottom w:val="none" w:sz="0" w:space="0" w:color="auto"/>
            <w:right w:val="none" w:sz="0" w:space="0" w:color="auto"/>
          </w:divBdr>
          <w:divsChild>
            <w:div w:id="260794174">
              <w:marLeft w:val="0"/>
              <w:marRight w:val="0"/>
              <w:marTop w:val="0"/>
              <w:marBottom w:val="0"/>
              <w:divBdr>
                <w:top w:val="none" w:sz="0" w:space="0" w:color="auto"/>
                <w:left w:val="none" w:sz="0" w:space="0" w:color="auto"/>
                <w:bottom w:val="none" w:sz="0" w:space="0" w:color="auto"/>
                <w:right w:val="none" w:sz="0" w:space="0" w:color="auto"/>
              </w:divBdr>
              <w:divsChild>
                <w:div w:id="337536364">
                  <w:marLeft w:val="0"/>
                  <w:marRight w:val="0"/>
                  <w:marTop w:val="0"/>
                  <w:marBottom w:val="0"/>
                  <w:divBdr>
                    <w:top w:val="none" w:sz="0" w:space="0" w:color="auto"/>
                    <w:left w:val="none" w:sz="0" w:space="0" w:color="auto"/>
                    <w:bottom w:val="none" w:sz="0" w:space="0" w:color="auto"/>
                    <w:right w:val="none" w:sz="0" w:space="0" w:color="auto"/>
                  </w:divBdr>
                  <w:divsChild>
                    <w:div w:id="1158766859">
                      <w:marLeft w:val="0"/>
                      <w:marRight w:val="0"/>
                      <w:marTop w:val="0"/>
                      <w:marBottom w:val="0"/>
                      <w:divBdr>
                        <w:top w:val="none" w:sz="0" w:space="0" w:color="auto"/>
                        <w:left w:val="none" w:sz="0" w:space="0" w:color="auto"/>
                        <w:bottom w:val="none" w:sz="0" w:space="0" w:color="auto"/>
                        <w:right w:val="none" w:sz="0" w:space="0" w:color="auto"/>
                      </w:divBdr>
                      <w:divsChild>
                        <w:div w:id="1379431744">
                          <w:marLeft w:val="0"/>
                          <w:marRight w:val="0"/>
                          <w:marTop w:val="0"/>
                          <w:marBottom w:val="24"/>
                          <w:divBdr>
                            <w:top w:val="single" w:sz="2" w:space="0" w:color="EEEEEE"/>
                            <w:left w:val="single" w:sz="2" w:space="0" w:color="EEEEEE"/>
                            <w:bottom w:val="single" w:sz="2" w:space="0" w:color="EEEEEE"/>
                            <w:right w:val="single" w:sz="2" w:space="0" w:color="EEEEEE"/>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emf"/></Relationships>
</file>

<file path=word/theme/theme1.xml><?xml version="1.0" encoding="utf-8"?>
<a:theme xmlns:a="http://schemas.openxmlformats.org/drawingml/2006/mai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SimSun"/>
        <a:ea typeface="黑体"/>
        <a:cs typeface="SimSun"/>
      </a:majorFont>
      <a:minorFont>
        <a:latin typeface="SimSun"/>
        <a:ea typeface="宋体"/>
        <a:cs typeface="SimSu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1EE4AF65A4A4749AA7034E08E7422E8" ma:contentTypeVersion="2" ma:contentTypeDescription="Create a new document." ma:contentTypeScope="" ma:versionID="ac9684d733545b9d986c7d752f333775">
  <xsd:schema xmlns:xsd="http://www.w3.org/2001/XMLSchema" xmlns:xs="http://www.w3.org/2001/XMLSchema" xmlns:p="http://schemas.microsoft.com/office/2006/metadata/properties" xmlns:ns1="http://schemas.microsoft.com/sharepoint/v3" xmlns:ns2="08b2cd93-6665-485e-a71c-3a6b058601cd" xmlns:ns3="8eaf8db2-22bd-46e9-ba1a-3b94a37cd118" targetNamespace="http://schemas.microsoft.com/office/2006/metadata/properties" ma:root="true" ma:fieldsID="18e251487a4dbdb94b42748f0d18a412" ns1:_="" ns2:_="" ns3:_="">
    <xsd:import namespace="http://schemas.microsoft.com/sharepoint/v3"/>
    <xsd:import namespace="08b2cd93-6665-485e-a71c-3a6b058601cd"/>
    <xsd:import namespace="8eaf8db2-22bd-46e9-ba1a-3b94a37cd118"/>
    <xsd:element name="properties">
      <xsd:complexType>
        <xsd:sequence>
          <xsd:element name="documentManagement">
            <xsd:complexType>
              <xsd:all>
                <xsd:element ref="ns1:Category"/>
                <xsd:element ref="ns2:Description0" minOccurs="0"/>
                <xsd:element ref="ns2:File_x0020_format"/>
                <xsd:element ref="ns2:Media_x0020_type" minOccurs="0"/>
                <xsd:element ref="ns2:Mediacentre_x0020_link" minOccurs="0"/>
                <xsd:element ref="ns2:Colour_x0020_type" minOccurs="0"/>
                <xsd:element ref="ns2:Document_x0020_number" minOccurs="0"/>
                <xsd:element ref="ns2:Language_x0020__x002d__x0020_use_x0020_lookup"/>
                <xsd:element ref="ns2:Thumbnail"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 ma:index="0" ma:displayName="Category" ma:default="Corporate guideline" ma:format="Dropdown" ma:internalName="Category" ma:readOnly="false">
      <xsd:simpleType>
        <xsd:restriction base="dms:Choice">
          <xsd:enumeration value="Corporate guideline"/>
          <xsd:enumeration value="Form"/>
          <xsd:enumeration value="Logo"/>
        </xsd:restriction>
      </xsd:simpleType>
    </xsd:element>
  </xsd:schema>
  <xsd:schema xmlns:xsd="http://www.w3.org/2001/XMLSchema" xmlns:xs="http://www.w3.org/2001/XMLSchema" xmlns:dms="http://schemas.microsoft.com/office/2006/documentManagement/types" xmlns:pc="http://schemas.microsoft.com/office/infopath/2007/PartnerControls" targetNamespace="08b2cd93-6665-485e-a71c-3a6b058601cd" elementFormDefault="qualified">
    <xsd:import namespace="http://schemas.microsoft.com/office/2006/documentManagement/types"/>
    <xsd:import namespace="http://schemas.microsoft.com/office/infopath/2007/PartnerControls"/>
    <xsd:element name="Description0" ma:index="3" nillable="true" ma:displayName="Description" ma:internalName="Description0" ma:readOnly="false">
      <xsd:simpleType>
        <xsd:restriction base="dms:Note">
          <xsd:maxLength value="255"/>
        </xsd:restriction>
      </xsd:simpleType>
    </xsd:element>
    <xsd:element name="File_x0020_format" ma:index="4" ma:displayName="File format" ma:internalName="File_x0020_format" ma:readOnly="false">
      <xsd:simpleType>
        <xsd:restriction base="dms:Text">
          <xsd:maxLength value="255"/>
        </xsd:restriction>
      </xsd:simpleType>
    </xsd:element>
    <xsd:element name="Media_x0020_type" ma:index="5" nillable="true" ma:displayName="Media type" ma:format="Dropdown" ma:internalName="Media_x0020_type">
      <xsd:simpleType>
        <xsd:restriction base="dms:Choice">
          <xsd:enumeration value="AP, IN, TE modules"/>
          <xsd:enumeration value="CD cases"/>
          <xsd:enumeration value="Corporate back pages"/>
          <xsd:enumeration value="General"/>
          <xsd:enumeration value="Legal"/>
          <xsd:enumeration value="PDF export settings"/>
          <xsd:enumeration value="PowerPoint presentation"/>
          <xsd:enumeration value="Promo gifts and clothing"/>
          <xsd:enumeration value="Sales literature"/>
          <xsd:enumeration value="Video"/>
          <xsd:enumeration value="Web"/>
        </xsd:restriction>
      </xsd:simpleType>
    </xsd:element>
    <xsd:element name="Mediacentre_x0020_link" ma:index="6" nillable="true" ma:displayName="Mediacentre link" ma:format="Hyperlink" ma:internalName="Mediacentre_x0020_link"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Colour_x0020_type" ma:index="7" nillable="true" ma:displayName="Colour type" ma:default="RGB" ma:format="Dropdown" ma:internalName="Colour_x0020_type">
      <xsd:simpleType>
        <xsd:union memberTypes="dms:Text">
          <xsd:simpleType>
            <xsd:restriction base="dms:Choice">
              <xsd:enumeration value="CMYK"/>
              <xsd:enumeration value="RGB"/>
            </xsd:restriction>
          </xsd:simpleType>
        </xsd:union>
      </xsd:simpleType>
    </xsd:element>
    <xsd:element name="Document_x0020_number" ma:index="8" nillable="true" ma:displayName="Document number" ma:internalName="Document_x0020_number" ma:readOnly="false">
      <xsd:simpleType>
        <xsd:restriction base="dms:Text">
          <xsd:maxLength value="255"/>
        </xsd:restriction>
      </xsd:simpleType>
    </xsd:element>
    <xsd:element name="Language_x0020__x002d__x0020_use_x0020_lookup" ma:index="9" ma:displayName="Language" ma:default="English" ma:format="Dropdown" ma:internalName="Language_x0020__x002d__x0020_use_x0020_lookup">
      <xsd:simpleType>
        <xsd:union memberTypes="dms:Text">
          <xsd:simpleType>
            <xsd:restriction base="dms:Choice">
              <xsd:enumeration value="Chinese (Simplified)"/>
              <xsd:enumeration value="Czech"/>
              <xsd:enumeration value="Dutch"/>
              <xsd:enumeration value="English"/>
              <xsd:enumeration value="French"/>
              <xsd:enumeration value="German"/>
              <xsd:enumeration value="Italian"/>
              <xsd:enumeration value="Japanese"/>
              <xsd:enumeration value="Korean"/>
              <xsd:enumeration value="Polish"/>
              <xsd:enumeration value="Portuguese"/>
              <xsd:enumeration value="Romanian"/>
              <xsd:enumeration value="Russian"/>
              <xsd:enumeration value="Spanish"/>
              <xsd:enumeration value="Swedish"/>
              <xsd:enumeration value="Taiwanese"/>
              <xsd:enumeration value="Turkish"/>
            </xsd:restriction>
          </xsd:simpleType>
        </xsd:union>
      </xsd:simpleType>
    </xsd:element>
    <xsd:element name="Thumbnail" ma:index="10" nillable="true" ma:displayName="Thumbnail" ma:format="Image" ma:internalName="Thumbnail" ma:readOnly="false">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eaf8db2-22bd-46e9-ba1a-3b94a37cd118" elementFormDefault="qualified">
    <xsd:import namespace="http://schemas.microsoft.com/office/2006/documentManagement/types"/>
    <xsd:import namespace="http://schemas.microsoft.com/office/infopath/2007/PartnerControls"/>
    <xsd:element name="_dlc_DocId" ma:index="17" nillable="true" ma:displayName="Document ID Value" ma:description="The value of the document ID assigned to this item." ma:internalName="_dlc_DocId" ma:readOnly="true">
      <xsd:simpleType>
        <xsd:restriction base="dms:Text"/>
      </xsd:simpleType>
    </xsd:element>
    <xsd:element name="_dlc_DocIdUrl" ma:index="1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3" ma:displayName="Content Type" ma:readOnly="tru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D7FF7749-62B4-483E-9FD1-ACD8C28C6E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8b2cd93-6665-485e-a71c-3a6b058601cd"/>
    <ds:schemaRef ds:uri="8eaf8db2-22bd-46e9-ba1a-3b94a37cd1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4BA55C-52D4-47EA-9FE5-04E1EA781731}">
  <ds:schemaRefs>
    <ds:schemaRef ds:uri="http://schemas.microsoft.com/sharepoint/v3/contenttype/forms"/>
  </ds:schemaRefs>
</ds:datastoreItem>
</file>

<file path=customXml/itemProps3.xml><?xml version="1.0" encoding="utf-8"?>
<ds:datastoreItem xmlns:ds="http://schemas.openxmlformats.org/officeDocument/2006/customXml" ds:itemID="{773CC1BB-A49B-4564-B24C-5FA558A332C1}">
  <ds:schemaRefs>
    <ds:schemaRef ds:uri="http://schemas.microsoft.com/sharepoint/events"/>
  </ds:schemaRefs>
</ds:datastoreItem>
</file>

<file path=customXml/itemProps4.xml><?xml version="1.0" encoding="utf-8"?>
<ds:datastoreItem xmlns:ds="http://schemas.openxmlformats.org/officeDocument/2006/customXml" ds:itemID="{4E6050F3-B076-4002-84B4-27624D3A202A}">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1</Pages>
  <Words>637</Words>
  <Characters>142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Renishaw PLC</Company>
  <LinksUpToDate>false</LinksUpToDate>
  <CharactersWithSpaces>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News release template</dc:title>
  <dc:creator>Ben Spokes</dc:creator>
  <cp:lastModifiedBy>ls138533</cp:lastModifiedBy>
  <cp:revision>8</cp:revision>
  <cp:lastPrinted>2011-08-09T11:37:00Z</cp:lastPrinted>
  <dcterms:created xsi:type="dcterms:W3CDTF">2014-12-19T03:52:00Z</dcterms:created>
  <dcterms:modified xsi:type="dcterms:W3CDTF">2014-12-31T05:16:00Z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display_urn:schemas-microsoft-com:office:office#Editor">
    <vt:lpwstr>Katie Hibbitt</vt:lpwstr>
  </property>
  <property fmtid="{D5CDD505-2E9C-101B-9397-08002B2CF9AE}" pid="4" name="TemplateUrl">
    <vt:lpwstr/>
  </property>
  <property fmtid="{D5CDD505-2E9C-101B-9397-08002B2CF9AE}" pid="5" name="xd_ProgID">
    <vt:lpwstr/>
  </property>
  <property fmtid="{D5CDD505-2E9C-101B-9397-08002B2CF9AE}" pid="6" name="display_urn:schemas-microsoft-com:office:office#Author">
    <vt:lpwstr>Katie Hibbitt</vt:lpwstr>
  </property>
  <property fmtid="{D5CDD505-2E9C-101B-9397-08002B2CF9AE}" pid="7" name="_dlc_DocId">
    <vt:lpwstr/>
  </property>
  <property fmtid="{D5CDD505-2E9C-101B-9397-08002B2CF9AE}" pid="8" name="_SourceUrl">
    <vt:lpwstr/>
  </property>
  <property fmtid="{D5CDD505-2E9C-101B-9397-08002B2CF9AE}" pid="9" name="_dlc_DocIdUrl">
    <vt:lpwstr/>
  </property>
  <property fmtid="{D5CDD505-2E9C-101B-9397-08002B2CF9AE}" pid="10" name="Category">
    <vt:lpwstr>Corporate guideline</vt:lpwstr>
  </property>
  <property fmtid="{D5CDD505-2E9C-101B-9397-08002B2CF9AE}" pid="11" name="Document number">
    <vt:lpwstr/>
  </property>
  <property fmtid="{D5CDD505-2E9C-101B-9397-08002B2CF9AE}" pid="12" name="Language - use lookup">
    <vt:lpwstr>English</vt:lpwstr>
  </property>
  <property fmtid="{D5CDD505-2E9C-101B-9397-08002B2CF9AE}" pid="13" name="Media type">
    <vt:lpwstr/>
  </property>
  <property fmtid="{D5CDD505-2E9C-101B-9397-08002B2CF9AE}" pid="14" name="Description0">
    <vt:lpwstr/>
  </property>
  <property fmtid="{D5CDD505-2E9C-101B-9397-08002B2CF9AE}" pid="15" name="Thumbnail">
    <vt:lpwstr/>
  </property>
  <property fmtid="{D5CDD505-2E9C-101B-9397-08002B2CF9AE}" pid="16" name="File format">
    <vt:lpwstr/>
  </property>
  <property fmtid="{D5CDD505-2E9C-101B-9397-08002B2CF9AE}" pid="17" name="Mediacentre link">
    <vt:lpwstr/>
  </property>
  <property fmtid="{D5CDD505-2E9C-101B-9397-08002B2CF9AE}" pid="18" name="Colour type">
    <vt:lpwstr>RGB</vt:lpwstr>
  </property>
</Properties>
</file>