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3C69" w:rsidRPr="00C53C69" w:rsidRDefault="00C53C69" w:rsidP="004C68BF">
      <w:pPr>
        <w:spacing w:line="336" w:lineRule="auto"/>
        <w:ind w:right="-554"/>
        <w:rPr>
          <w:rFonts w:ascii="Arial" w:hAnsi="Arial" w:cs="Arial"/>
          <w:b/>
          <w:sz w:val="24"/>
          <w:szCs w:val="24"/>
        </w:rPr>
      </w:pPr>
      <w:r w:rsidRPr="00C53C69">
        <w:rPr>
          <w:rFonts w:ascii="Arial" w:hAnsi="Arial" w:cs="Arial"/>
          <w:b/>
          <w:sz w:val="24"/>
          <w:szCs w:val="24"/>
        </w:rPr>
        <w:t>News from Renishaw</w:t>
      </w:r>
    </w:p>
    <w:p w:rsidR="00C53C69" w:rsidRDefault="00C53C69" w:rsidP="004C68BF">
      <w:pPr>
        <w:spacing w:line="336" w:lineRule="auto"/>
        <w:ind w:right="-554"/>
        <w:rPr>
          <w:rFonts w:ascii="Arial" w:hAnsi="Arial" w:cs="Arial"/>
          <w:i/>
          <w:noProof/>
        </w:rPr>
      </w:pPr>
    </w:p>
    <w:p w:rsidR="00535A5C" w:rsidRDefault="00A62304" w:rsidP="004C68BF">
      <w:pPr>
        <w:spacing w:line="336" w:lineRule="auto"/>
        <w:ind w:right="-554"/>
        <w:rPr>
          <w:rFonts w:ascii="Arial" w:hAnsi="Arial" w:cs="Arial"/>
          <w:i/>
        </w:rPr>
      </w:pPr>
      <w:r>
        <w:rPr>
          <w:rFonts w:ascii="Arial" w:hAnsi="Arial" w:cs="Arial"/>
          <w:i/>
          <w:noProof/>
        </w:rPr>
        <w:t>May</w:t>
      </w:r>
      <w:r w:rsidR="007B7B78">
        <w:rPr>
          <w:rFonts w:ascii="Arial" w:hAnsi="Arial" w:cs="Arial"/>
          <w:i/>
          <w:noProof/>
        </w:rPr>
        <w:t xml:space="preserve"> </w:t>
      </w:r>
      <w:r w:rsidR="009B63D3">
        <w:rPr>
          <w:rFonts w:ascii="Arial" w:hAnsi="Arial" w:cs="Arial"/>
          <w:i/>
          <w:noProof/>
        </w:rPr>
        <w:t>201</w:t>
      </w:r>
      <w:r>
        <w:rPr>
          <w:rFonts w:ascii="Arial" w:hAnsi="Arial" w:cs="Arial"/>
          <w:i/>
          <w:noProof/>
        </w:rPr>
        <w:t>8</w:t>
      </w:r>
      <w:r w:rsidR="00B35AA9" w:rsidRPr="00387027">
        <w:rPr>
          <w:rFonts w:ascii="Arial" w:hAnsi="Arial" w:cs="Arial"/>
          <w:i/>
        </w:rPr>
        <w:t xml:space="preserve"> – for immediate release    </w:t>
      </w:r>
    </w:p>
    <w:p w:rsidR="00535A5C" w:rsidRDefault="00535A5C" w:rsidP="004C68BF">
      <w:pPr>
        <w:spacing w:line="336" w:lineRule="auto"/>
        <w:ind w:right="-554"/>
        <w:rPr>
          <w:rFonts w:ascii="Arial" w:hAnsi="Arial" w:cs="Arial"/>
          <w:i/>
        </w:rPr>
      </w:pPr>
    </w:p>
    <w:p w:rsidR="00524281" w:rsidRDefault="00A62304" w:rsidP="004C68BF">
      <w:pPr>
        <w:spacing w:line="336" w:lineRule="auto"/>
        <w:ind w:right="-554"/>
        <w:rPr>
          <w:rFonts w:ascii="Arial" w:hAnsi="Arial" w:cs="Arial"/>
          <w:b/>
          <w:sz w:val="24"/>
          <w:szCs w:val="24"/>
        </w:rPr>
      </w:pPr>
      <w:r w:rsidRPr="00A62304">
        <w:rPr>
          <w:rFonts w:ascii="Arial" w:hAnsi="Arial" w:cs="Arial"/>
          <w:b/>
          <w:sz w:val="24"/>
          <w:szCs w:val="24"/>
        </w:rPr>
        <w:t>Driving manufacturing innovation with Renishaw's advanced technology at NMW 2018</w:t>
      </w:r>
    </w:p>
    <w:p w:rsidR="00A62304" w:rsidRDefault="00A62304" w:rsidP="004C68BF">
      <w:pPr>
        <w:spacing w:line="336" w:lineRule="auto"/>
        <w:ind w:right="-554"/>
        <w:rPr>
          <w:rFonts w:ascii="Arial" w:hAnsi="Arial" w:cs="Arial"/>
          <w:b/>
          <w:sz w:val="24"/>
          <w:szCs w:val="24"/>
        </w:rPr>
      </w:pPr>
    </w:p>
    <w:p w:rsidR="00D35BF9" w:rsidRDefault="00A62304" w:rsidP="004C68BF">
      <w:pPr>
        <w:spacing w:line="336" w:lineRule="auto"/>
        <w:ind w:right="-554"/>
        <w:rPr>
          <w:rFonts w:ascii="Arial" w:hAnsi="Arial" w:cs="Arial"/>
        </w:rPr>
      </w:pPr>
      <w:r w:rsidRPr="00A62304">
        <w:rPr>
          <w:rFonts w:ascii="Arial" w:hAnsi="Arial" w:cs="Arial"/>
        </w:rPr>
        <w:t xml:space="preserve">At </w:t>
      </w:r>
      <w:hyperlink r:id="rId11" w:history="1">
        <w:r w:rsidRPr="00511E62">
          <w:rPr>
            <w:rStyle w:val="Hyperlink"/>
            <w:rFonts w:ascii="Arial" w:hAnsi="Arial" w:cs="Arial"/>
          </w:rPr>
          <w:t>National Manufacturing Week 2018</w:t>
        </w:r>
      </w:hyperlink>
      <w:r w:rsidRPr="00A62304">
        <w:rPr>
          <w:rFonts w:ascii="Arial" w:hAnsi="Arial" w:cs="Arial"/>
        </w:rPr>
        <w:t>,</w:t>
      </w:r>
      <w:r>
        <w:rPr>
          <w:rFonts w:ascii="Arial" w:hAnsi="Arial" w:cs="Arial"/>
        </w:rPr>
        <w:t xml:space="preserve"> </w:t>
      </w:r>
      <w:r w:rsidRPr="00A62304">
        <w:rPr>
          <w:rFonts w:ascii="Arial" w:hAnsi="Arial" w:cs="Arial"/>
        </w:rPr>
        <w:t>Sydney Olympic Park</w:t>
      </w:r>
      <w:r>
        <w:rPr>
          <w:rFonts w:ascii="Arial" w:hAnsi="Arial" w:cs="Arial"/>
        </w:rPr>
        <w:t>, Australia,</w:t>
      </w:r>
      <w:r w:rsidRPr="00A62304">
        <w:rPr>
          <w:rFonts w:ascii="Arial" w:hAnsi="Arial" w:cs="Arial"/>
        </w:rPr>
        <w:t xml:space="preserve"> global engineering technologies company, Renishaw, is exhibiting its precision measurement and additive manufact</w:t>
      </w:r>
      <w:r>
        <w:rPr>
          <w:rFonts w:ascii="Arial" w:hAnsi="Arial" w:cs="Arial"/>
        </w:rPr>
        <w:t>uring solutions. From the 9th-11</w:t>
      </w:r>
      <w:r w:rsidRPr="00A62304">
        <w:rPr>
          <w:rFonts w:ascii="Arial" w:hAnsi="Arial" w:cs="Arial"/>
        </w:rPr>
        <w:t xml:space="preserve">th </w:t>
      </w:r>
      <w:r>
        <w:rPr>
          <w:rFonts w:ascii="Arial" w:hAnsi="Arial" w:cs="Arial"/>
        </w:rPr>
        <w:t>May</w:t>
      </w:r>
      <w:r w:rsidRPr="00A62304">
        <w:rPr>
          <w:rFonts w:ascii="Arial" w:hAnsi="Arial" w:cs="Arial"/>
        </w:rPr>
        <w:t>, the company will demonstrate its offering as a manufacturing partner, showcasing how its measurement technologies can be integrated into a manufacturing process to achieve intelligent machining.</w:t>
      </w:r>
    </w:p>
    <w:p w:rsidR="00D35BF9" w:rsidRDefault="00D35BF9" w:rsidP="004C68BF">
      <w:pPr>
        <w:spacing w:line="336" w:lineRule="auto"/>
        <w:ind w:right="-554"/>
        <w:rPr>
          <w:rFonts w:ascii="Arial" w:hAnsi="Arial" w:cs="Arial"/>
        </w:rPr>
      </w:pPr>
    </w:p>
    <w:p w:rsidR="00A62304" w:rsidRPr="00AF66E2" w:rsidRDefault="00A62304" w:rsidP="004C68BF">
      <w:pPr>
        <w:spacing w:line="336" w:lineRule="auto"/>
        <w:ind w:right="-554"/>
        <w:rPr>
          <w:rFonts w:ascii="Arial" w:hAnsi="Arial" w:cs="Arial"/>
        </w:rPr>
      </w:pPr>
      <w:bookmarkStart w:id="0" w:name="_GoBack"/>
      <w:bookmarkEnd w:id="0"/>
      <w:r w:rsidRPr="00AF66E2">
        <w:rPr>
          <w:rFonts w:ascii="Arial" w:hAnsi="Arial" w:cs="Arial"/>
        </w:rPr>
        <w:t xml:space="preserve">On stand 1402, the company will demonstrate its </w:t>
      </w:r>
      <w:hyperlink r:id="rId12" w:history="1">
        <w:r w:rsidRPr="00AF66E2">
          <w:rPr>
            <w:rStyle w:val="Hyperlink"/>
            <w:rFonts w:ascii="Arial" w:hAnsi="Arial" w:cs="Arial"/>
          </w:rPr>
          <w:t>Equator™ flexible gauging system</w:t>
        </w:r>
      </w:hyperlink>
      <w:r w:rsidRPr="00AF66E2">
        <w:rPr>
          <w:rFonts w:ascii="Arial" w:hAnsi="Arial" w:cs="Arial"/>
        </w:rPr>
        <w:t xml:space="preserve">, market-leading </w:t>
      </w:r>
      <w:hyperlink r:id="rId13" w:history="1">
        <w:r w:rsidRPr="00AF66E2">
          <w:rPr>
            <w:rStyle w:val="Hyperlink"/>
            <w:rFonts w:ascii="Arial" w:hAnsi="Arial" w:cs="Arial"/>
          </w:rPr>
          <w:t>metal additive manufacturing systems</w:t>
        </w:r>
      </w:hyperlink>
      <w:r w:rsidRPr="00AF66E2">
        <w:rPr>
          <w:rFonts w:ascii="Arial" w:hAnsi="Arial" w:cs="Arial"/>
        </w:rPr>
        <w:t xml:space="preserve">, high-performance motion control solutions and more. </w:t>
      </w:r>
      <w:r w:rsidR="00ED1B4B" w:rsidRPr="00AF66E2">
        <w:rPr>
          <w:rFonts w:ascii="Arial" w:hAnsi="Arial" w:cs="Arial"/>
        </w:rPr>
        <w:t>Visitors will be able to e</w:t>
      </w:r>
      <w:r w:rsidRPr="00AF66E2">
        <w:rPr>
          <w:rFonts w:ascii="Arial" w:hAnsi="Arial" w:cs="Arial"/>
        </w:rPr>
        <w:t>xperience first-hand how Renishaw’s solutions enable manufacturers to fully control production processes and boost productivity.</w:t>
      </w:r>
    </w:p>
    <w:p w:rsidR="00A62304" w:rsidRPr="00AF66E2" w:rsidRDefault="00A62304" w:rsidP="004C68BF">
      <w:pPr>
        <w:spacing w:line="336" w:lineRule="auto"/>
        <w:ind w:right="-554"/>
        <w:rPr>
          <w:rFonts w:ascii="Arial" w:hAnsi="Arial" w:cs="Arial"/>
        </w:rPr>
      </w:pPr>
    </w:p>
    <w:p w:rsidR="008F7438" w:rsidRPr="00AF66E2" w:rsidRDefault="008F7438" w:rsidP="008F7438">
      <w:pPr>
        <w:spacing w:line="336" w:lineRule="auto"/>
        <w:ind w:right="-554"/>
        <w:rPr>
          <w:rFonts w:ascii="Arial" w:hAnsi="Arial" w:cs="Arial"/>
          <w:b/>
        </w:rPr>
      </w:pPr>
      <w:r w:rsidRPr="00AF66E2">
        <w:rPr>
          <w:rFonts w:ascii="Arial" w:hAnsi="Arial" w:cs="Arial"/>
          <w:b/>
        </w:rPr>
        <w:t>Intelligent process control (IPC) software for Renishaw’s Equator gauging system</w:t>
      </w:r>
    </w:p>
    <w:p w:rsidR="008F7438" w:rsidRDefault="008F7438" w:rsidP="008F7438">
      <w:pPr>
        <w:spacing w:line="336" w:lineRule="auto"/>
        <w:ind w:right="-554"/>
        <w:rPr>
          <w:rFonts w:ascii="Arial" w:hAnsi="Arial" w:cs="Arial"/>
        </w:rPr>
      </w:pPr>
      <w:r w:rsidRPr="00AF66E2">
        <w:rPr>
          <w:rFonts w:ascii="Arial" w:hAnsi="Arial" w:cs="Arial"/>
        </w:rPr>
        <w:t>The Renishaw Equator flexible gauge is now offered with IPC software, providing the functionality to fully automate tool offset updates in CNC manufacturing processes. Improved capability in precision part machining, reduced setting and process adjustment time, and integration with automation systems are some of the benefits that users can now expect.</w:t>
      </w:r>
    </w:p>
    <w:p w:rsidR="008F7438" w:rsidRDefault="008F7438" w:rsidP="008F7438">
      <w:pPr>
        <w:spacing w:line="336" w:lineRule="auto"/>
        <w:ind w:right="-554"/>
        <w:rPr>
          <w:rFonts w:ascii="Arial" w:hAnsi="Arial" w:cs="Arial"/>
        </w:rPr>
      </w:pPr>
    </w:p>
    <w:p w:rsidR="008F7438" w:rsidRPr="00A62304" w:rsidRDefault="008F7438" w:rsidP="008F7438">
      <w:pPr>
        <w:spacing w:line="336" w:lineRule="auto"/>
        <w:ind w:right="-554"/>
        <w:rPr>
          <w:rFonts w:ascii="Arial" w:hAnsi="Arial" w:cs="Arial"/>
        </w:rPr>
      </w:pPr>
      <w:r w:rsidRPr="00A62304">
        <w:rPr>
          <w:rFonts w:ascii="Arial" w:hAnsi="Arial" w:cs="Arial"/>
        </w:rPr>
        <w:t>Equator gauging systems have helped to improve yield and increase process capabilities of production lines around the world, by providing high accuracy dimensional inspection data next to turning and machining centres, at the point of manufacture. The new larger Equator 500 system now enables the gauging of larger parts, with a working volume of 500 mm in diameter and up to 400 mm in height.</w:t>
      </w:r>
    </w:p>
    <w:p w:rsidR="008F7438" w:rsidRPr="00A62304" w:rsidRDefault="008F7438" w:rsidP="008F7438">
      <w:pPr>
        <w:spacing w:line="336" w:lineRule="auto"/>
        <w:ind w:right="-554"/>
        <w:rPr>
          <w:rFonts w:ascii="Arial" w:hAnsi="Arial" w:cs="Arial"/>
        </w:rPr>
      </w:pPr>
    </w:p>
    <w:p w:rsidR="008F7438" w:rsidRDefault="008F7438" w:rsidP="008F7438">
      <w:pPr>
        <w:spacing w:line="336" w:lineRule="auto"/>
        <w:ind w:right="-554"/>
        <w:rPr>
          <w:rFonts w:ascii="Arial" w:hAnsi="Arial" w:cs="Arial"/>
        </w:rPr>
      </w:pPr>
      <w:r w:rsidRPr="00A62304">
        <w:rPr>
          <w:rFonts w:ascii="Arial" w:hAnsi="Arial" w:cs="Arial"/>
        </w:rPr>
        <w:t xml:space="preserve">Both Equator 300 and 500 systems are accurate between 5 ºC and 50 ºC at any rate of temperature change, and are capable of scanning speeds </w:t>
      </w:r>
      <w:proofErr w:type="gramStart"/>
      <w:r w:rsidRPr="00A62304">
        <w:rPr>
          <w:rFonts w:ascii="Arial" w:hAnsi="Arial" w:cs="Arial"/>
        </w:rPr>
        <w:t>in excess of</w:t>
      </w:r>
      <w:proofErr w:type="gramEnd"/>
      <w:r w:rsidRPr="00A62304">
        <w:rPr>
          <w:rFonts w:ascii="Arial" w:hAnsi="Arial" w:cs="Arial"/>
        </w:rPr>
        <w:t xml:space="preserve"> 200 mm/s. Every system is compatible with simple-to-use Organiser operator software, </w:t>
      </w:r>
      <w:proofErr w:type="spellStart"/>
      <w:r w:rsidRPr="00A62304">
        <w:rPr>
          <w:rFonts w:ascii="Arial" w:hAnsi="Arial" w:cs="Arial"/>
        </w:rPr>
        <w:t>EZ</w:t>
      </w:r>
      <w:proofErr w:type="spellEnd"/>
      <w:r w:rsidRPr="00A62304">
        <w:rPr>
          <w:rFonts w:ascii="Arial" w:hAnsi="Arial" w:cs="Arial"/>
        </w:rPr>
        <w:t>-IO so</w:t>
      </w:r>
      <w:r>
        <w:rPr>
          <w:rFonts w:ascii="Arial" w:hAnsi="Arial" w:cs="Arial"/>
        </w:rPr>
        <w:t>ftware for automation, and IPC software.</w:t>
      </w:r>
    </w:p>
    <w:p w:rsidR="00A62304" w:rsidRDefault="00A62304" w:rsidP="004C68BF">
      <w:pPr>
        <w:spacing w:line="336" w:lineRule="auto"/>
        <w:ind w:right="-554"/>
        <w:rPr>
          <w:rFonts w:ascii="Arial" w:hAnsi="Arial" w:cs="Arial"/>
        </w:rPr>
      </w:pPr>
    </w:p>
    <w:p w:rsidR="00D35BF9" w:rsidRDefault="00D35BF9" w:rsidP="004C68BF">
      <w:pPr>
        <w:spacing w:line="336" w:lineRule="auto"/>
        <w:ind w:right="-554"/>
        <w:rPr>
          <w:rFonts w:ascii="Arial" w:hAnsi="Arial" w:cs="Arial"/>
          <w:b/>
        </w:rPr>
      </w:pPr>
      <w:r w:rsidRPr="00D35BF9">
        <w:rPr>
          <w:rFonts w:ascii="Arial" w:hAnsi="Arial" w:cs="Arial"/>
          <w:b/>
        </w:rPr>
        <w:t>Enhancing the additive manufacturing process chain</w:t>
      </w:r>
    </w:p>
    <w:p w:rsidR="00D35BF9" w:rsidRDefault="00D35BF9" w:rsidP="004C68BF">
      <w:pPr>
        <w:spacing w:line="336" w:lineRule="auto"/>
        <w:ind w:right="-554"/>
        <w:rPr>
          <w:rFonts w:ascii="Arial" w:hAnsi="Arial" w:cs="Arial"/>
        </w:rPr>
      </w:pPr>
      <w:r w:rsidRPr="00D35BF9">
        <w:rPr>
          <w:rFonts w:ascii="Arial" w:hAnsi="Arial" w:cs="Arial"/>
        </w:rPr>
        <w:t xml:space="preserve">Renishaw will exhibit its </w:t>
      </w:r>
      <w:r w:rsidR="00ED1B4B">
        <w:rPr>
          <w:rFonts w:ascii="Arial" w:hAnsi="Arial" w:cs="Arial"/>
        </w:rPr>
        <w:t xml:space="preserve">additive manufacturing </w:t>
      </w:r>
      <w:r w:rsidRPr="00D35BF9">
        <w:rPr>
          <w:rFonts w:ascii="Arial" w:hAnsi="Arial" w:cs="Arial"/>
        </w:rPr>
        <w:t xml:space="preserve">software and systems </w:t>
      </w:r>
      <w:proofErr w:type="gramStart"/>
      <w:r w:rsidRPr="00D35BF9">
        <w:rPr>
          <w:rFonts w:ascii="Arial" w:hAnsi="Arial" w:cs="Arial"/>
        </w:rPr>
        <w:t>for the production of</w:t>
      </w:r>
      <w:proofErr w:type="gramEnd"/>
      <w:r w:rsidRPr="00D35BF9">
        <w:rPr>
          <w:rFonts w:ascii="Arial" w:hAnsi="Arial" w:cs="Arial"/>
        </w:rPr>
        <w:t xml:space="preserve"> metal parts. This includes the </w:t>
      </w:r>
      <w:proofErr w:type="spellStart"/>
      <w:r w:rsidRPr="00D35BF9">
        <w:rPr>
          <w:rFonts w:ascii="Arial" w:hAnsi="Arial" w:cs="Arial"/>
        </w:rPr>
        <w:t>RenAM</w:t>
      </w:r>
      <w:proofErr w:type="spellEnd"/>
      <w:r w:rsidRPr="00D35BF9">
        <w:rPr>
          <w:rFonts w:ascii="Arial" w:hAnsi="Arial" w:cs="Arial"/>
        </w:rPr>
        <w:t xml:space="preserve"> 500M</w:t>
      </w:r>
      <w:r w:rsidR="00ED1B4B">
        <w:rPr>
          <w:rFonts w:ascii="Arial" w:hAnsi="Arial" w:cs="Arial"/>
        </w:rPr>
        <w:t xml:space="preserve"> system designed for serialised production</w:t>
      </w:r>
      <w:r w:rsidRPr="00D35BF9">
        <w:rPr>
          <w:rFonts w:ascii="Arial" w:hAnsi="Arial" w:cs="Arial"/>
        </w:rPr>
        <w:t xml:space="preserve">, alongside demonstrations of </w:t>
      </w:r>
      <w:proofErr w:type="spellStart"/>
      <w:r w:rsidRPr="00D35BF9">
        <w:rPr>
          <w:rFonts w:ascii="Arial" w:hAnsi="Arial" w:cs="Arial"/>
        </w:rPr>
        <w:t>QuantAM</w:t>
      </w:r>
      <w:proofErr w:type="spellEnd"/>
      <w:r w:rsidRPr="00D35BF9">
        <w:rPr>
          <w:rFonts w:ascii="Arial" w:hAnsi="Arial" w:cs="Arial"/>
        </w:rPr>
        <w:t xml:space="preserve">, the company's build preparation software. At the show, Renishaw will </w:t>
      </w:r>
      <w:r w:rsidR="00ED1B4B">
        <w:rPr>
          <w:rFonts w:ascii="Arial" w:hAnsi="Arial" w:cs="Arial"/>
        </w:rPr>
        <w:t xml:space="preserve">also </w:t>
      </w:r>
      <w:r w:rsidRPr="00D35BF9">
        <w:rPr>
          <w:rFonts w:ascii="Arial" w:hAnsi="Arial" w:cs="Arial"/>
        </w:rPr>
        <w:t xml:space="preserve">highlight the </w:t>
      </w:r>
      <w:r w:rsidRPr="00D35BF9">
        <w:rPr>
          <w:rFonts w:ascii="Arial" w:hAnsi="Arial" w:cs="Arial"/>
        </w:rPr>
        <w:lastRenderedPageBreak/>
        <w:t xml:space="preserve">productivity benefits of its </w:t>
      </w:r>
      <w:r w:rsidR="00ED1B4B">
        <w:rPr>
          <w:rFonts w:ascii="Arial" w:hAnsi="Arial" w:cs="Arial"/>
        </w:rPr>
        <w:t xml:space="preserve">new </w:t>
      </w:r>
      <w:r w:rsidRPr="00D35BF9">
        <w:rPr>
          <w:rFonts w:ascii="Arial" w:hAnsi="Arial" w:cs="Arial"/>
        </w:rPr>
        <w:t>four-laser system, which offers increased productivity in the most commonly used machine platform size.</w:t>
      </w:r>
    </w:p>
    <w:p w:rsidR="00D35BF9" w:rsidRDefault="00D35BF9" w:rsidP="004C68BF">
      <w:pPr>
        <w:spacing w:line="336" w:lineRule="auto"/>
        <w:ind w:right="-554"/>
        <w:rPr>
          <w:rFonts w:ascii="Arial" w:hAnsi="Arial" w:cs="Arial"/>
        </w:rPr>
      </w:pPr>
    </w:p>
    <w:p w:rsidR="00D35BF9" w:rsidRDefault="00ED1B4B" w:rsidP="004C68BF">
      <w:pPr>
        <w:spacing w:line="336" w:lineRule="auto"/>
        <w:ind w:right="-554"/>
        <w:rPr>
          <w:rFonts w:ascii="Arial" w:hAnsi="Arial" w:cs="Arial"/>
        </w:rPr>
      </w:pPr>
      <w:r>
        <w:rPr>
          <w:rFonts w:ascii="Arial" w:hAnsi="Arial" w:cs="Arial"/>
        </w:rPr>
        <w:t>Visitors to National Manufacturing Week 2018 will also f</w:t>
      </w:r>
      <w:r w:rsidR="00D35BF9">
        <w:rPr>
          <w:rFonts w:ascii="Arial" w:hAnsi="Arial" w:cs="Arial"/>
        </w:rPr>
        <w:t>ind out how m</w:t>
      </w:r>
      <w:r w:rsidR="00D35BF9" w:rsidRPr="00D35BF9">
        <w:rPr>
          <w:rFonts w:ascii="Arial" w:hAnsi="Arial" w:cs="Arial"/>
        </w:rPr>
        <w:t xml:space="preserve">etal additive manufacturing technology from Renishaw has helped a team of students from </w:t>
      </w:r>
      <w:hyperlink r:id="rId14" w:history="1">
        <w:r w:rsidR="00D35BF9" w:rsidRPr="00D35BF9">
          <w:rPr>
            <w:rStyle w:val="Hyperlink"/>
            <w:rFonts w:ascii="Arial" w:hAnsi="Arial" w:cs="Arial"/>
          </w:rPr>
          <w:t>Swinburne University of Technology in Melbourne</w:t>
        </w:r>
      </w:hyperlink>
      <w:r w:rsidR="00D35BF9" w:rsidRPr="00D35BF9">
        <w:rPr>
          <w:rFonts w:ascii="Arial" w:hAnsi="Arial" w:cs="Arial"/>
        </w:rPr>
        <w:t xml:space="preserve">,  to </w:t>
      </w:r>
      <w:r>
        <w:rPr>
          <w:rFonts w:ascii="Arial" w:hAnsi="Arial" w:cs="Arial"/>
        </w:rPr>
        <w:t xml:space="preserve">achieve </w:t>
      </w:r>
      <w:r w:rsidR="00D35BF9" w:rsidRPr="00D35BF9">
        <w:rPr>
          <w:rFonts w:ascii="Arial" w:hAnsi="Arial" w:cs="Arial"/>
        </w:rPr>
        <w:t xml:space="preserve">the University's highest </w:t>
      </w:r>
      <w:r>
        <w:rPr>
          <w:rFonts w:ascii="Arial" w:hAnsi="Arial" w:cs="Arial"/>
        </w:rPr>
        <w:t xml:space="preserve">ever </w:t>
      </w:r>
      <w:r w:rsidR="00D35BF9" w:rsidRPr="00D35BF9">
        <w:rPr>
          <w:rFonts w:ascii="Arial" w:hAnsi="Arial" w:cs="Arial"/>
        </w:rPr>
        <w:t>overall score in the latest Formula SAE competition.</w:t>
      </w:r>
    </w:p>
    <w:p w:rsidR="007C51EE" w:rsidRDefault="007C51EE" w:rsidP="004C68BF">
      <w:pPr>
        <w:spacing w:line="336" w:lineRule="auto"/>
        <w:ind w:right="-554"/>
        <w:rPr>
          <w:rFonts w:ascii="Arial" w:hAnsi="Arial" w:cs="Arial"/>
        </w:rPr>
      </w:pPr>
    </w:p>
    <w:p w:rsidR="00D35BF9" w:rsidRDefault="00511E62" w:rsidP="004C68BF">
      <w:pPr>
        <w:spacing w:line="336" w:lineRule="auto"/>
        <w:ind w:right="-554"/>
        <w:rPr>
          <w:rFonts w:ascii="Arial" w:hAnsi="Arial" w:cs="Arial"/>
        </w:rPr>
      </w:pPr>
      <w:r w:rsidRPr="00511E62">
        <w:rPr>
          <w:rFonts w:ascii="Arial" w:hAnsi="Arial" w:cs="Arial"/>
        </w:rPr>
        <w:t>Renishaw</w:t>
      </w:r>
      <w:r w:rsidR="00ED1B4B">
        <w:rPr>
          <w:rFonts w:ascii="Arial" w:hAnsi="Arial" w:cs="Arial"/>
        </w:rPr>
        <w:t xml:space="preserve"> experts at the stand</w:t>
      </w:r>
      <w:r w:rsidRPr="00511E62">
        <w:rPr>
          <w:rFonts w:ascii="Arial" w:hAnsi="Arial" w:cs="Arial"/>
        </w:rPr>
        <w:t xml:space="preserve"> </w:t>
      </w:r>
      <w:r w:rsidR="00ED1B4B">
        <w:rPr>
          <w:rFonts w:ascii="Arial" w:hAnsi="Arial" w:cs="Arial"/>
        </w:rPr>
        <w:t xml:space="preserve">will also discuss how the company’s </w:t>
      </w:r>
      <w:r w:rsidRPr="00511E62">
        <w:rPr>
          <w:rFonts w:ascii="Arial" w:hAnsi="Arial" w:cs="Arial"/>
        </w:rPr>
        <w:t>wide range of measurement</w:t>
      </w:r>
      <w:r>
        <w:rPr>
          <w:rFonts w:ascii="Arial" w:hAnsi="Arial" w:cs="Arial"/>
        </w:rPr>
        <w:t xml:space="preserve"> and </w:t>
      </w:r>
      <w:r w:rsidRPr="00511E62">
        <w:rPr>
          <w:rFonts w:ascii="Arial" w:hAnsi="Arial" w:cs="Arial"/>
        </w:rPr>
        <w:t>high-performance motion control products help manufacturers gain more throughput from existing assets, increase machine automation, reduce manual intervention, reduce rework, concessions and scrap, and increase machine capabilities.</w:t>
      </w:r>
    </w:p>
    <w:p w:rsidR="00A62304" w:rsidRDefault="00A62304" w:rsidP="004C68BF">
      <w:pPr>
        <w:spacing w:line="336" w:lineRule="auto"/>
        <w:ind w:right="-554"/>
        <w:rPr>
          <w:rFonts w:ascii="Arial" w:hAnsi="Arial" w:cs="Arial"/>
        </w:rPr>
      </w:pPr>
    </w:p>
    <w:p w:rsidR="009F23F0" w:rsidRDefault="00511E62" w:rsidP="0050292E">
      <w:pPr>
        <w:spacing w:line="276" w:lineRule="auto"/>
        <w:rPr>
          <w:rFonts w:ascii="Arial" w:hAnsi="Arial" w:cs="Arial"/>
          <w:sz w:val="22"/>
          <w:szCs w:val="22"/>
        </w:rPr>
      </w:pPr>
      <w:r>
        <w:rPr>
          <w:rFonts w:ascii="Arial" w:hAnsi="Arial" w:cs="Arial"/>
          <w:sz w:val="22"/>
          <w:szCs w:val="22"/>
        </w:rPr>
        <w:t>For further information</w:t>
      </w:r>
      <w:r w:rsidR="00113C35">
        <w:rPr>
          <w:rFonts w:ascii="Arial" w:hAnsi="Arial" w:cs="Arial"/>
          <w:sz w:val="22"/>
          <w:szCs w:val="22"/>
        </w:rPr>
        <w:t xml:space="preserve"> visit </w:t>
      </w:r>
      <w:hyperlink r:id="rId15" w:history="1">
        <w:r w:rsidRPr="000D231E">
          <w:rPr>
            <w:rStyle w:val="Hyperlink"/>
            <w:rFonts w:ascii="Arial" w:hAnsi="Arial" w:cs="Arial"/>
            <w:sz w:val="22"/>
            <w:szCs w:val="22"/>
          </w:rPr>
          <w:t>www.renishaw.com</w:t>
        </w:r>
      </w:hyperlink>
      <w:r>
        <w:rPr>
          <w:rFonts w:ascii="Arial" w:hAnsi="Arial" w:cs="Arial"/>
          <w:sz w:val="22"/>
          <w:szCs w:val="22"/>
        </w:rPr>
        <w:t xml:space="preserve"> </w:t>
      </w:r>
    </w:p>
    <w:p w:rsidR="00113C35" w:rsidRDefault="00113C35" w:rsidP="0050292E">
      <w:pPr>
        <w:spacing w:line="276" w:lineRule="auto"/>
        <w:rPr>
          <w:rFonts w:ascii="Arial" w:hAnsi="Arial" w:cs="Arial"/>
          <w:sz w:val="22"/>
          <w:szCs w:val="22"/>
        </w:rPr>
      </w:pPr>
    </w:p>
    <w:p w:rsidR="00714411" w:rsidRDefault="009F23F0" w:rsidP="00291695">
      <w:pPr>
        <w:spacing w:line="276" w:lineRule="auto"/>
        <w:jc w:val="center"/>
        <w:rPr>
          <w:rFonts w:ascii="Arial" w:hAnsi="Arial" w:cs="Arial"/>
          <w:b/>
          <w:sz w:val="22"/>
          <w:szCs w:val="22"/>
        </w:rPr>
      </w:pPr>
      <w:r w:rsidRPr="009F23F0">
        <w:rPr>
          <w:rFonts w:ascii="Arial" w:hAnsi="Arial" w:cs="Arial"/>
          <w:b/>
          <w:sz w:val="22"/>
          <w:szCs w:val="22"/>
        </w:rPr>
        <w:t>-ENDS-</w:t>
      </w:r>
    </w:p>
    <w:p w:rsidR="005A06C4" w:rsidRPr="00AC3885" w:rsidRDefault="005A06C4" w:rsidP="00AC3885">
      <w:pPr>
        <w:rPr>
          <w:rFonts w:ascii="Arial" w:hAnsi="Arial" w:cs="Arial"/>
        </w:rPr>
      </w:pPr>
    </w:p>
    <w:p w:rsidR="00AC3885" w:rsidRPr="00AC3885" w:rsidRDefault="00AC3885" w:rsidP="00AC3885">
      <w:pPr>
        <w:rPr>
          <w:rFonts w:ascii="Arial" w:hAnsi="Arial" w:cs="Arial"/>
          <w:b/>
        </w:rPr>
      </w:pPr>
      <w:r w:rsidRPr="00AC3885">
        <w:rPr>
          <w:rFonts w:ascii="Arial" w:hAnsi="Arial" w:cs="Arial"/>
          <w:b/>
        </w:rPr>
        <w:t>About Renishaw</w:t>
      </w:r>
    </w:p>
    <w:p w:rsidR="00AC3885" w:rsidRDefault="00AC3885" w:rsidP="00AC3885">
      <w:pPr>
        <w:spacing w:line="360" w:lineRule="auto"/>
        <w:rPr>
          <w:rFonts w:ascii="Arial" w:hAnsi="Arial" w:cs="Arial"/>
        </w:rPr>
      </w:pPr>
      <w:r w:rsidRPr="00AC3885">
        <w:rPr>
          <w:rFonts w:ascii="Arial" w:hAnsi="Arial" w:cs="Arial"/>
        </w:rPr>
        <w:t>Renishaw is one of the world's leading engineering and scientific technology companies, with expertise in precision measurement and healthcare. The company supplies products and services used in applications as diverse as jet engine and wind turbine manufacture, through to dentistry and brain surgery. It is also a world leader in the field of additive manufacturing (also referred to as metal 3D printing), where it designs and makes industrial machines which ‘print' parts from metal powder.</w:t>
      </w:r>
    </w:p>
    <w:p w:rsidR="0097667D" w:rsidRPr="00AC3885" w:rsidRDefault="0097667D" w:rsidP="00AC3885">
      <w:pPr>
        <w:spacing w:line="360" w:lineRule="auto"/>
        <w:rPr>
          <w:rFonts w:ascii="Arial" w:hAnsi="Arial" w:cs="Arial"/>
        </w:rPr>
      </w:pPr>
    </w:p>
    <w:p w:rsidR="00AC3885" w:rsidRPr="00AC3885" w:rsidRDefault="00AC3885" w:rsidP="00AC3885">
      <w:pPr>
        <w:spacing w:line="360" w:lineRule="auto"/>
        <w:rPr>
          <w:rFonts w:ascii="Arial" w:hAnsi="Arial" w:cs="Arial"/>
        </w:rPr>
      </w:pPr>
      <w:r w:rsidRPr="00AC3885">
        <w:rPr>
          <w:rFonts w:ascii="Arial" w:hAnsi="Arial" w:cs="Arial"/>
        </w:rPr>
        <w:t>The Renishaw Group currently has more than 70 offices in 35 countries, with over 4,</w:t>
      </w:r>
      <w:r w:rsidR="00ED1B4B">
        <w:rPr>
          <w:rFonts w:ascii="Arial" w:hAnsi="Arial" w:cs="Arial"/>
        </w:rPr>
        <w:t>5</w:t>
      </w:r>
      <w:r w:rsidRPr="00AC3885">
        <w:rPr>
          <w:rFonts w:ascii="Arial" w:hAnsi="Arial" w:cs="Arial"/>
        </w:rPr>
        <w:t>00 employees worldwide. Around 2,</w:t>
      </w:r>
      <w:r w:rsidR="00ED1B4B">
        <w:rPr>
          <w:rFonts w:ascii="Arial" w:hAnsi="Arial" w:cs="Arial"/>
        </w:rPr>
        <w:t>9</w:t>
      </w:r>
      <w:r w:rsidRPr="00AC3885">
        <w:rPr>
          <w:rFonts w:ascii="Arial" w:hAnsi="Arial" w:cs="Arial"/>
        </w:rPr>
        <w:t xml:space="preserve">00 people are employed within the UK where the company carries out </w:t>
      </w:r>
      <w:proofErr w:type="gramStart"/>
      <w:r w:rsidRPr="00AC3885">
        <w:rPr>
          <w:rFonts w:ascii="Arial" w:hAnsi="Arial" w:cs="Arial"/>
        </w:rPr>
        <w:t>the majority of</w:t>
      </w:r>
      <w:proofErr w:type="gramEnd"/>
      <w:r w:rsidRPr="00AC3885">
        <w:rPr>
          <w:rFonts w:ascii="Arial" w:hAnsi="Arial" w:cs="Arial"/>
        </w:rPr>
        <w:t xml:space="preserve"> its research and development and its manufacturing.</w:t>
      </w:r>
    </w:p>
    <w:p w:rsidR="005A06C4" w:rsidRPr="00AC3885" w:rsidRDefault="005A06C4" w:rsidP="00AC3885">
      <w:pPr>
        <w:spacing w:line="360" w:lineRule="auto"/>
        <w:rPr>
          <w:rFonts w:ascii="Arial" w:hAnsi="Arial" w:cs="Arial"/>
        </w:rPr>
      </w:pPr>
    </w:p>
    <w:p w:rsidR="00AC3885" w:rsidRPr="00AC3885" w:rsidRDefault="00AC3885" w:rsidP="00AC3885">
      <w:pPr>
        <w:spacing w:line="360" w:lineRule="auto"/>
        <w:rPr>
          <w:rFonts w:ascii="Arial" w:hAnsi="Arial" w:cs="Arial"/>
        </w:rPr>
      </w:pPr>
      <w:r w:rsidRPr="00AC3885">
        <w:rPr>
          <w:rFonts w:ascii="Arial" w:hAnsi="Arial" w:cs="Arial"/>
          <w:b/>
        </w:rPr>
        <w:t>Renishaw Oceania contact:</w:t>
      </w:r>
      <w:r w:rsidRPr="00AC3885">
        <w:rPr>
          <w:rFonts w:ascii="Arial" w:hAnsi="Arial" w:cs="Arial"/>
        </w:rPr>
        <w:br/>
        <w:t xml:space="preserve">Tel: </w:t>
      </w:r>
      <w:hyperlink r:id="rId16" w:history="1">
        <w:r w:rsidRPr="00AC3885">
          <w:rPr>
            <w:rFonts w:ascii="Arial" w:hAnsi="Arial" w:cs="Arial"/>
          </w:rPr>
          <w:t>+61 3 9521 0922</w:t>
        </w:r>
      </w:hyperlink>
    </w:p>
    <w:p w:rsidR="00AC3885" w:rsidRPr="00AC3885" w:rsidRDefault="00AC3885" w:rsidP="00AC3885">
      <w:pPr>
        <w:spacing w:line="360" w:lineRule="auto"/>
        <w:rPr>
          <w:rFonts w:ascii="Arial" w:hAnsi="Arial" w:cs="Arial"/>
        </w:rPr>
      </w:pPr>
      <w:r w:rsidRPr="00AC3885">
        <w:rPr>
          <w:rFonts w:ascii="Arial" w:hAnsi="Arial" w:cs="Arial"/>
        </w:rPr>
        <w:t xml:space="preserve">Email: </w:t>
      </w:r>
      <w:hyperlink r:id="rId17" w:history="1">
        <w:r w:rsidRPr="00AC3885">
          <w:rPr>
            <w:rFonts w:ascii="Arial" w:hAnsi="Arial" w:cs="Arial"/>
          </w:rPr>
          <w:t>australia​@renishaw​.com</w:t>
        </w:r>
      </w:hyperlink>
    </w:p>
    <w:sectPr w:rsidR="00AC3885" w:rsidRPr="00AC3885" w:rsidSect="00B803A3">
      <w:headerReference w:type="first" r:id="rId18"/>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5A14" w:rsidRDefault="006F5A14" w:rsidP="002E2F8C">
      <w:r>
        <w:separator/>
      </w:r>
    </w:p>
  </w:endnote>
  <w:endnote w:type="continuationSeparator" w:id="0">
    <w:p w:rsidR="006F5A14" w:rsidRDefault="006F5A14"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5A14" w:rsidRDefault="006F5A14" w:rsidP="002E2F8C">
      <w:r>
        <w:separator/>
      </w:r>
    </w:p>
  </w:footnote>
  <w:footnote w:type="continuationSeparator" w:id="0">
    <w:p w:rsidR="006F5A14" w:rsidRDefault="006F5A14"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3517" w:rsidRDefault="00DF6E72">
    <w:pPr>
      <w:pStyle w:val="Header"/>
    </w:pPr>
    <w:r>
      <w:rPr>
        <w:rFonts w:ascii="Arial" w:hAnsi="Arial" w:cs="Arial"/>
        <w:i/>
        <w:noProof/>
        <w:lang w:val="en-GB"/>
      </w:rPr>
      <w:drawing>
        <wp:anchor distT="0" distB="0" distL="114300" distR="114300" simplePos="0" relativeHeight="251659776" behindDoc="0" locked="0" layoutInCell="0" allowOverlap="1" wp14:anchorId="4FE880D8" wp14:editId="4FE880D9">
          <wp:simplePos x="0" y="0"/>
          <wp:positionH relativeFrom="column">
            <wp:posOffset>4210334</wp:posOffset>
          </wp:positionH>
          <wp:positionV relativeFrom="paragraph">
            <wp:posOffset>463768</wp:posOffset>
          </wp:positionV>
          <wp:extent cx="2105025" cy="790575"/>
          <wp:effectExtent l="19050" t="0" r="9525" b="0"/>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6F5A14">
      <w:rPr>
        <w:noProof/>
      </w:rPr>
      <w:object w:dxaOrig="1440" w:dyaOrig="1440" w14:anchorId="4FE880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0.55pt;margin-top:42.75pt;width:505pt;height:133.05pt;z-index:251657728;visibility:visible;mso-wrap-edited:f;mso-position-horizontal-relative:text;mso-position-vertical-relative:text" o:allowincell="f">
          <v:imagedata r:id="rId2" o:title="" cropbottom="-16693f"/>
          <w10:wrap type="square"/>
        </v:shape>
        <o:OLEObject Type="Embed" ProgID="Word.Picture.8" ShapeID="_x0000_s2049" DrawAspect="Content" ObjectID="_1586244875"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531D"/>
    <w:rsid w:val="000252CA"/>
    <w:rsid w:val="000566E5"/>
    <w:rsid w:val="00075B33"/>
    <w:rsid w:val="000B6575"/>
    <w:rsid w:val="000C6F60"/>
    <w:rsid w:val="00113C35"/>
    <w:rsid w:val="0012029C"/>
    <w:rsid w:val="00135DB0"/>
    <w:rsid w:val="00180B30"/>
    <w:rsid w:val="001B5924"/>
    <w:rsid w:val="0021225A"/>
    <w:rsid w:val="00227CE4"/>
    <w:rsid w:val="002469DB"/>
    <w:rsid w:val="00257833"/>
    <w:rsid w:val="002858D4"/>
    <w:rsid w:val="00291695"/>
    <w:rsid w:val="002A4C90"/>
    <w:rsid w:val="002E2F8C"/>
    <w:rsid w:val="00310B2A"/>
    <w:rsid w:val="003377F3"/>
    <w:rsid w:val="003647B3"/>
    <w:rsid w:val="003659A8"/>
    <w:rsid w:val="00373754"/>
    <w:rsid w:val="00381AE5"/>
    <w:rsid w:val="00387027"/>
    <w:rsid w:val="00392EF6"/>
    <w:rsid w:val="0039382D"/>
    <w:rsid w:val="003956FF"/>
    <w:rsid w:val="003D5DDB"/>
    <w:rsid w:val="003E6E81"/>
    <w:rsid w:val="003F2730"/>
    <w:rsid w:val="00407D9A"/>
    <w:rsid w:val="00443E0F"/>
    <w:rsid w:val="00474A48"/>
    <w:rsid w:val="00474A5F"/>
    <w:rsid w:val="004863E7"/>
    <w:rsid w:val="00490E55"/>
    <w:rsid w:val="004930B0"/>
    <w:rsid w:val="0049414C"/>
    <w:rsid w:val="004C5163"/>
    <w:rsid w:val="004C68BF"/>
    <w:rsid w:val="004F5243"/>
    <w:rsid w:val="0050292E"/>
    <w:rsid w:val="00505214"/>
    <w:rsid w:val="00511E62"/>
    <w:rsid w:val="0051473C"/>
    <w:rsid w:val="00524281"/>
    <w:rsid w:val="00535A5C"/>
    <w:rsid w:val="00544ECF"/>
    <w:rsid w:val="00546FE4"/>
    <w:rsid w:val="00576141"/>
    <w:rsid w:val="00590FCF"/>
    <w:rsid w:val="005A06C4"/>
    <w:rsid w:val="005A7A54"/>
    <w:rsid w:val="005B2717"/>
    <w:rsid w:val="00633356"/>
    <w:rsid w:val="00644635"/>
    <w:rsid w:val="0065468E"/>
    <w:rsid w:val="00666780"/>
    <w:rsid w:val="006873DF"/>
    <w:rsid w:val="00694EDE"/>
    <w:rsid w:val="006B413D"/>
    <w:rsid w:val="006C2C75"/>
    <w:rsid w:val="006E4D82"/>
    <w:rsid w:val="006F5A14"/>
    <w:rsid w:val="00701066"/>
    <w:rsid w:val="00714411"/>
    <w:rsid w:val="0072403D"/>
    <w:rsid w:val="0073088A"/>
    <w:rsid w:val="00775194"/>
    <w:rsid w:val="00797E75"/>
    <w:rsid w:val="007A30F4"/>
    <w:rsid w:val="007B7B78"/>
    <w:rsid w:val="007C3DAF"/>
    <w:rsid w:val="007C4DCE"/>
    <w:rsid w:val="007C51EE"/>
    <w:rsid w:val="007C65C2"/>
    <w:rsid w:val="007F3BB1"/>
    <w:rsid w:val="0081714E"/>
    <w:rsid w:val="00864808"/>
    <w:rsid w:val="00874709"/>
    <w:rsid w:val="008757C5"/>
    <w:rsid w:val="00893A94"/>
    <w:rsid w:val="008D1D65"/>
    <w:rsid w:val="008D3B4D"/>
    <w:rsid w:val="008E2064"/>
    <w:rsid w:val="008F7438"/>
    <w:rsid w:val="00910A83"/>
    <w:rsid w:val="009415B6"/>
    <w:rsid w:val="0097667D"/>
    <w:rsid w:val="009B326C"/>
    <w:rsid w:val="009B63D3"/>
    <w:rsid w:val="009F23F0"/>
    <w:rsid w:val="00A32C35"/>
    <w:rsid w:val="00A60348"/>
    <w:rsid w:val="00A62304"/>
    <w:rsid w:val="00A62E51"/>
    <w:rsid w:val="00AB10DA"/>
    <w:rsid w:val="00AC3885"/>
    <w:rsid w:val="00AD6DCE"/>
    <w:rsid w:val="00AF0949"/>
    <w:rsid w:val="00AF66E2"/>
    <w:rsid w:val="00B03550"/>
    <w:rsid w:val="00B04F0C"/>
    <w:rsid w:val="00B35AA9"/>
    <w:rsid w:val="00B4011E"/>
    <w:rsid w:val="00B53C11"/>
    <w:rsid w:val="00B61F67"/>
    <w:rsid w:val="00B70DAB"/>
    <w:rsid w:val="00B803A3"/>
    <w:rsid w:val="00B80647"/>
    <w:rsid w:val="00B869E7"/>
    <w:rsid w:val="00B87FD3"/>
    <w:rsid w:val="00BC1D33"/>
    <w:rsid w:val="00BD65FB"/>
    <w:rsid w:val="00BF3745"/>
    <w:rsid w:val="00C34EC9"/>
    <w:rsid w:val="00C43C73"/>
    <w:rsid w:val="00C44CC2"/>
    <w:rsid w:val="00C47966"/>
    <w:rsid w:val="00C53C69"/>
    <w:rsid w:val="00C604E5"/>
    <w:rsid w:val="00CB0C2C"/>
    <w:rsid w:val="00CC2F07"/>
    <w:rsid w:val="00CD6AD4"/>
    <w:rsid w:val="00CF722A"/>
    <w:rsid w:val="00D03AD0"/>
    <w:rsid w:val="00D35BF9"/>
    <w:rsid w:val="00D366C8"/>
    <w:rsid w:val="00D851C0"/>
    <w:rsid w:val="00D87313"/>
    <w:rsid w:val="00D92177"/>
    <w:rsid w:val="00D94965"/>
    <w:rsid w:val="00D96ACE"/>
    <w:rsid w:val="00D97C50"/>
    <w:rsid w:val="00DF6E72"/>
    <w:rsid w:val="00E63517"/>
    <w:rsid w:val="00E73435"/>
    <w:rsid w:val="00EA334A"/>
    <w:rsid w:val="00EA3AF0"/>
    <w:rsid w:val="00EB40A4"/>
    <w:rsid w:val="00ED1B4B"/>
    <w:rsid w:val="00F05286"/>
    <w:rsid w:val="00F30D7C"/>
    <w:rsid w:val="00F560D5"/>
    <w:rsid w:val="00F60098"/>
    <w:rsid w:val="00F71F07"/>
    <w:rsid w:val="00F81452"/>
    <w:rsid w:val="00FA3F2E"/>
    <w:rsid w:val="00FC7A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docId w15:val="{5C16A570-80F8-4105-B507-92F6B532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character" w:styleId="UnresolvedMention">
    <w:name w:val="Unresolved Mention"/>
    <w:basedOn w:val="DefaultParagraphFont"/>
    <w:uiPriority w:val="99"/>
    <w:semiHidden/>
    <w:unhideWhenUsed/>
    <w:rsid w:val="00D35BF9"/>
    <w:rPr>
      <w:color w:val="808080"/>
      <w:shd w:val="clear" w:color="auto" w:fill="E6E6E6"/>
    </w:rPr>
  </w:style>
  <w:style w:type="paragraph" w:styleId="NormalWeb">
    <w:name w:val="Normal (Web)"/>
    <w:basedOn w:val="Normal"/>
    <w:uiPriority w:val="99"/>
    <w:semiHidden/>
    <w:unhideWhenUsed/>
    <w:rsid w:val="00AC3885"/>
    <w:pPr>
      <w:spacing w:before="100" w:beforeAutospacing="1" w:after="100" w:afterAutospacing="1"/>
    </w:pPr>
    <w:rPr>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53439775">
      <w:bodyDiv w:val="1"/>
      <w:marLeft w:val="0"/>
      <w:marRight w:val="0"/>
      <w:marTop w:val="0"/>
      <w:marBottom w:val="0"/>
      <w:divBdr>
        <w:top w:val="none" w:sz="0" w:space="0" w:color="auto"/>
        <w:left w:val="none" w:sz="0" w:space="0" w:color="auto"/>
        <w:bottom w:val="none" w:sz="0" w:space="0" w:color="auto"/>
        <w:right w:val="none" w:sz="0" w:space="0" w:color="auto"/>
      </w:divBdr>
      <w:divsChild>
        <w:div w:id="430079906">
          <w:marLeft w:val="0"/>
          <w:marRight w:val="0"/>
          <w:marTop w:val="0"/>
          <w:marBottom w:val="0"/>
          <w:divBdr>
            <w:top w:val="none" w:sz="0" w:space="0" w:color="auto"/>
            <w:left w:val="none" w:sz="0" w:space="0" w:color="auto"/>
            <w:bottom w:val="none" w:sz="0" w:space="0" w:color="auto"/>
            <w:right w:val="none" w:sz="0" w:space="0" w:color="auto"/>
          </w:divBdr>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43675054">
      <w:bodyDiv w:val="1"/>
      <w:marLeft w:val="0"/>
      <w:marRight w:val="0"/>
      <w:marTop w:val="0"/>
      <w:marBottom w:val="0"/>
      <w:divBdr>
        <w:top w:val="none" w:sz="0" w:space="0" w:color="auto"/>
        <w:left w:val="none" w:sz="0" w:space="0" w:color="auto"/>
        <w:bottom w:val="none" w:sz="0" w:space="0" w:color="auto"/>
        <w:right w:val="none" w:sz="0" w:space="0" w:color="auto"/>
      </w:divBdr>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enishaw.com/en/additive-manufacturing-products--17475"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renishaw.com/en/new-renishaw-equator-500-intelligent-process-control-for-larger-parts-with-all-the-benefits-of-the-proven-equator-300-gauging-system--43236" TargetMode="External"/><Relationship Id="rId17" Type="http://schemas.openxmlformats.org/officeDocument/2006/relationships/hyperlink" Target="mailto:australia&#8203;@renishaw&#8203;.com" TargetMode="External"/><Relationship Id="rId2" Type="http://schemas.openxmlformats.org/officeDocument/2006/relationships/customXml" Target="../customXml/item2.xml"/><Relationship Id="rId16" Type="http://schemas.openxmlformats.org/officeDocument/2006/relationships/hyperlink" Target="tel:+61%203%209521%20092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ationalmanufacturingweek.com.au/" TargetMode="External"/><Relationship Id="rId5" Type="http://schemas.openxmlformats.org/officeDocument/2006/relationships/numbering" Target="numbering.xml"/><Relationship Id="rId15" Type="http://schemas.openxmlformats.org/officeDocument/2006/relationships/hyperlink" Target="http://www.renishaw.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enishaw.com/en/renishaw-am-technology-helps-swinburne-electric-car-to-best-ever-formula-sae-result--42945" TargetMode="Externa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4af5f2fd-5408-4f1e-9766-c7b530b9d8ca">News</Topic>
    <GuideLineType xmlns="4af5f2fd-5408-4f1e-9766-c7b530b9d8ca">Template</GuideLineTyp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DAFB4F5EA9AAD4CA999947EFB3C304F" ma:contentTypeVersion="3" ma:contentTypeDescription="Create a new document." ma:contentTypeScope="" ma:versionID="eccf478b4ebe4668db8d41cc980d23e1">
  <xsd:schema xmlns:xsd="http://www.w3.org/2001/XMLSchema" xmlns:xs="http://www.w3.org/2001/XMLSchema" xmlns:p="http://schemas.microsoft.com/office/2006/metadata/properties" xmlns:ns1="4af5f2fd-5408-4f1e-9766-c7b530b9d8ca" targetNamespace="http://schemas.microsoft.com/office/2006/metadata/properties" ma:root="true" ma:fieldsID="a9889f958ef10392961828fd1d1356de" ns1:_="">
    <xsd:import namespace="4af5f2fd-5408-4f1e-9766-c7b530b9d8ca"/>
    <xsd:element name="properties">
      <xsd:complexType>
        <xsd:sequence>
          <xsd:element name="documentManagement">
            <xsd:complexType>
              <xsd:all>
                <xsd:element ref="ns1:Topic" minOccurs="0"/>
                <xsd:element ref="ns1:GuideLine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f5f2fd-5408-4f1e-9766-c7b530b9d8ca" elementFormDefault="qualified">
    <xsd:import namespace="http://schemas.microsoft.com/office/2006/documentManagement/types"/>
    <xsd:import namespace="http://schemas.microsoft.com/office/infopath/2007/PartnerControls"/>
    <xsd:element name="Topic" ma:index="0" nillable="true" ma:displayName="Topic" ma:default="Adverts" ma:format="Dropdown" ma:internalName="Topic" ma:readOnly="false">
      <xsd:simpleType>
        <xsd:union memberTypes="dms:Text">
          <xsd:simpleType>
            <xsd:restriction base="dms:Choice">
              <xsd:enumeration value="Adverts"/>
              <xsd:enumeration value="Email marketing"/>
            </xsd:restriction>
          </xsd:simpleType>
        </xsd:union>
      </xsd:simpleType>
    </xsd:element>
    <xsd:element name="GuideLineType" ma:index="3" ma:displayName="File type" ma:format="Dropdown" ma:internalName="GuideLineType" ma:readOnly="false">
      <xsd:simpleType>
        <xsd:restriction base="dms:Choice">
          <xsd:enumeration value="Guideline"/>
          <xsd:enumeration value="Template"/>
          <xsd:enumeration value="Procedure"/>
          <xsd:enumeration value="Form"/>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Guideline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F5F6AF-E95E-4412-9AC6-36718B2312E9}">
  <ds:schemaRefs>
    <ds:schemaRef ds:uri="http://schemas.microsoft.com/office/2006/metadata/properties"/>
    <ds:schemaRef ds:uri="http://schemas.microsoft.com/office/infopath/2007/PartnerControls"/>
    <ds:schemaRef ds:uri="4af5f2fd-5408-4f1e-9766-c7b530b9d8ca"/>
  </ds:schemaRefs>
</ds:datastoreItem>
</file>

<file path=customXml/itemProps2.xml><?xml version="1.0" encoding="utf-8"?>
<ds:datastoreItem xmlns:ds="http://schemas.openxmlformats.org/officeDocument/2006/customXml" ds:itemID="{4EB80730-F820-4882-B144-35F96B9152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f5f2fd-5408-4f1e-9766-c7b530b9d8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4.xml><?xml version="1.0" encoding="utf-8"?>
<ds:datastoreItem xmlns:ds="http://schemas.openxmlformats.org/officeDocument/2006/customXml" ds:itemID="{73E952A6-0221-4548-9F3D-2D0ACA074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691</Words>
  <Characters>3943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4625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creator>Renishaw</dc:creator>
  <cp:lastModifiedBy>Giuseppe Lai</cp:lastModifiedBy>
  <cp:revision>3</cp:revision>
  <cp:lastPrinted>2014-11-03T12:56:00Z</cp:lastPrinted>
  <dcterms:created xsi:type="dcterms:W3CDTF">2018-04-26T09:17:00Z</dcterms:created>
  <dcterms:modified xsi:type="dcterms:W3CDTF">2018-04-26T09:48:00Z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0x0101005DAFB4F5EA9AAD4CA999947EFB3C304F</vt:lpwstr>
  </property>
</Properties>
</file>