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C5" w:rsidRPr="008A33E5" w:rsidRDefault="008A33E5" w:rsidP="003E683B">
      <w:pPr>
        <w:pStyle w:val="NoSpacing"/>
        <w:rPr>
          <w:rFonts w:ascii="Arial" w:hAnsi="Arial"/>
          <w:b/>
          <w:sz w:val="28"/>
          <w:szCs w:val="20"/>
          <w:lang w:val="it-IT"/>
        </w:rPr>
      </w:pPr>
      <w:r w:rsidRPr="008A33E5">
        <w:rPr>
          <w:rFonts w:ascii="Arial" w:hAnsi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3190875</wp:posOffset>
            </wp:positionH>
            <wp:positionV relativeFrom="paragraph">
              <wp:posOffset>-95250</wp:posOffset>
            </wp:positionV>
            <wp:extent cx="2566035" cy="962025"/>
            <wp:effectExtent l="1905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7C5" w:rsidRPr="00C527C5">
        <w:rPr>
          <w:rFonts w:ascii="Arial" w:hAnsi="Arial"/>
          <w:b/>
          <w:sz w:val="28"/>
          <w:szCs w:val="20"/>
          <w:lang w:val="it-IT"/>
        </w:rPr>
        <w:t xml:space="preserve">Новости Renishaw </w:t>
      </w:r>
    </w:p>
    <w:p w:rsidR="00FA2DFC" w:rsidRPr="008A33E5" w:rsidRDefault="00FA2DFC" w:rsidP="003E683B">
      <w:pPr>
        <w:pStyle w:val="NoSpacing"/>
        <w:rPr>
          <w:rFonts w:ascii="Arial" w:hAnsi="Arial" w:cs="Arial"/>
          <w:sz w:val="20"/>
          <w:szCs w:val="20"/>
        </w:rPr>
      </w:pPr>
    </w:p>
    <w:p w:rsidR="007834F1" w:rsidRDefault="00DB78A1" w:rsidP="007834F1">
      <w:pPr>
        <w:pStyle w:val="NoSpacing1"/>
        <w:rPr>
          <w:rFonts w:ascii="Arial" w:hAnsi="Arial"/>
          <w:b/>
          <w:sz w:val="24"/>
          <w:szCs w:val="20"/>
          <w:lang w:val="it-IT"/>
        </w:rPr>
      </w:pPr>
      <w:r w:rsidRPr="00DB78A1">
        <w:rPr>
          <w:rFonts w:ascii="Arial" w:hAnsi="Arial"/>
          <w:b/>
          <w:sz w:val="24"/>
          <w:szCs w:val="20"/>
          <w:lang w:val="it-IT"/>
        </w:rPr>
        <w:t>Энкодер для измерения действительно абсолютных линейных и поворотных (угловых) перемещений RESOLUTE™ с интерфейсом DRIVE-CLiQ компании Siemens</w:t>
      </w:r>
    </w:p>
    <w:p w:rsidR="007834F1" w:rsidRDefault="007834F1" w:rsidP="007834F1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F871FD" w:rsidRPr="00F871FD" w:rsidRDefault="00F871FD" w:rsidP="00F871FD">
      <w:pPr>
        <w:pStyle w:val="NoSpacing1"/>
        <w:rPr>
          <w:rFonts w:ascii="Arial" w:hAnsi="Arial"/>
          <w:sz w:val="20"/>
          <w:szCs w:val="20"/>
          <w:lang w:val="it-IT"/>
        </w:rPr>
      </w:pPr>
      <w:r w:rsidRPr="00F871FD">
        <w:rPr>
          <w:rFonts w:ascii="Arial" w:hAnsi="Arial"/>
          <w:sz w:val="20"/>
          <w:szCs w:val="20"/>
          <w:lang w:val="it-IT"/>
        </w:rPr>
        <w:t>DRIVE-CLiQ компании Siemens представляет собой новаторский, мощный интерфейс связи для соединения энкодера и систем прямого измерения с приводными копонентами SINUMERIK и SINAMICS. Оптический энкодер для измерения действительно абсолютных перемещений RESOLUTE с интерфейсом DRIVE-CLiQ позволяет станкостроителям достичь большей производительности и надёжности. Это изделие мгновенно после включения определяет положение и таким образом особо удобно в использовании на высокопроизводительных шпинделях токарных станков, а также в моментных электродвигателях с прямой передачей момента вращения, в которых требуются высочайшие уровни точности и комплексное решение управления перемещениями.</w:t>
      </w:r>
    </w:p>
    <w:p w:rsidR="00F871FD" w:rsidRPr="00F871FD" w:rsidRDefault="00F871FD" w:rsidP="00F871FD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F871FD" w:rsidRPr="00F871FD" w:rsidRDefault="00F871FD" w:rsidP="00F871FD">
      <w:pPr>
        <w:pStyle w:val="NoSpacing1"/>
        <w:rPr>
          <w:rFonts w:ascii="Arial" w:hAnsi="Arial"/>
          <w:sz w:val="20"/>
          <w:szCs w:val="20"/>
          <w:lang w:val="it-IT"/>
        </w:rPr>
      </w:pPr>
      <w:r w:rsidRPr="00F871FD">
        <w:rPr>
          <w:rFonts w:ascii="Arial" w:hAnsi="Arial"/>
          <w:sz w:val="20"/>
          <w:szCs w:val="20"/>
          <w:lang w:val="it-IT"/>
        </w:rPr>
        <w:t>RESOLUTE DRIVE-CLiQ обеспечит непревзойдённые характеристики управления перемещением. Уникальный принцип работы энкодера RESOLUTE аналогичен принципу работы сверхскоростной цифровой камеры, завхватывая изображения в масштабе, позволяющем достигать разрешения до 1 нм (32 бит при поворотных перемещениях) даже при скоростях до 100 м/с (36 000 об/мин при поворотных перемещениях). Благодаря применению самых современных оптических устройств схема регистрации отличается низкой ошибкой подразбиения (SDE - Sub-Divisional Error) и очень низким уровнем шума (джиттера - дрожания фронта сигнала), поэтому пользователи могут насладиться низкой пульсацией скорости и исключительной стабильностью позиционирования.</w:t>
      </w:r>
    </w:p>
    <w:p w:rsidR="00F871FD" w:rsidRPr="00F871FD" w:rsidRDefault="00F871FD" w:rsidP="00F871FD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F871FD" w:rsidRPr="00F871FD" w:rsidRDefault="00F871FD" w:rsidP="00F871FD">
      <w:pPr>
        <w:pStyle w:val="NoSpacing1"/>
        <w:rPr>
          <w:rFonts w:ascii="Arial" w:hAnsi="Arial"/>
          <w:sz w:val="20"/>
          <w:szCs w:val="20"/>
          <w:lang w:val="it-IT"/>
        </w:rPr>
      </w:pPr>
      <w:r w:rsidRPr="00F871FD">
        <w:rPr>
          <w:rFonts w:ascii="Arial" w:hAnsi="Arial"/>
          <w:sz w:val="20"/>
          <w:szCs w:val="20"/>
          <w:lang w:val="it-IT"/>
        </w:rPr>
        <w:t>Такие высоконадёжные характеристики управления перемещением обычно присущи только намного более хрупким энкодерам, RESOLUTE также отличается ещё и стойкостью к неблагоприятным условиям эксплуатации и надёжностью, его считывающие головки герметизированы, а шкалы выполнены из надёжных ударопрочных инженерных материалов. Благодаря бесконтактному принципу работы их конструкции энкодера исключены подшипники, уплотнения, муфты и направляющие, что исключает наиболее частые причины выхода энкодера из строя из-за ударов или вибраций. Даже при повреждении основных уплотнений оси головки энкодера RESOLUTE герметично защищены от попадания масла и хладагента; необходимо просто протереть головку и шкалу и продолжить работу. Время простоя сведено к минимуму, а обслуживание и ремонт упрощены.</w:t>
      </w:r>
    </w:p>
    <w:p w:rsidR="00F871FD" w:rsidRPr="00F871FD" w:rsidRDefault="00F871FD" w:rsidP="00F871FD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F871FD" w:rsidRPr="00F871FD" w:rsidRDefault="00F871FD" w:rsidP="00F871FD">
      <w:pPr>
        <w:pStyle w:val="NoSpacing1"/>
        <w:rPr>
          <w:rFonts w:ascii="Arial" w:hAnsi="Arial"/>
          <w:sz w:val="20"/>
          <w:szCs w:val="20"/>
          <w:lang w:val="it-IT"/>
        </w:rPr>
      </w:pPr>
      <w:r w:rsidRPr="00F871FD">
        <w:rPr>
          <w:rFonts w:ascii="Arial" w:hAnsi="Arial"/>
          <w:sz w:val="20"/>
          <w:szCs w:val="20"/>
          <w:lang w:val="it-IT"/>
        </w:rPr>
        <w:t>Благодаря бесконтактному принципу работы также улучшены метрологические характеристики системы. Поворотные энкодеры RESOLUTE считывают шкалу, нанесенную на зафиксированное непосредственно на валу кольцо из нержавеющей стали, что позволяет избегать механического люфта и потерь в муфтах, свойственных традиционным корпусным энкодерам.   Поворотные шкалы могут выпускаться с точностью более чем ±1 угл. сек, с малым моментом инерции и с размерами от 52 мм до 550 мм, также возможно исполнение с размерами по заказу. Кроме того, большое сквозное отверстие позволяет устанавливать энкодер намного ближе к интересуемой точке, не усложняя прокладку обслуживающих элементов к нагрузкам. В результате система отличается большей динамической способностью, меньшим временем настройки и повышенной повторяемостью.</w:t>
      </w:r>
    </w:p>
    <w:p w:rsidR="00F871FD" w:rsidRPr="00F871FD" w:rsidRDefault="00F871FD" w:rsidP="00F871FD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F871FD" w:rsidRPr="00F871FD" w:rsidRDefault="00F871FD" w:rsidP="00F871FD">
      <w:pPr>
        <w:pStyle w:val="NoSpacing1"/>
        <w:rPr>
          <w:rFonts w:ascii="Arial" w:hAnsi="Arial"/>
          <w:sz w:val="20"/>
          <w:szCs w:val="20"/>
          <w:lang w:val="it-IT"/>
        </w:rPr>
      </w:pPr>
      <w:r w:rsidRPr="00F871FD">
        <w:rPr>
          <w:rFonts w:ascii="Arial" w:hAnsi="Arial"/>
          <w:sz w:val="20"/>
          <w:szCs w:val="20"/>
          <w:lang w:val="it-IT"/>
        </w:rPr>
        <w:t xml:space="preserve">Линейные энкодеры со шкалами как из нержавеющей стали, так и из материала ZeroMet™ (железоникелевый сплав с низким коэффициентом расширения) имеют многие из этих преимуществ и крепятся непосредственно на конструкцию станка или на направляющую. Благодаря точно отградуированному уникальному однолинейному абсолютному коду линейные </w:t>
      </w:r>
      <w:r w:rsidRPr="00F871FD">
        <w:rPr>
          <w:rFonts w:ascii="Arial" w:hAnsi="Arial"/>
          <w:sz w:val="20"/>
          <w:szCs w:val="20"/>
          <w:lang w:val="it-IT"/>
        </w:rPr>
        <w:lastRenderedPageBreak/>
        <w:t>шкалы обеспечивают точность более чем ±1 микрон или имеют масштабную ленту длиной до 10 метров.</w:t>
      </w:r>
    </w:p>
    <w:p w:rsidR="00F871FD" w:rsidRPr="00F871FD" w:rsidRDefault="00F871FD" w:rsidP="00F871FD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F871FD" w:rsidRPr="00F871FD" w:rsidRDefault="00F871FD" w:rsidP="00F871FD">
      <w:pPr>
        <w:pStyle w:val="NoSpacing1"/>
        <w:rPr>
          <w:rFonts w:ascii="Arial" w:hAnsi="Arial"/>
          <w:sz w:val="20"/>
          <w:szCs w:val="20"/>
          <w:lang w:val="it-IT"/>
        </w:rPr>
      </w:pPr>
      <w:r w:rsidRPr="00F871FD">
        <w:rPr>
          <w:rFonts w:ascii="Arial" w:hAnsi="Arial"/>
          <w:sz w:val="20"/>
          <w:szCs w:val="20"/>
          <w:lang w:val="it-IT"/>
        </w:rPr>
        <w:t>Схема регистрации по своему существу надёжна и отличается самой современной системой перекрёстных проверок и высокими уровнями резервирования. Положение вычисляется при получении энкодером запроса о положении, поэтому каждый раз определяется действительно абсолютное положение, что исключает возможность ошибки отсчёта или "уход" показаний. Благодаря уникальным встроенным алгоритмам проверки положения также повышена и безопасность энкодера RESOLUTE. При каждом получении запроса о положении энкодер RESOLUTE определяет положение по одному алгоритму, а затем проверяет результат с помощью независимого алгоритма проверки положения. Поэтому все ошибки могут быть отмечены в контроллере до возникновения какой-либо неисправности в системе сервоуправления. Будучи энкодером для измерения действительно абсолютных перемещений энкодер RESOLUTE определяет положение сразу же при включении, поэтому полный контроль оси обеспечивается без какого-либо движения, возврата в базовую точку или необходимости в резервном источнике питания. Эффективность этих характеристик безопасности подтверждается тем, что энкодер RESOLUTE в настоящее время используется в ряде медицинских, оборонных и аэрокосмических областей применения, где надёжность данных о положении имеет первоочерёдную и критическую важность.</w:t>
      </w:r>
    </w:p>
    <w:p w:rsidR="00F871FD" w:rsidRPr="00F871FD" w:rsidRDefault="00F871FD" w:rsidP="00F871FD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F871FD" w:rsidRPr="00F871FD" w:rsidRDefault="00F871FD" w:rsidP="00F871FD">
      <w:pPr>
        <w:pStyle w:val="NoSpacing1"/>
        <w:rPr>
          <w:rFonts w:ascii="Arial" w:hAnsi="Arial"/>
          <w:sz w:val="20"/>
          <w:szCs w:val="20"/>
          <w:lang w:val="it-IT"/>
        </w:rPr>
      </w:pPr>
      <w:r w:rsidRPr="00F871FD">
        <w:rPr>
          <w:rFonts w:ascii="Arial" w:hAnsi="Arial"/>
          <w:sz w:val="20"/>
          <w:szCs w:val="20"/>
          <w:lang w:val="it-IT"/>
        </w:rPr>
        <w:t>В станкостроении энкодер RESOLUTE устанавливается быстро и просто. Шкалы отличаются простотой монтажа, головка имеет большие допуски на настройку, а внутри неё находится светодиод настройки, который различными цветами показывает мощность зарегистрированного сигнала и мигает, предупреждая об ошибках кодировки. Этот светодиод (ещё один такой же установлен в удалённом интерфейсе DRIVE-CLiQ) обеспечивает простую диагностику в течение срока службы энкодера без необходимости использования специализированных окон настройки.</w:t>
      </w:r>
    </w:p>
    <w:p w:rsidR="00F871FD" w:rsidRPr="00F871FD" w:rsidRDefault="00F871FD" w:rsidP="00F871FD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F871FD" w:rsidRPr="00F871FD" w:rsidRDefault="00F871FD" w:rsidP="00F871FD">
      <w:pPr>
        <w:pStyle w:val="NoSpacing1"/>
        <w:rPr>
          <w:rFonts w:ascii="Arial" w:hAnsi="Arial"/>
          <w:sz w:val="20"/>
          <w:szCs w:val="20"/>
          <w:lang w:val="it-IT"/>
        </w:rPr>
      </w:pPr>
      <w:r w:rsidRPr="00F871FD">
        <w:rPr>
          <w:rFonts w:ascii="Arial" w:hAnsi="Arial"/>
          <w:sz w:val="20"/>
          <w:szCs w:val="20"/>
          <w:lang w:val="it-IT"/>
        </w:rPr>
        <w:t>Следует отметить, что энкодер RESOLUTE может иметь исполнение с несколькими другими последовательными протоколами, обеспечивающими подключение к множеству стандартных приводов и контроллеров.</w:t>
      </w:r>
    </w:p>
    <w:p w:rsidR="00F871FD" w:rsidRPr="00F871FD" w:rsidRDefault="00F871FD" w:rsidP="00F871FD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D235C0" w:rsidRPr="00F871FD" w:rsidRDefault="00F871FD" w:rsidP="00F871FD">
      <w:pPr>
        <w:pStyle w:val="NoSpacing1"/>
        <w:rPr>
          <w:rFonts w:ascii="Arial" w:hAnsi="Arial"/>
          <w:i/>
          <w:sz w:val="20"/>
          <w:szCs w:val="20"/>
          <w:lang w:val="it-IT"/>
        </w:rPr>
      </w:pPr>
      <w:r w:rsidRPr="00F871FD">
        <w:rPr>
          <w:rFonts w:ascii="Arial" w:hAnsi="Arial"/>
          <w:i/>
          <w:sz w:val="20"/>
          <w:szCs w:val="20"/>
          <w:lang w:val="it-IT"/>
        </w:rPr>
        <w:t>DRIVE-CLiQ является зарегистрированной торговой маркой компании Siemens.</w:t>
      </w:r>
    </w:p>
    <w:p w:rsidR="00D235C0" w:rsidRPr="008A33E5" w:rsidRDefault="00D235C0" w:rsidP="00921E45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921E45" w:rsidRPr="008A33E5" w:rsidRDefault="00921E45" w:rsidP="00921E45">
      <w:pPr>
        <w:pStyle w:val="NoSpacing1"/>
        <w:jc w:val="center"/>
        <w:rPr>
          <w:rFonts w:ascii="Arial" w:hAnsi="Arial"/>
          <w:b/>
          <w:sz w:val="20"/>
          <w:szCs w:val="20"/>
          <w:lang w:val="it-IT"/>
        </w:rPr>
      </w:pPr>
      <w:r w:rsidRPr="008A33E5">
        <w:rPr>
          <w:rFonts w:ascii="Arial" w:hAnsi="Arial"/>
          <w:b/>
          <w:sz w:val="20"/>
          <w:szCs w:val="20"/>
          <w:lang w:val="it-IT"/>
        </w:rPr>
        <w:t>-</w:t>
      </w:r>
      <w:r w:rsidR="00417A4A" w:rsidRPr="00417A4A">
        <w:rPr>
          <w:rFonts w:ascii="Arial" w:hAnsi="Arial"/>
          <w:b/>
          <w:sz w:val="20"/>
          <w:szCs w:val="20"/>
          <w:lang w:val="it-IT"/>
        </w:rPr>
        <w:t>Конец</w:t>
      </w:r>
      <w:r w:rsidRPr="008A33E5">
        <w:rPr>
          <w:rFonts w:ascii="Arial" w:hAnsi="Arial"/>
          <w:b/>
          <w:sz w:val="20"/>
          <w:szCs w:val="20"/>
          <w:lang w:val="it-IT"/>
        </w:rPr>
        <w:t>-</w:t>
      </w:r>
    </w:p>
    <w:sectPr w:rsidR="00921E45" w:rsidRPr="008A33E5" w:rsidSect="00FA2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83B"/>
    <w:rsid w:val="0001721A"/>
    <w:rsid w:val="000233D6"/>
    <w:rsid w:val="002026C1"/>
    <w:rsid w:val="00336993"/>
    <w:rsid w:val="003E683B"/>
    <w:rsid w:val="00417A4A"/>
    <w:rsid w:val="00541DD8"/>
    <w:rsid w:val="005A14F0"/>
    <w:rsid w:val="005E14E0"/>
    <w:rsid w:val="00761488"/>
    <w:rsid w:val="00762DC5"/>
    <w:rsid w:val="007834F1"/>
    <w:rsid w:val="008A33E5"/>
    <w:rsid w:val="00921E45"/>
    <w:rsid w:val="009C4528"/>
    <w:rsid w:val="00AC3B46"/>
    <w:rsid w:val="00C527C5"/>
    <w:rsid w:val="00CA51AC"/>
    <w:rsid w:val="00D235C0"/>
    <w:rsid w:val="00DB78A1"/>
    <w:rsid w:val="00F21B23"/>
    <w:rsid w:val="00F871FD"/>
    <w:rsid w:val="00F91A0A"/>
    <w:rsid w:val="00FA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83B"/>
    <w:pPr>
      <w:spacing w:after="0" w:line="240" w:lineRule="auto"/>
    </w:pPr>
  </w:style>
  <w:style w:type="paragraph" w:customStyle="1" w:styleId="NoSpacing1">
    <w:name w:val="No Spacing1"/>
    <w:qFormat/>
    <w:rsid w:val="00921E45"/>
    <w:pPr>
      <w:spacing w:after="0" w:line="240" w:lineRule="auto"/>
    </w:pPr>
    <w:rPr>
      <w:rFonts w:ascii="Calibri" w:eastAsia="Times New Roman" w:hAnsi="Calibri" w:cs="Times New Roman"/>
      <w:snapToGrid w:val="0"/>
      <w:lang w:eastAsia="en-GB"/>
    </w:rPr>
  </w:style>
  <w:style w:type="character" w:styleId="Hyperlink">
    <w:name w:val="Hyperlink"/>
    <w:basedOn w:val="DefaultParagraphFont"/>
    <w:uiPriority w:val="99"/>
    <w:unhideWhenUsed/>
    <w:rsid w:val="00D23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90B77-821D-4404-AA18-50EA67F3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GL135496</dc:creator>
  <cp:lastModifiedBy>GL135496</cp:lastModifiedBy>
  <cp:revision>4</cp:revision>
  <dcterms:created xsi:type="dcterms:W3CDTF">2013-07-22T14:13:00Z</dcterms:created>
  <dcterms:modified xsi:type="dcterms:W3CDTF">2013-07-22T15:00:00Z</dcterms:modified>
</cp:coreProperties>
</file>