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252C12" w:rsidP="00AB518F">
      <w:pPr>
        <w:jc w:val="both"/>
        <w:rPr>
          <w:rFonts w:ascii="Arial" w:eastAsia="Arial Unicode MS" w:hAnsi="Arial" w:cs="Arial" w:hint="eastAsia"/>
          <w:b/>
          <w:sz w:val="24"/>
          <w:szCs w:val="24"/>
          <w:lang w:val="en-US"/>
        </w:rPr>
      </w:pPr>
      <w:r>
        <w:rPr>
          <w:rFonts w:ascii="Arial" w:eastAsia="Arial Unicode MS" w:hAnsi="Arial" w:cs="Arial" w:hint="eastAsia"/>
          <w:b/>
          <w:sz w:val="24"/>
          <w:szCs w:val="24"/>
        </w:rPr>
        <w:t>R</w:t>
      </w:r>
      <w:r>
        <w:rPr>
          <w:rFonts w:ascii="Arial" w:eastAsia="Arial Unicode MS" w:hAnsi="Arial" w:cs="Arial"/>
          <w:b/>
          <w:sz w:val="24"/>
          <w:szCs w:val="24"/>
          <w:lang w:val="en-US"/>
        </w:rPr>
        <w:t>enAM 500Q</w:t>
      </w:r>
      <w:r w:rsidR="00E3466F">
        <w:rPr>
          <w:rFonts w:ascii="Arial" w:eastAsia="Arial Unicode MS" w:hAnsi="Arial" w:cs="Arial" w:hint="eastAsia"/>
          <w:b/>
          <w:sz w:val="24"/>
          <w:szCs w:val="24"/>
          <w:lang w:val="en-US"/>
        </w:rPr>
        <w:t xml:space="preserve"> — </w:t>
      </w:r>
      <w:proofErr w:type="gramStart"/>
      <w:r w:rsidR="00AC5ABE" w:rsidRPr="00AC5ABE">
        <w:rPr>
          <w:rFonts w:ascii="Arial" w:eastAsia="Arial Unicode MS" w:hAnsi="Arial" w:cs="Arial" w:hint="eastAsia"/>
          <w:b/>
          <w:sz w:val="24"/>
          <w:szCs w:val="24"/>
        </w:rPr>
        <w:t>增材制造</w:t>
      </w:r>
      <w:proofErr w:type="gramEnd"/>
      <w:r w:rsidR="00AC5ABE" w:rsidRPr="00AC5ABE">
        <w:rPr>
          <w:rFonts w:ascii="Arial" w:eastAsia="Arial Unicode MS" w:hAnsi="Arial" w:cs="Arial" w:hint="eastAsia"/>
          <w:b/>
          <w:sz w:val="24"/>
          <w:szCs w:val="24"/>
        </w:rPr>
        <w:t>效率</w:t>
      </w:r>
      <w:r w:rsidR="00E3466F">
        <w:rPr>
          <w:rFonts w:ascii="Arial" w:eastAsia="Arial Unicode MS" w:hAnsi="Arial" w:cs="Arial" w:hint="eastAsia"/>
          <w:b/>
          <w:sz w:val="24"/>
          <w:szCs w:val="24"/>
        </w:rPr>
        <w:t>的</w:t>
      </w:r>
      <w:r w:rsidR="00E3466F">
        <w:rPr>
          <w:rFonts w:ascii="Arial" w:eastAsia="Arial Unicode MS" w:hAnsi="Arial" w:cs="Arial"/>
          <w:b/>
          <w:sz w:val="24"/>
          <w:szCs w:val="24"/>
        </w:rPr>
        <w:t>新标杆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AC5ABE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 w:hint="eastAsia"/>
        </w:rPr>
        <w:t>雷尼</w:t>
      </w:r>
      <w:proofErr w:type="gramStart"/>
      <w:r w:rsidRPr="00AC5ABE">
        <w:rPr>
          <w:rFonts w:ascii="Arial" w:eastAsia="Arial Unicode MS" w:hAnsi="Arial" w:cs="Arial" w:hint="eastAsia"/>
        </w:rPr>
        <w:t>绍</w:t>
      </w:r>
      <w:proofErr w:type="gramEnd"/>
      <w:r w:rsidRPr="00AC5ABE">
        <w:rPr>
          <w:rFonts w:ascii="Arial" w:eastAsia="Arial Unicode MS" w:hAnsi="Arial" w:cs="Arial" w:hint="eastAsia"/>
        </w:rPr>
        <w:t>推出全新</w:t>
      </w:r>
      <w:r w:rsidRPr="00AC5ABE">
        <w:rPr>
          <w:rFonts w:ascii="Arial" w:eastAsia="Arial Unicode MS" w:hAnsi="Arial" w:cs="Arial"/>
        </w:rPr>
        <w:t>RenAM 500Q系统，</w:t>
      </w:r>
      <w:r w:rsidR="009E4554">
        <w:rPr>
          <w:rFonts w:ascii="Arial" w:eastAsia="Arial Unicode MS" w:hAnsi="Arial" w:cs="Arial" w:hint="eastAsia"/>
        </w:rPr>
        <w:t>旨在</w:t>
      </w:r>
      <w:proofErr w:type="gramStart"/>
      <w:r w:rsidRPr="00AC5ABE">
        <w:rPr>
          <w:rFonts w:ascii="Arial" w:eastAsia="Arial Unicode MS" w:hAnsi="Arial" w:cs="Arial"/>
        </w:rPr>
        <w:t>提升增材制造</w:t>
      </w:r>
      <w:proofErr w:type="gramEnd"/>
      <w:r w:rsidR="00252C12">
        <w:rPr>
          <w:rFonts w:ascii="Arial" w:eastAsia="Arial Unicode MS" w:hAnsi="Arial" w:cs="Arial" w:hint="eastAsia"/>
        </w:rPr>
        <w:t>单位</w:t>
      </w:r>
      <w:r w:rsidRPr="00AC5ABE">
        <w:rPr>
          <w:rFonts w:ascii="Arial" w:eastAsia="Arial Unicode MS" w:hAnsi="Arial" w:cs="Arial"/>
        </w:rPr>
        <w:t>零件的生产效率并降低成本。这台紧凑型机器配备4个500 W激光器，</w:t>
      </w:r>
      <w:r w:rsidR="009E4554">
        <w:rPr>
          <w:rFonts w:ascii="Arial" w:eastAsia="Arial Unicode MS" w:hAnsi="Arial" w:cs="Arial" w:hint="eastAsia"/>
        </w:rPr>
        <w:t>可</w:t>
      </w:r>
      <w:r w:rsidR="00252C12">
        <w:rPr>
          <w:rFonts w:ascii="Arial" w:eastAsia="Arial Unicode MS" w:hAnsi="Arial" w:cs="Arial" w:hint="eastAsia"/>
        </w:rPr>
        <w:t>显著</w:t>
      </w:r>
      <w:r w:rsidRPr="00AC5ABE">
        <w:rPr>
          <w:rFonts w:ascii="Arial" w:eastAsia="Arial Unicode MS" w:hAnsi="Arial" w:cs="Arial"/>
        </w:rPr>
        <w:t>提高加工平台的生产效率，使更多行业受益</w:t>
      </w:r>
      <w:proofErr w:type="gramStart"/>
      <w:r w:rsidRPr="00AC5ABE">
        <w:rPr>
          <w:rFonts w:ascii="Arial" w:eastAsia="Arial Unicode MS" w:hAnsi="Arial" w:cs="Arial"/>
        </w:rPr>
        <w:t>于增材</w:t>
      </w:r>
      <w:proofErr w:type="gramEnd"/>
      <w:r w:rsidRPr="00AC5ABE">
        <w:rPr>
          <w:rFonts w:ascii="Arial" w:eastAsia="Arial Unicode MS" w:hAnsi="Arial" w:cs="Arial"/>
        </w:rPr>
        <w:t>制造带来的优势。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D65A6" w:rsidRDefault="00AC5ABE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/>
        </w:rPr>
        <w:t>RenAM 500Q的</w:t>
      </w:r>
      <w:proofErr w:type="gramStart"/>
      <w:r w:rsidRPr="00AC5ABE">
        <w:rPr>
          <w:rFonts w:ascii="Arial" w:eastAsia="Arial Unicode MS" w:hAnsi="Arial" w:cs="Arial"/>
        </w:rPr>
        <w:t>制程速度</w:t>
      </w:r>
      <w:proofErr w:type="gramEnd"/>
      <w:r w:rsidR="00C62D18">
        <w:rPr>
          <w:rFonts w:ascii="Arial" w:eastAsia="Arial Unicode MS" w:hAnsi="Arial" w:cs="Arial" w:hint="eastAsia"/>
        </w:rPr>
        <w:t>是单激光系统的4倍</w:t>
      </w:r>
      <w:r w:rsidRPr="00AC5ABE">
        <w:rPr>
          <w:rFonts w:ascii="Arial" w:eastAsia="Arial Unicode MS" w:hAnsi="Arial" w:cs="Arial"/>
        </w:rPr>
        <w:t>，</w:t>
      </w:r>
      <w:r w:rsidR="00252C12" w:rsidRPr="00252C12">
        <w:rPr>
          <w:rFonts w:ascii="Arial" w:eastAsia="Arial Unicode MS" w:hAnsi="Arial" w:cs="Arial" w:hint="eastAsia"/>
        </w:rPr>
        <w:t>有助于</w:t>
      </w:r>
      <w:r w:rsidRPr="00AC5ABE">
        <w:rPr>
          <w:rFonts w:ascii="Arial" w:eastAsia="Arial Unicode MS" w:hAnsi="Arial" w:cs="Arial"/>
        </w:rPr>
        <w:t>将</w:t>
      </w:r>
      <w:proofErr w:type="gramStart"/>
      <w:r w:rsidRPr="00AC5ABE">
        <w:rPr>
          <w:rFonts w:ascii="Arial" w:eastAsia="Arial Unicode MS" w:hAnsi="Arial" w:cs="Arial"/>
        </w:rPr>
        <w:t>金属增材制造</w:t>
      </w:r>
      <w:proofErr w:type="gramEnd"/>
      <w:r w:rsidRPr="00AC5ABE">
        <w:rPr>
          <w:rFonts w:ascii="Arial" w:eastAsia="Arial Unicode MS" w:hAnsi="Arial" w:cs="Arial"/>
        </w:rPr>
        <w:t>技术引入新行业，</w:t>
      </w:r>
      <w:proofErr w:type="gramStart"/>
      <w:r w:rsidRPr="00AC5ABE">
        <w:rPr>
          <w:rFonts w:ascii="Arial" w:eastAsia="Arial Unicode MS" w:hAnsi="Arial" w:cs="Arial"/>
        </w:rPr>
        <w:t>为之前</w:t>
      </w:r>
      <w:proofErr w:type="gramEnd"/>
      <w:r w:rsidRPr="00AC5ABE">
        <w:rPr>
          <w:rFonts w:ascii="Arial" w:eastAsia="Arial Unicode MS" w:hAnsi="Arial" w:cs="Arial"/>
        </w:rPr>
        <w:t>缺乏经济效益的应用增添使用动力。雷尼</w:t>
      </w:r>
      <w:proofErr w:type="gramStart"/>
      <w:r w:rsidRPr="00AC5ABE">
        <w:rPr>
          <w:rFonts w:ascii="Arial" w:eastAsia="Arial Unicode MS" w:hAnsi="Arial" w:cs="Arial"/>
        </w:rPr>
        <w:t>绍</w:t>
      </w:r>
      <w:proofErr w:type="gramEnd"/>
      <w:r w:rsidRPr="00AC5ABE">
        <w:rPr>
          <w:rFonts w:ascii="Arial" w:eastAsia="Arial Unicode MS" w:hAnsi="Arial" w:cs="Arial"/>
        </w:rPr>
        <w:t>RenAM 500Q的竞争优势在于提升每个零件生产效率的同时降低成本，而精度或质量与标准单激光系统相比丝毫不打折扣。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241AD5" w:rsidRPr="004D65A6" w:rsidRDefault="00AC5ABE" w:rsidP="00241AD5">
      <w:pPr>
        <w:spacing w:line="283" w:lineRule="auto"/>
        <w:jc w:val="both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/>
        </w:rPr>
        <w:t>RenAM 500Q的核心技术是光学系统和控制软件。激光光束通过四个通道进入系统，进行动态聚焦后被引入一个独立的</w:t>
      </w:r>
      <w:proofErr w:type="gramStart"/>
      <w:r w:rsidRPr="00AC5ABE">
        <w:rPr>
          <w:rFonts w:ascii="Arial" w:eastAsia="Arial Unicode MS" w:hAnsi="Arial" w:cs="Arial"/>
        </w:rPr>
        <w:t>控温振镜底座</w:t>
      </w:r>
      <w:proofErr w:type="gramEnd"/>
      <w:r w:rsidRPr="00AC5ABE">
        <w:rPr>
          <w:rFonts w:ascii="Arial" w:eastAsia="Arial Unicode MS" w:hAnsi="Arial" w:cs="Arial"/>
        </w:rPr>
        <w:t>。</w:t>
      </w:r>
      <w:proofErr w:type="gramStart"/>
      <w:r w:rsidRPr="00AC5ABE">
        <w:rPr>
          <w:rFonts w:ascii="Arial" w:eastAsia="Arial Unicode MS" w:hAnsi="Arial" w:cs="Arial"/>
        </w:rPr>
        <w:t>振镜底座</w:t>
      </w:r>
      <w:proofErr w:type="gramEnd"/>
      <w:r w:rsidRPr="00AC5ABE">
        <w:rPr>
          <w:rFonts w:ascii="Arial" w:eastAsia="Arial Unicode MS" w:hAnsi="Arial" w:cs="Arial"/>
        </w:rPr>
        <w:t>内置四对数控扫描振镜，可引导激光覆盖粉末床的整个工作区域。</w:t>
      </w:r>
    </w:p>
    <w:p w:rsidR="00241AD5" w:rsidRPr="004D65A6" w:rsidRDefault="00241AD5" w:rsidP="00241AD5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AC5ABE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 w:hint="eastAsia"/>
        </w:rPr>
        <w:t xml:space="preserve"> “雷尼绍增材制造系统和光学系统由</w:t>
      </w:r>
      <w:r w:rsidR="005209B1">
        <w:rPr>
          <w:rFonts w:ascii="Arial" w:eastAsia="Arial Unicode MS" w:hAnsi="Arial" w:cs="Arial" w:hint="eastAsia"/>
        </w:rPr>
        <w:t>雷尼绍</w:t>
      </w:r>
      <w:bookmarkStart w:id="0" w:name="_GoBack"/>
      <w:bookmarkEnd w:id="0"/>
      <w:r w:rsidRPr="00AC5ABE">
        <w:rPr>
          <w:rFonts w:ascii="Arial" w:eastAsia="Arial Unicode MS" w:hAnsi="Arial" w:cs="Arial" w:hint="eastAsia"/>
        </w:rPr>
        <w:t>公司自主设计、开发和制造，因此我们能够全面掌控系统性能，”</w:t>
      </w:r>
      <w:r w:rsidR="00C62D18">
        <w:rPr>
          <w:rFonts w:ascii="Arial" w:eastAsia="Arial Unicode MS" w:hAnsi="Arial" w:cs="Arial" w:hint="eastAsia"/>
        </w:rPr>
        <w:t xml:space="preserve">   </w:t>
      </w:r>
      <w:r w:rsidRPr="00AC5ABE">
        <w:rPr>
          <w:rFonts w:ascii="Arial" w:eastAsia="Arial Unicode MS" w:hAnsi="Arial" w:cs="Arial" w:hint="eastAsia"/>
        </w:rPr>
        <w:t>雷尼绍增材制造产品部市场经理</w:t>
      </w:r>
      <w:r w:rsidRPr="00AC5ABE">
        <w:rPr>
          <w:rFonts w:ascii="Arial" w:eastAsia="Arial Unicode MS" w:hAnsi="Arial" w:cs="Arial"/>
        </w:rPr>
        <w:t>Robin Weston解释说。“采用光学系统创新设计以及数字控制和动态聚焦功能，四个激光器可同时扫描粉末床 — 提高了机器的速度、生产效率和性能。”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AC5ABE" w:rsidRDefault="00AC5ABE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 w:hint="eastAsia"/>
        </w:rPr>
        <w:t>“光学系统的成功研制得益于增材制造技术，”</w:t>
      </w:r>
      <w:r w:rsidRPr="00AC5ABE">
        <w:rPr>
          <w:rFonts w:ascii="Arial" w:eastAsia="Arial Unicode MS" w:hAnsi="Arial" w:cs="Arial"/>
        </w:rPr>
        <w:t xml:space="preserve"> Weston继续说道。“采用该技术一方面可使镜组的封装更加严密，另一方面还可以设计出内部随形冷却水道，确保光学系统具有精确的热稳定性。”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AC5ABE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 w:hint="eastAsia"/>
        </w:rPr>
        <w:t>雷尼</w:t>
      </w:r>
      <w:proofErr w:type="gramStart"/>
      <w:r w:rsidRPr="00AC5ABE">
        <w:rPr>
          <w:rFonts w:ascii="Arial" w:eastAsia="Arial Unicode MS" w:hAnsi="Arial" w:cs="Arial" w:hint="eastAsia"/>
        </w:rPr>
        <w:t>绍</w:t>
      </w:r>
      <w:proofErr w:type="gramEnd"/>
      <w:r w:rsidRPr="00AC5ABE">
        <w:rPr>
          <w:rFonts w:ascii="Arial" w:eastAsia="Arial Unicode MS" w:hAnsi="Arial" w:cs="Arial" w:hint="eastAsia"/>
        </w:rPr>
        <w:t>是创造稳定</w:t>
      </w:r>
      <w:proofErr w:type="gramStart"/>
      <w:r w:rsidRPr="00AC5ABE">
        <w:rPr>
          <w:rFonts w:ascii="Arial" w:eastAsia="Arial Unicode MS" w:hAnsi="Arial" w:cs="Arial" w:hint="eastAsia"/>
        </w:rPr>
        <w:t>制程环</w:t>
      </w:r>
      <w:proofErr w:type="gramEnd"/>
      <w:r w:rsidRPr="00AC5ABE">
        <w:rPr>
          <w:rFonts w:ascii="Arial" w:eastAsia="Arial Unicode MS" w:hAnsi="Arial" w:cs="Arial" w:hint="eastAsia"/>
        </w:rPr>
        <w:t>境的创新者和领导者，能有效控制多个激光器加工产生的多余烟尘。惰性气体再循环系统包含一个旋转分离预滤器和气体热转换器，</w:t>
      </w:r>
      <w:r w:rsidR="00DF2770">
        <w:rPr>
          <w:rFonts w:ascii="Arial" w:eastAsia="Arial Unicode MS" w:hAnsi="Arial" w:cs="Arial" w:hint="eastAsia"/>
        </w:rPr>
        <w:t>可</w:t>
      </w:r>
      <w:r w:rsidRPr="00AC5ABE">
        <w:rPr>
          <w:rFonts w:ascii="Arial" w:eastAsia="Arial Unicode MS" w:hAnsi="Arial" w:cs="Arial" w:hint="eastAsia"/>
        </w:rPr>
        <w:t>确保滤芯的使用寿命并在整个加工过程中提供一致的清洁处理条件。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AC5ABE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/>
        </w:rPr>
        <w:lastRenderedPageBreak/>
        <w:t>RenAM 500Q包含SafeChange双滤芯系统，可自动切换至清洁的滤芯，以尽可能减少手动干预；与单激光RenAM 500M相比，RenAM 500Q的安全性和实用性均得到增强。研究表明，RenAM 500Q能维持粉末状况以最大限度重新</w:t>
      </w:r>
      <w:r w:rsidR="00DF2770">
        <w:rPr>
          <w:rFonts w:ascii="Arial" w:eastAsia="Arial Unicode MS" w:hAnsi="Arial" w:cs="Arial" w:hint="eastAsia"/>
        </w:rPr>
        <w:t>加以</w:t>
      </w:r>
      <w:r w:rsidRPr="00AC5ABE">
        <w:rPr>
          <w:rFonts w:ascii="Arial" w:eastAsia="Arial Unicode MS" w:hAnsi="Arial" w:cs="Arial"/>
        </w:rPr>
        <w:t>利用，这一附加优点进一步降低了零件成本。</w:t>
      </w:r>
    </w:p>
    <w:p w:rsidR="00EA50C4" w:rsidRPr="0008693E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Default="00AC5ABE" w:rsidP="00AC5ABE">
      <w:pPr>
        <w:spacing w:line="283" w:lineRule="auto"/>
        <w:rPr>
          <w:rFonts w:ascii="Arial" w:eastAsia="Arial Unicode MS" w:hAnsi="Arial" w:cs="Arial"/>
        </w:rPr>
      </w:pPr>
      <w:r w:rsidRPr="00AC5ABE">
        <w:rPr>
          <w:rFonts w:ascii="Arial" w:eastAsia="Arial Unicode MS" w:hAnsi="Arial" w:cs="Arial" w:hint="eastAsia"/>
        </w:rPr>
        <w:t>欲了解</w:t>
      </w:r>
      <w:r w:rsidRPr="00AC5ABE">
        <w:rPr>
          <w:rFonts w:ascii="Arial" w:eastAsia="Arial Unicode MS" w:hAnsi="Arial" w:cs="Arial"/>
          <w:lang w:val="en-US"/>
        </w:rPr>
        <w:t>RenAM 500Q</w:t>
      </w:r>
      <w:r w:rsidRPr="00AC5ABE">
        <w:rPr>
          <w:rFonts w:ascii="Arial" w:eastAsia="Arial Unicode MS" w:hAnsi="Arial" w:cs="Arial"/>
        </w:rPr>
        <w:t>如何帮助您在所从事的行业</w:t>
      </w:r>
      <w:proofErr w:type="gramStart"/>
      <w:r w:rsidRPr="00AC5ABE">
        <w:rPr>
          <w:rFonts w:ascii="Arial" w:eastAsia="Arial Unicode MS" w:hAnsi="Arial" w:cs="Arial"/>
        </w:rPr>
        <w:t>实现增材制造</w:t>
      </w:r>
      <w:proofErr w:type="gramEnd"/>
      <w:r w:rsidRPr="00AC5ABE">
        <w:rPr>
          <w:rFonts w:ascii="Arial" w:eastAsia="Arial Unicode MS" w:hAnsi="Arial" w:cs="Arial"/>
        </w:rPr>
        <w:t>的更多信息</w:t>
      </w:r>
      <w:r w:rsidRPr="00AC5ABE">
        <w:rPr>
          <w:rFonts w:ascii="Arial" w:eastAsia="Arial Unicode MS" w:hAnsi="Arial" w:cs="Arial"/>
          <w:lang w:val="en-US"/>
        </w:rPr>
        <w:t>，</w:t>
      </w:r>
      <w:proofErr w:type="gramStart"/>
      <w:r w:rsidRPr="00AC5ABE">
        <w:rPr>
          <w:rFonts w:ascii="Arial" w:eastAsia="Arial Unicode MS" w:hAnsi="Arial" w:cs="Arial"/>
        </w:rPr>
        <w:t>请访</w:t>
      </w:r>
      <w:proofErr w:type="gramEnd"/>
      <w:r w:rsidRPr="00AC5ABE">
        <w:rPr>
          <w:rFonts w:ascii="Arial" w:eastAsia="Arial Unicode MS" w:hAnsi="Arial" w:cs="Arial"/>
        </w:rPr>
        <w:t>问</w:t>
      </w:r>
      <w:r w:rsidRPr="00AC5ABE">
        <w:rPr>
          <w:rFonts w:ascii="Arial" w:eastAsia="Arial Unicode MS" w:hAnsi="Arial" w:cs="Arial" w:hint="eastAsia"/>
          <w:lang w:val="en-US"/>
        </w:rPr>
        <w:t xml:space="preserve">                                        </w:t>
      </w:r>
      <w:r w:rsidR="009D4607" w:rsidRPr="009D4607">
        <w:rPr>
          <w:rFonts w:ascii="Arial" w:eastAsia="Arial Unicode MS" w:hAnsi="Arial" w:cs="Arial"/>
        </w:rPr>
        <w:t>www.renishaw.com.cn/renam500Q</w:t>
      </w:r>
      <w:r w:rsidRPr="00AC5ABE">
        <w:rPr>
          <w:rFonts w:ascii="Arial" w:eastAsia="Arial Unicode MS" w:hAnsi="Arial" w:cs="Arial"/>
        </w:rPr>
        <w:t>。</w:t>
      </w:r>
    </w:p>
    <w:p w:rsidR="009D4607" w:rsidRPr="00AC5ABE" w:rsidRDefault="009D4607" w:rsidP="00AC5ABE">
      <w:pPr>
        <w:spacing w:line="283" w:lineRule="auto"/>
        <w:rPr>
          <w:rFonts w:ascii="Arial" w:eastAsia="Arial Unicode MS" w:hAnsi="Arial" w:cs="Arial"/>
          <w:lang w:val="en-US"/>
        </w:rPr>
      </w:pPr>
    </w:p>
    <w:p w:rsidR="00EA50C4" w:rsidRPr="00AC5ABE" w:rsidRDefault="00EA50C4" w:rsidP="00EA50C4">
      <w:pPr>
        <w:spacing w:line="132" w:lineRule="auto"/>
        <w:jc w:val="both"/>
        <w:rPr>
          <w:rFonts w:ascii="Arial" w:eastAsia="Arial Unicode MS" w:hAnsi="Arial" w:cs="Arial"/>
          <w:lang w:val="en-US"/>
        </w:rPr>
      </w:pPr>
    </w:p>
    <w:p w:rsidR="0006668E" w:rsidRPr="00ED7BDF" w:rsidRDefault="00AC5ABE" w:rsidP="00AC5ABE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softHyphen/>
      </w:r>
      <w:r>
        <w:rPr>
          <w:rFonts w:ascii="Arial" w:eastAsia="Arial Unicode MS" w:hAnsi="Arial" w:cs="Arial"/>
          <w:b/>
          <w:sz w:val="22"/>
          <w:szCs w:val="22"/>
        </w:rPr>
        <w:softHyphen/>
      </w:r>
      <w:r w:rsidR="00ED7BDF"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="00ED7BDF"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Default="006D0607" w:rsidP="00AC5ABE">
      <w:pPr>
        <w:spacing w:line="132" w:lineRule="auto"/>
        <w:jc w:val="right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943FA8">
        <w:rPr>
          <w:rFonts w:ascii="Arial" w:eastAsia="Arial Unicode MS" w:hAnsi="Arial" w:cs="Arial" w:hint="eastAsia"/>
          <w:b/>
          <w:sz w:val="22"/>
          <w:szCs w:val="22"/>
        </w:rPr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</w:t>
      </w:r>
      <w:proofErr w:type="gramStart"/>
      <w:r w:rsidRPr="00943FA8">
        <w:rPr>
          <w:rFonts w:ascii="Arial" w:eastAsia="Arial Unicode MS" w:hAnsi="Arial" w:cs="Arial"/>
          <w:b/>
          <w:sz w:val="22"/>
          <w:szCs w:val="22"/>
        </w:rPr>
        <w:t>绍</w:t>
      </w:r>
      <w:proofErr w:type="gramEnd"/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</w:t>
      </w:r>
      <w:r w:rsidR="00401F9F">
        <w:rPr>
          <w:rFonts w:ascii="Arial" w:eastAsia="Arial Unicode MS" w:hAnsi="Arial" w:cs="Arial"/>
        </w:rPr>
        <w:t>2,8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07727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年6月的</w:t>
      </w:r>
      <w:r w:rsidR="00D07727">
        <w:rPr>
          <w:rFonts w:ascii="Arial" w:eastAsia="Arial Unicode MS" w:hAnsi="Arial" w:cs="Arial"/>
        </w:rPr>
        <w:t>2017</w:t>
      </w:r>
      <w:r w:rsidRPr="00943FA8">
        <w:rPr>
          <w:rFonts w:ascii="Arial" w:eastAsia="Arial Unicode MS" w:hAnsi="Arial" w:cs="Arial"/>
        </w:rPr>
        <w:t>财年，雷尼绍实现了</w:t>
      </w:r>
      <w:r w:rsidR="009F44AB">
        <w:rPr>
          <w:rFonts w:ascii="Arial" w:eastAsia="Arial Unicode MS" w:hAnsi="Arial" w:cs="Arial" w:hint="eastAsia"/>
        </w:rPr>
        <w:t xml:space="preserve">     </w:t>
      </w:r>
      <w:r w:rsidR="00D07727">
        <w:rPr>
          <w:rFonts w:ascii="Arial" w:eastAsia="Arial Unicode MS" w:hAnsi="Arial" w:cs="Arial"/>
        </w:rPr>
        <w:t>5.368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请访问雷尼绍</w:t>
      </w:r>
      <w:proofErr w:type="gramEnd"/>
      <w:r w:rsidRPr="00943FA8">
        <w:rPr>
          <w:rFonts w:ascii="Arial" w:eastAsia="Arial Unicode MS" w:hAnsi="Arial" w:cs="Arial" w:hint="eastAsia"/>
        </w:rPr>
        <w:t>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lastRenderedPageBreak/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715" w:rsidRDefault="00CB1715" w:rsidP="002E2F8C">
      <w:r>
        <w:separator/>
      </w:r>
    </w:p>
  </w:endnote>
  <w:endnote w:type="continuationSeparator" w:id="0">
    <w:p w:rsidR="00CB1715" w:rsidRDefault="00CB171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715" w:rsidRDefault="00CB1715" w:rsidP="002E2F8C">
      <w:r>
        <w:separator/>
      </w:r>
    </w:p>
  </w:footnote>
  <w:footnote w:type="continuationSeparator" w:id="0">
    <w:p w:rsidR="00CB1715" w:rsidRDefault="00CB1715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F71D98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8356215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56CD"/>
    <w:rsid w:val="000566E5"/>
    <w:rsid w:val="000577C2"/>
    <w:rsid w:val="000641EB"/>
    <w:rsid w:val="0006668E"/>
    <w:rsid w:val="0007385D"/>
    <w:rsid w:val="00076F4A"/>
    <w:rsid w:val="0008693E"/>
    <w:rsid w:val="00091DDF"/>
    <w:rsid w:val="00092D2C"/>
    <w:rsid w:val="00095122"/>
    <w:rsid w:val="000A1D6C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52C12"/>
    <w:rsid w:val="00282C7D"/>
    <w:rsid w:val="002B7F0F"/>
    <w:rsid w:val="002D7A1F"/>
    <w:rsid w:val="002E2F8C"/>
    <w:rsid w:val="002E4A49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71906"/>
    <w:rsid w:val="0037242B"/>
    <w:rsid w:val="00381AE5"/>
    <w:rsid w:val="00387027"/>
    <w:rsid w:val="00392EF6"/>
    <w:rsid w:val="0039382D"/>
    <w:rsid w:val="003961AF"/>
    <w:rsid w:val="003A2854"/>
    <w:rsid w:val="003A5DDB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4000A7"/>
    <w:rsid w:val="00401F9F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5F33"/>
    <w:rsid w:val="004A07AF"/>
    <w:rsid w:val="004B6094"/>
    <w:rsid w:val="004C5163"/>
    <w:rsid w:val="004C5816"/>
    <w:rsid w:val="004D4A83"/>
    <w:rsid w:val="004D65A6"/>
    <w:rsid w:val="004F5243"/>
    <w:rsid w:val="004F794E"/>
    <w:rsid w:val="00504A49"/>
    <w:rsid w:val="0051111E"/>
    <w:rsid w:val="005209B1"/>
    <w:rsid w:val="005335AD"/>
    <w:rsid w:val="00540CC0"/>
    <w:rsid w:val="00542671"/>
    <w:rsid w:val="005443AA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13C9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11094"/>
    <w:rsid w:val="00823E79"/>
    <w:rsid w:val="00832A7E"/>
    <w:rsid w:val="00837425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6460"/>
    <w:rsid w:val="008C4B70"/>
    <w:rsid w:val="008D0200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3FA8"/>
    <w:rsid w:val="00962CE5"/>
    <w:rsid w:val="009632B3"/>
    <w:rsid w:val="0097539C"/>
    <w:rsid w:val="009A50F8"/>
    <w:rsid w:val="009B326C"/>
    <w:rsid w:val="009B6D01"/>
    <w:rsid w:val="009C3239"/>
    <w:rsid w:val="009D4607"/>
    <w:rsid w:val="009E43D2"/>
    <w:rsid w:val="009E4554"/>
    <w:rsid w:val="009F3D35"/>
    <w:rsid w:val="009F44AB"/>
    <w:rsid w:val="00A0441D"/>
    <w:rsid w:val="00A32C35"/>
    <w:rsid w:val="00A54B28"/>
    <w:rsid w:val="00A73DF3"/>
    <w:rsid w:val="00A85DB4"/>
    <w:rsid w:val="00A97343"/>
    <w:rsid w:val="00AB1A9D"/>
    <w:rsid w:val="00AB518F"/>
    <w:rsid w:val="00AC155F"/>
    <w:rsid w:val="00AC5ABE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62D18"/>
    <w:rsid w:val="00C72ECD"/>
    <w:rsid w:val="00C845E7"/>
    <w:rsid w:val="00C95E37"/>
    <w:rsid w:val="00C95E6A"/>
    <w:rsid w:val="00CB0C2C"/>
    <w:rsid w:val="00CB1715"/>
    <w:rsid w:val="00CB55FD"/>
    <w:rsid w:val="00CC3365"/>
    <w:rsid w:val="00CC4B43"/>
    <w:rsid w:val="00CC4C52"/>
    <w:rsid w:val="00CD7774"/>
    <w:rsid w:val="00CE251D"/>
    <w:rsid w:val="00CE4669"/>
    <w:rsid w:val="00CF722A"/>
    <w:rsid w:val="00D07727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092A"/>
    <w:rsid w:val="00DF2770"/>
    <w:rsid w:val="00DF6848"/>
    <w:rsid w:val="00E129C7"/>
    <w:rsid w:val="00E3466F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1E71"/>
    <w:rsid w:val="00EE2A34"/>
    <w:rsid w:val="00EF1C1C"/>
    <w:rsid w:val="00F05286"/>
    <w:rsid w:val="00F058C7"/>
    <w:rsid w:val="00F15BBE"/>
    <w:rsid w:val="00F17820"/>
    <w:rsid w:val="00F222A3"/>
    <w:rsid w:val="00F2744E"/>
    <w:rsid w:val="00F30D7C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F969CE4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C5A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8ED1DBF-009D-4024-83A9-C944BB70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1227</Words>
  <Characters>107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Doreen Hu</cp:lastModifiedBy>
  <cp:revision>21</cp:revision>
  <cp:lastPrinted>2011-08-09T11:37:00Z</cp:lastPrinted>
  <dcterms:created xsi:type="dcterms:W3CDTF">2017-06-05T08:10:00Z</dcterms:created>
  <dcterms:modified xsi:type="dcterms:W3CDTF">2018-03-26T01:19:00Z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