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134412">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83574761" r:id="rId9"/>
        </w:object>
      </w:r>
      <w:r w:rsidR="00AC302B" w:rsidRPr="00FE5A25">
        <w:t xml:space="preserve"> </w:t>
      </w:r>
    </w:p>
    <w:p w14:paraId="7353E4C1" w14:textId="5B2DDBCC" w:rsidR="000D5D2D" w:rsidRPr="00947E6C" w:rsidRDefault="003F06B0" w:rsidP="0041333E">
      <w:pPr>
        <w:spacing w:line="360" w:lineRule="auto"/>
        <w:ind w:right="565"/>
        <w:rPr>
          <w:rFonts w:cs="Arial"/>
          <w:i/>
          <w:u w:val="single"/>
        </w:rPr>
      </w:pPr>
      <w:r>
        <w:rPr>
          <w:rFonts w:cs="Arial"/>
          <w:i/>
        </w:rPr>
        <w:t xml:space="preserve">         </w:t>
      </w:r>
      <w:r w:rsidR="00AC64DA">
        <w:rPr>
          <w:rFonts w:cs="Arial"/>
          <w:i/>
        </w:rPr>
        <w:t xml:space="preserve">  </w:t>
      </w:r>
      <w:r w:rsidR="001C57D3">
        <w:rPr>
          <w:rFonts w:cs="Arial"/>
          <w:i/>
        </w:rPr>
        <w:t>March</w:t>
      </w:r>
      <w:r w:rsidR="00AC64DA" w:rsidRPr="00947E6C">
        <w:rPr>
          <w:rFonts w:cs="Arial"/>
          <w:i/>
        </w:rPr>
        <w:t xml:space="preserve"> 201</w:t>
      </w:r>
      <w:r w:rsidR="00947E6C">
        <w:rPr>
          <w:rFonts w:cs="Arial"/>
          <w:i/>
        </w:rPr>
        <w:t>8</w:t>
      </w:r>
      <w:r w:rsidR="00AC64DA" w:rsidRPr="00947E6C">
        <w:rPr>
          <w:rFonts w:cs="Arial"/>
          <w:i/>
        </w:rPr>
        <w:tab/>
      </w:r>
      <w:r w:rsidR="00AC64DA" w:rsidRPr="00947E6C">
        <w:rPr>
          <w:rFonts w:cs="Arial"/>
          <w:i/>
        </w:rPr>
        <w:tab/>
      </w:r>
      <w:r w:rsidR="00947E6C" w:rsidRPr="00947E6C">
        <w:rPr>
          <w:rFonts w:cs="Arial"/>
          <w:i/>
        </w:rPr>
        <w:t xml:space="preserve">Enquiries: </w:t>
      </w:r>
      <w:r w:rsidR="00947E6C" w:rsidRPr="00947E6C">
        <w:rPr>
          <w:rFonts w:cs="Arial"/>
          <w:i/>
          <w:color w:val="000000"/>
        </w:rPr>
        <w:t xml:space="preserve">Chris Pockett, Head of Communications </w:t>
      </w:r>
      <w:r w:rsidR="00947E6C" w:rsidRPr="00947E6C">
        <w:rPr>
          <w:i/>
          <w:iCs/>
        </w:rPr>
        <w:t>+44 (0)1453 524113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7FA11E7A" w:rsidR="003F06B0" w:rsidRDefault="00B27055" w:rsidP="003F06B0">
      <w:pPr>
        <w:spacing w:line="288" w:lineRule="auto"/>
        <w:ind w:left="562" w:right="562"/>
        <w:contextualSpacing/>
        <w:jc w:val="both"/>
        <w:rPr>
          <w:rStyle w:val="Strong"/>
          <w:rFonts w:cs="Arial"/>
          <w:sz w:val="22"/>
          <w:szCs w:val="22"/>
        </w:rPr>
      </w:pPr>
      <w:r>
        <w:rPr>
          <w:rStyle w:val="Strong"/>
          <w:rFonts w:cs="Arial"/>
          <w:sz w:val="22"/>
          <w:szCs w:val="22"/>
        </w:rPr>
        <w:t>C</w:t>
      </w:r>
      <w:r w:rsidR="00FA7E0E">
        <w:rPr>
          <w:rStyle w:val="Strong"/>
          <w:rFonts w:cs="Arial"/>
          <w:sz w:val="22"/>
          <w:szCs w:val="22"/>
        </w:rPr>
        <w:t>ancer patient</w:t>
      </w:r>
      <w:r>
        <w:rPr>
          <w:rStyle w:val="Strong"/>
          <w:rFonts w:cs="Arial"/>
          <w:sz w:val="22"/>
          <w:szCs w:val="22"/>
        </w:rPr>
        <w:t xml:space="preserve"> </w:t>
      </w:r>
      <w:r w:rsidR="0013254D">
        <w:rPr>
          <w:rStyle w:val="Strong"/>
          <w:rFonts w:cs="Arial"/>
          <w:sz w:val="22"/>
          <w:szCs w:val="22"/>
        </w:rPr>
        <w:t>in South Wales receives</w:t>
      </w:r>
      <w:r w:rsidR="002511AD">
        <w:rPr>
          <w:rStyle w:val="Strong"/>
          <w:rFonts w:cs="Arial"/>
          <w:sz w:val="22"/>
          <w:szCs w:val="22"/>
        </w:rPr>
        <w:t xml:space="preserve"> life-</w:t>
      </w:r>
      <w:r>
        <w:rPr>
          <w:rStyle w:val="Strong"/>
          <w:rFonts w:cs="Arial"/>
          <w:sz w:val="22"/>
          <w:szCs w:val="22"/>
        </w:rPr>
        <w:t>saving operation</w:t>
      </w:r>
    </w:p>
    <w:p w14:paraId="04DB08A1" w14:textId="77777777" w:rsidR="003F06B0" w:rsidRDefault="003F06B0" w:rsidP="003F06B0">
      <w:pPr>
        <w:spacing w:line="288" w:lineRule="auto"/>
        <w:ind w:left="562" w:right="562"/>
        <w:contextualSpacing/>
        <w:jc w:val="both"/>
        <w:rPr>
          <w:rStyle w:val="Strong"/>
          <w:rFonts w:cs="Arial"/>
          <w:sz w:val="22"/>
          <w:szCs w:val="22"/>
        </w:rPr>
      </w:pPr>
    </w:p>
    <w:bookmarkEnd w:id="0"/>
    <w:bookmarkEnd w:id="1"/>
    <w:p w14:paraId="0744DF2B" w14:textId="6385A2FA" w:rsidR="00C820AE" w:rsidRDefault="00D34A4B" w:rsidP="00C37E07">
      <w:pPr>
        <w:spacing w:afterLines="120" w:after="288" w:line="264" w:lineRule="auto"/>
        <w:ind w:left="567" w:right="720"/>
        <w:jc w:val="both"/>
        <w:rPr>
          <w:rFonts w:cs="Arial"/>
          <w:sz w:val="22"/>
        </w:rPr>
      </w:pPr>
      <w:r>
        <w:rPr>
          <w:rFonts w:cs="Arial"/>
          <w:sz w:val="22"/>
        </w:rPr>
        <w:t xml:space="preserve">71-year-old </w:t>
      </w:r>
      <w:r w:rsidR="00B27055">
        <w:rPr>
          <w:rFonts w:cs="Arial"/>
          <w:sz w:val="22"/>
        </w:rPr>
        <w:t xml:space="preserve">Peter Maggs received life-saving </w:t>
      </w:r>
      <w:r w:rsidR="0013254D">
        <w:rPr>
          <w:rFonts w:cs="Arial"/>
          <w:sz w:val="22"/>
        </w:rPr>
        <w:t xml:space="preserve">chest surgery </w:t>
      </w:r>
      <w:r w:rsidR="00B27055">
        <w:rPr>
          <w:rFonts w:cs="Arial"/>
          <w:sz w:val="22"/>
        </w:rPr>
        <w:t xml:space="preserve">at Morriston Hospital, Wales, during an operation to remove a large sarcoma from his chest. </w:t>
      </w:r>
      <w:r w:rsidR="0013254D">
        <w:rPr>
          <w:rFonts w:cs="Arial"/>
          <w:sz w:val="22"/>
        </w:rPr>
        <w:t>As part of the procedure, Mr Maggs received a rib prosthesis which was designed by Morriston Hospital</w:t>
      </w:r>
      <w:r w:rsidR="003F31BB">
        <w:rPr>
          <w:rFonts w:cs="Arial"/>
          <w:sz w:val="22"/>
        </w:rPr>
        <w:t xml:space="preserve">. </w:t>
      </w:r>
      <w:r w:rsidR="00EE0FF4">
        <w:rPr>
          <w:rFonts w:cs="Arial"/>
          <w:sz w:val="22"/>
        </w:rPr>
        <w:t>This is</w:t>
      </w:r>
      <w:r w:rsidR="004F0AD7">
        <w:rPr>
          <w:rFonts w:cs="Arial"/>
          <w:sz w:val="22"/>
        </w:rPr>
        <w:t xml:space="preserve"> the first chest prosthesis to be </w:t>
      </w:r>
      <w:r w:rsidR="00144A6D">
        <w:rPr>
          <w:rFonts w:cs="Arial"/>
          <w:sz w:val="22"/>
        </w:rPr>
        <w:t xml:space="preserve">manufactured </w:t>
      </w:r>
      <w:bookmarkStart w:id="2" w:name="_GoBack"/>
      <w:bookmarkEnd w:id="2"/>
      <w:r w:rsidR="00144A6D">
        <w:rPr>
          <w:rFonts w:cs="Arial"/>
          <w:sz w:val="22"/>
        </w:rPr>
        <w:t xml:space="preserve">and </w:t>
      </w:r>
      <w:r w:rsidR="004F0AD7">
        <w:rPr>
          <w:rFonts w:cs="Arial"/>
          <w:sz w:val="22"/>
        </w:rPr>
        <w:t xml:space="preserve">implanted into a patient in Britain. </w:t>
      </w:r>
    </w:p>
    <w:p w14:paraId="4C4299A3" w14:textId="52689FC9" w:rsidR="002511AD" w:rsidRPr="002511AD" w:rsidRDefault="002511AD" w:rsidP="002511AD">
      <w:pPr>
        <w:spacing w:afterLines="120" w:after="288" w:line="264" w:lineRule="auto"/>
        <w:ind w:left="555" w:right="720"/>
        <w:jc w:val="both"/>
        <w:rPr>
          <w:rFonts w:cs="Arial"/>
          <w:sz w:val="22"/>
        </w:rPr>
      </w:pPr>
      <w:r>
        <w:rPr>
          <w:rFonts w:cs="Arial"/>
          <w:sz w:val="22"/>
        </w:rPr>
        <w:t>Chris Pockett, Head of Communications at Renishaw plc stated</w:t>
      </w:r>
      <w:r w:rsidR="00E150E8">
        <w:rPr>
          <w:rFonts w:cs="Arial"/>
          <w:sz w:val="22"/>
        </w:rPr>
        <w:t>,</w:t>
      </w:r>
      <w:r>
        <w:rPr>
          <w:rFonts w:cs="Arial"/>
          <w:sz w:val="22"/>
        </w:rPr>
        <w:t xml:space="preserve"> </w:t>
      </w:r>
      <w:r w:rsidRPr="002511AD">
        <w:rPr>
          <w:rFonts w:cs="Arial"/>
          <w:sz w:val="22"/>
        </w:rPr>
        <w:t xml:space="preserve">“We are delighted to have been </w:t>
      </w:r>
      <w:r>
        <w:rPr>
          <w:rFonts w:cs="Arial"/>
          <w:sz w:val="22"/>
        </w:rPr>
        <w:t xml:space="preserve">  </w:t>
      </w:r>
      <w:r w:rsidRPr="002511AD">
        <w:rPr>
          <w:rFonts w:cs="Arial"/>
          <w:sz w:val="22"/>
        </w:rPr>
        <w:t xml:space="preserve">the subcontractor for this complex 3D printed titanium implant designed in-house by Abertawe Bro Morgannwg University Health Board. The implant was produced on a Renishaw metal additive manufacturing (AM) machine at our Miskin facility near Cardiff, where all </w:t>
      </w:r>
      <w:r>
        <w:rPr>
          <w:rFonts w:cs="Arial"/>
          <w:sz w:val="22"/>
        </w:rPr>
        <w:t>our AM systems are manufactured</w:t>
      </w:r>
      <w:r w:rsidRPr="002511AD">
        <w:rPr>
          <w:rFonts w:cs="Arial"/>
          <w:sz w:val="22"/>
        </w:rPr>
        <w:t>.”</w:t>
      </w:r>
    </w:p>
    <w:p w14:paraId="206C9378" w14:textId="70DB562A" w:rsidR="00743532" w:rsidRDefault="004F0AD7" w:rsidP="00C37E07">
      <w:pPr>
        <w:spacing w:afterLines="120" w:after="288" w:line="264" w:lineRule="auto"/>
        <w:ind w:left="567" w:right="720"/>
        <w:jc w:val="both"/>
        <w:rPr>
          <w:rFonts w:cs="Arial"/>
          <w:sz w:val="22"/>
          <w:szCs w:val="22"/>
        </w:rPr>
      </w:pPr>
      <w:r>
        <w:rPr>
          <w:rFonts w:cs="Arial"/>
          <w:sz w:val="22"/>
          <w:szCs w:val="22"/>
        </w:rPr>
        <w:t xml:space="preserve">To remove the </w:t>
      </w:r>
      <w:r w:rsidR="004B4749">
        <w:rPr>
          <w:rFonts w:cs="Arial"/>
          <w:sz w:val="22"/>
          <w:szCs w:val="22"/>
        </w:rPr>
        <w:t>sarcoma</w:t>
      </w:r>
      <w:r>
        <w:rPr>
          <w:rFonts w:cs="Arial"/>
          <w:sz w:val="22"/>
          <w:szCs w:val="22"/>
        </w:rPr>
        <w:t xml:space="preserve">, </w:t>
      </w:r>
      <w:r w:rsidR="001C57D3">
        <w:rPr>
          <w:rFonts w:cs="Arial"/>
          <w:sz w:val="22"/>
          <w:szCs w:val="22"/>
        </w:rPr>
        <w:t xml:space="preserve">Mr </w:t>
      </w:r>
      <w:r>
        <w:rPr>
          <w:rFonts w:cs="Arial"/>
          <w:sz w:val="22"/>
          <w:szCs w:val="22"/>
        </w:rPr>
        <w:t>Maggs’ surgeons had to remove part of his sternum and three of his ribs. Without a prosthesis, this would have left his chest in an extremely unstable condition.</w:t>
      </w:r>
      <w:r w:rsidR="0027083D">
        <w:rPr>
          <w:rFonts w:cs="Arial"/>
          <w:sz w:val="22"/>
          <w:szCs w:val="22"/>
        </w:rPr>
        <w:t xml:space="preserve"> </w:t>
      </w:r>
    </w:p>
    <w:p w14:paraId="59F86AF2" w14:textId="7EC0BB7C" w:rsidR="0027083D" w:rsidRDefault="00743532" w:rsidP="00C37E07">
      <w:pPr>
        <w:spacing w:afterLines="120" w:after="288" w:line="264" w:lineRule="auto"/>
        <w:ind w:left="567" w:right="720"/>
        <w:jc w:val="both"/>
        <w:rPr>
          <w:rFonts w:cs="Arial"/>
          <w:sz w:val="22"/>
          <w:szCs w:val="22"/>
        </w:rPr>
      </w:pPr>
      <w:r>
        <w:rPr>
          <w:rFonts w:cs="Arial"/>
          <w:sz w:val="22"/>
          <w:szCs w:val="22"/>
        </w:rPr>
        <w:t>Heather Goodrum, Biomedical 3D Technician and Peter Llewelyn Evans, Manager of Maxillofacial Laboratory Services at Morriston Hospital</w:t>
      </w:r>
      <w:r w:rsidR="00E94551">
        <w:rPr>
          <w:rFonts w:cs="Arial"/>
          <w:sz w:val="22"/>
          <w:szCs w:val="22"/>
        </w:rPr>
        <w:t xml:space="preserve">, designed the implant using data from CT scans of </w:t>
      </w:r>
      <w:r w:rsidR="001C57D3">
        <w:rPr>
          <w:rFonts w:cs="Arial"/>
          <w:sz w:val="22"/>
          <w:szCs w:val="22"/>
        </w:rPr>
        <w:t xml:space="preserve">Mr </w:t>
      </w:r>
      <w:r w:rsidR="00E94551">
        <w:rPr>
          <w:rFonts w:cs="Arial"/>
          <w:sz w:val="22"/>
          <w:szCs w:val="22"/>
        </w:rPr>
        <w:t xml:space="preserve">Maggs’ chest. </w:t>
      </w:r>
      <w:r w:rsidR="0027083D">
        <w:rPr>
          <w:rFonts w:cs="Arial"/>
          <w:sz w:val="22"/>
          <w:szCs w:val="22"/>
        </w:rPr>
        <w:t xml:space="preserve">Renishaw then </w:t>
      </w:r>
      <w:r w:rsidR="008C0681">
        <w:rPr>
          <w:rFonts w:cs="Arial"/>
          <w:sz w:val="22"/>
          <w:szCs w:val="22"/>
        </w:rPr>
        <w:t>produced</w:t>
      </w:r>
      <w:r w:rsidR="0027083D">
        <w:rPr>
          <w:rFonts w:cs="Arial"/>
          <w:sz w:val="22"/>
          <w:szCs w:val="22"/>
        </w:rPr>
        <w:t xml:space="preserve"> the implant </w:t>
      </w:r>
      <w:r w:rsidR="008C0681">
        <w:rPr>
          <w:rFonts w:cs="Arial"/>
          <w:sz w:val="22"/>
          <w:szCs w:val="22"/>
        </w:rPr>
        <w:t xml:space="preserve">from titanium </w:t>
      </w:r>
      <w:r w:rsidR="0027083D">
        <w:rPr>
          <w:rFonts w:cs="Arial"/>
          <w:sz w:val="22"/>
          <w:szCs w:val="22"/>
        </w:rPr>
        <w:t>using its additive manufacturing technology</w:t>
      </w:r>
      <w:r w:rsidR="003F31BB">
        <w:rPr>
          <w:rFonts w:cs="Arial"/>
          <w:sz w:val="22"/>
          <w:szCs w:val="22"/>
        </w:rPr>
        <w:t>, to the specification of the hospital</w:t>
      </w:r>
      <w:r w:rsidR="0013254D">
        <w:rPr>
          <w:rFonts w:cs="Arial"/>
          <w:sz w:val="22"/>
          <w:szCs w:val="22"/>
        </w:rPr>
        <w:t>.</w:t>
      </w:r>
    </w:p>
    <w:p w14:paraId="626577F1" w14:textId="68F21E16" w:rsidR="004C73D5" w:rsidRDefault="0027083D" w:rsidP="00EE0FF4">
      <w:pPr>
        <w:spacing w:afterLines="120" w:after="288" w:line="264" w:lineRule="auto"/>
        <w:ind w:left="567" w:right="720"/>
        <w:jc w:val="both"/>
        <w:rPr>
          <w:rFonts w:cs="Arial"/>
          <w:sz w:val="22"/>
          <w:szCs w:val="22"/>
        </w:rPr>
      </w:pPr>
      <w:r>
        <w:rPr>
          <w:rFonts w:cs="Arial"/>
          <w:sz w:val="22"/>
          <w:szCs w:val="22"/>
        </w:rPr>
        <w:t xml:space="preserve">“Additive manufacturing allowed us to produce an implant that was </w:t>
      </w:r>
      <w:r w:rsidR="001C57D3">
        <w:rPr>
          <w:rFonts w:cs="Arial"/>
          <w:sz w:val="22"/>
          <w:szCs w:val="22"/>
        </w:rPr>
        <w:t>an excellent fit</w:t>
      </w:r>
      <w:r>
        <w:rPr>
          <w:rFonts w:cs="Arial"/>
          <w:sz w:val="22"/>
          <w:szCs w:val="22"/>
        </w:rPr>
        <w:t xml:space="preserve"> for the patient</w:t>
      </w:r>
      <w:r w:rsidR="00F303C1">
        <w:rPr>
          <w:rFonts w:cs="Arial"/>
          <w:sz w:val="22"/>
          <w:szCs w:val="22"/>
        </w:rPr>
        <w:t>,”</w:t>
      </w:r>
      <w:r w:rsidR="00F303C1" w:rsidRPr="00F303C1">
        <w:rPr>
          <w:rFonts w:cs="Arial"/>
          <w:sz w:val="22"/>
          <w:szCs w:val="22"/>
        </w:rPr>
        <w:t xml:space="preserve"> </w:t>
      </w:r>
      <w:r w:rsidR="00F303C1">
        <w:rPr>
          <w:rFonts w:cs="Arial"/>
          <w:sz w:val="22"/>
          <w:szCs w:val="22"/>
        </w:rPr>
        <w:t>explained Ed Littlewood, Marketing Manager at Renishaw’s Medical and Dental Products Division.</w:t>
      </w:r>
      <w:r w:rsidR="00EE0FF4">
        <w:rPr>
          <w:rFonts w:cs="Arial"/>
          <w:sz w:val="22"/>
          <w:szCs w:val="22"/>
        </w:rPr>
        <w:t xml:space="preserve"> “</w:t>
      </w:r>
      <w:r w:rsidR="00BD4462">
        <w:rPr>
          <w:rFonts w:cs="Arial"/>
          <w:sz w:val="22"/>
          <w:szCs w:val="22"/>
        </w:rPr>
        <w:t>Conventional</w:t>
      </w:r>
      <w:r w:rsidR="00040CE9">
        <w:rPr>
          <w:rFonts w:cs="Arial"/>
          <w:sz w:val="22"/>
          <w:szCs w:val="22"/>
        </w:rPr>
        <w:t xml:space="preserve"> prostheses are produced during surgery</w:t>
      </w:r>
      <w:r w:rsidR="004100B0">
        <w:rPr>
          <w:rFonts w:cs="Arial"/>
          <w:sz w:val="22"/>
          <w:szCs w:val="22"/>
        </w:rPr>
        <w:t>, once the affected area has been examined and the correct fit determined.</w:t>
      </w:r>
      <w:r w:rsidR="00040CE9">
        <w:rPr>
          <w:rFonts w:cs="Arial"/>
          <w:sz w:val="22"/>
          <w:szCs w:val="22"/>
        </w:rPr>
        <w:t xml:space="preserve"> </w:t>
      </w:r>
      <w:r w:rsidR="0013254D">
        <w:rPr>
          <w:rFonts w:cs="Arial"/>
          <w:sz w:val="22"/>
          <w:szCs w:val="22"/>
        </w:rPr>
        <w:t>Producing the implant in advance</w:t>
      </w:r>
      <w:r w:rsidR="004C73D5">
        <w:rPr>
          <w:rFonts w:cs="Arial"/>
          <w:sz w:val="22"/>
          <w:szCs w:val="22"/>
        </w:rPr>
        <w:t xml:space="preserve"> mean</w:t>
      </w:r>
      <w:r w:rsidR="00433A63">
        <w:rPr>
          <w:rFonts w:cs="Arial"/>
          <w:sz w:val="22"/>
          <w:szCs w:val="22"/>
        </w:rPr>
        <w:t>t</w:t>
      </w:r>
      <w:r w:rsidR="004C73D5">
        <w:rPr>
          <w:rFonts w:cs="Arial"/>
          <w:sz w:val="22"/>
          <w:szCs w:val="22"/>
        </w:rPr>
        <w:t xml:space="preserve"> the surgery time </w:t>
      </w:r>
      <w:r w:rsidR="00433A63">
        <w:rPr>
          <w:rFonts w:cs="Arial"/>
          <w:sz w:val="22"/>
          <w:szCs w:val="22"/>
        </w:rPr>
        <w:t>was</w:t>
      </w:r>
      <w:r w:rsidR="004C73D5">
        <w:rPr>
          <w:rFonts w:cs="Arial"/>
          <w:sz w:val="22"/>
          <w:szCs w:val="22"/>
        </w:rPr>
        <w:t xml:space="preserve"> reduced, </w:t>
      </w:r>
      <w:r w:rsidR="00BD4462">
        <w:rPr>
          <w:rFonts w:cs="Arial"/>
          <w:sz w:val="22"/>
          <w:szCs w:val="22"/>
        </w:rPr>
        <w:t>which benefitted</w:t>
      </w:r>
      <w:r w:rsidR="004C73D5">
        <w:rPr>
          <w:rFonts w:cs="Arial"/>
          <w:sz w:val="22"/>
          <w:szCs w:val="22"/>
        </w:rPr>
        <w:t xml:space="preserve"> the patient and the surgeon.</w:t>
      </w:r>
      <w:r w:rsidR="0013254D">
        <w:rPr>
          <w:rFonts w:cs="Arial"/>
          <w:sz w:val="22"/>
          <w:szCs w:val="22"/>
        </w:rPr>
        <w:t>”</w:t>
      </w:r>
    </w:p>
    <w:p w14:paraId="38A10C86" w14:textId="3D4EDE0B" w:rsidR="00F070AC" w:rsidRDefault="00BD4462" w:rsidP="00F070AC">
      <w:pPr>
        <w:spacing w:afterLines="120" w:after="288" w:line="264" w:lineRule="auto"/>
        <w:ind w:left="567" w:right="720"/>
        <w:jc w:val="both"/>
        <w:rPr>
          <w:rFonts w:cs="Arial"/>
          <w:sz w:val="22"/>
          <w:szCs w:val="22"/>
        </w:rPr>
      </w:pPr>
      <w:r>
        <w:rPr>
          <w:rFonts w:cs="Arial"/>
          <w:sz w:val="22"/>
          <w:szCs w:val="22"/>
        </w:rPr>
        <w:t xml:space="preserve">The remaining bone in </w:t>
      </w:r>
      <w:r w:rsidR="001C57D3">
        <w:rPr>
          <w:rFonts w:cs="Arial"/>
          <w:sz w:val="22"/>
          <w:szCs w:val="22"/>
        </w:rPr>
        <w:t xml:space="preserve">Mr </w:t>
      </w:r>
      <w:r>
        <w:rPr>
          <w:rFonts w:cs="Arial"/>
          <w:sz w:val="22"/>
          <w:szCs w:val="22"/>
        </w:rPr>
        <w:t xml:space="preserve">Maggs’ ribcage was narrow and soft. Conventional prostheses, which are made of </w:t>
      </w:r>
      <w:r w:rsidR="001C57D3">
        <w:rPr>
          <w:rFonts w:cs="Arial"/>
          <w:sz w:val="22"/>
          <w:szCs w:val="22"/>
        </w:rPr>
        <w:t xml:space="preserve">biocompatible </w:t>
      </w:r>
      <w:r>
        <w:rPr>
          <w:rFonts w:cs="Arial"/>
          <w:sz w:val="22"/>
          <w:szCs w:val="22"/>
        </w:rPr>
        <w:t>cement, would not have been strong enough to support this bone</w:t>
      </w:r>
      <w:r w:rsidR="00EE0FF4">
        <w:rPr>
          <w:rFonts w:cs="Arial"/>
          <w:sz w:val="22"/>
          <w:szCs w:val="22"/>
        </w:rPr>
        <w:t>.</w:t>
      </w:r>
      <w:r>
        <w:rPr>
          <w:rFonts w:cs="Arial"/>
          <w:sz w:val="22"/>
          <w:szCs w:val="22"/>
        </w:rPr>
        <w:t xml:space="preserve"> </w:t>
      </w:r>
    </w:p>
    <w:p w14:paraId="460B9569" w14:textId="23777A66" w:rsidR="00F070AC" w:rsidRPr="00F070AC" w:rsidRDefault="00F070AC" w:rsidP="00F070AC">
      <w:pPr>
        <w:spacing w:afterLines="120" w:after="288" w:line="264" w:lineRule="auto"/>
        <w:ind w:left="567" w:right="720"/>
        <w:jc w:val="both"/>
        <w:rPr>
          <w:rFonts w:cs="Arial"/>
          <w:sz w:val="22"/>
          <w:szCs w:val="22"/>
        </w:rPr>
      </w:pPr>
      <w:bookmarkStart w:id="3" w:name="_Hlk507585351"/>
      <w:r w:rsidRPr="00F070AC">
        <w:rPr>
          <w:rFonts w:cs="Arial"/>
          <w:sz w:val="22"/>
          <w:szCs w:val="22"/>
        </w:rPr>
        <w:t xml:space="preserve">“Traditionally, the patient would have been fitted with a Polymethyl Methacrylate (PMMA) implant, which can only be hand-fashioned during surgery,” explained Peter Llewelyn Evans, </w:t>
      </w:r>
      <w:r w:rsidR="00244E7D">
        <w:rPr>
          <w:rFonts w:cs="Arial"/>
          <w:sz w:val="22"/>
          <w:szCs w:val="22"/>
        </w:rPr>
        <w:t>M</w:t>
      </w:r>
      <w:r w:rsidRPr="00F070AC">
        <w:rPr>
          <w:rFonts w:cs="Arial"/>
          <w:sz w:val="22"/>
          <w:szCs w:val="22"/>
        </w:rPr>
        <w:t xml:space="preserve">axillofacial </w:t>
      </w:r>
      <w:r w:rsidR="00244E7D">
        <w:rPr>
          <w:rFonts w:cs="Arial"/>
          <w:sz w:val="22"/>
          <w:szCs w:val="22"/>
        </w:rPr>
        <w:t>L</w:t>
      </w:r>
      <w:r w:rsidRPr="00F070AC">
        <w:rPr>
          <w:rFonts w:cs="Arial"/>
          <w:sz w:val="22"/>
          <w:szCs w:val="22"/>
        </w:rPr>
        <w:t xml:space="preserve">aboratory </w:t>
      </w:r>
      <w:r w:rsidR="00244E7D">
        <w:rPr>
          <w:rFonts w:cs="Arial"/>
          <w:sz w:val="22"/>
          <w:szCs w:val="22"/>
        </w:rPr>
        <w:t>S</w:t>
      </w:r>
      <w:r w:rsidRPr="00F070AC">
        <w:rPr>
          <w:rFonts w:cs="Arial"/>
          <w:sz w:val="22"/>
          <w:szCs w:val="22"/>
        </w:rPr>
        <w:t xml:space="preserve">ervices </w:t>
      </w:r>
      <w:r w:rsidR="00244E7D">
        <w:rPr>
          <w:rFonts w:cs="Arial"/>
          <w:sz w:val="22"/>
          <w:szCs w:val="22"/>
        </w:rPr>
        <w:t>M</w:t>
      </w:r>
      <w:r w:rsidRPr="00F070AC">
        <w:rPr>
          <w:rFonts w:cs="Arial"/>
          <w:sz w:val="22"/>
          <w:szCs w:val="22"/>
        </w:rPr>
        <w:t xml:space="preserve">anager at Morriston Hospital. “Additive manufacturing allowed us to save around two hours of surgery time, </w:t>
      </w:r>
      <w:r w:rsidR="007439D8">
        <w:rPr>
          <w:rFonts w:cs="Arial"/>
          <w:sz w:val="22"/>
          <w:szCs w:val="22"/>
        </w:rPr>
        <w:t>because</w:t>
      </w:r>
      <w:r w:rsidRPr="00F070AC">
        <w:rPr>
          <w:rFonts w:cs="Arial"/>
          <w:sz w:val="22"/>
          <w:szCs w:val="22"/>
        </w:rPr>
        <w:t xml:space="preserve"> the implant could be designed and manufactured prior to the procedure. The shorter the procedure time, the better it is for the health of the patient.</w:t>
      </w:r>
    </w:p>
    <w:p w14:paraId="2AC21618" w14:textId="250E19D8" w:rsidR="00F070AC" w:rsidRDefault="00F070AC" w:rsidP="00F070AC">
      <w:pPr>
        <w:spacing w:afterLines="120" w:after="288" w:line="264" w:lineRule="auto"/>
        <w:ind w:left="567" w:right="720"/>
        <w:jc w:val="both"/>
        <w:rPr>
          <w:rFonts w:cs="Arial"/>
          <w:sz w:val="22"/>
          <w:szCs w:val="22"/>
        </w:rPr>
      </w:pPr>
      <w:r w:rsidRPr="00F070AC">
        <w:rPr>
          <w:rFonts w:cs="Arial"/>
          <w:sz w:val="22"/>
          <w:szCs w:val="22"/>
        </w:rPr>
        <w:t xml:space="preserve">“Being able to manufacture the implant from </w:t>
      </w:r>
      <w:r w:rsidR="002511AD">
        <w:rPr>
          <w:rFonts w:cs="Arial"/>
          <w:sz w:val="22"/>
          <w:szCs w:val="22"/>
        </w:rPr>
        <w:t>titanium also increased its bio</w:t>
      </w:r>
      <w:r w:rsidRPr="00F070AC">
        <w:rPr>
          <w:rFonts w:cs="Arial"/>
          <w:sz w:val="22"/>
          <w:szCs w:val="22"/>
        </w:rPr>
        <w:t>compatibility and closeness to the original bone structure, both leading to a better outcome for the patient.”</w:t>
      </w:r>
    </w:p>
    <w:bookmarkEnd w:id="3"/>
    <w:p w14:paraId="4C3A26B8" w14:textId="6E91F32A" w:rsidR="00A00127" w:rsidRDefault="004C73D5" w:rsidP="00F303C1">
      <w:pPr>
        <w:spacing w:afterLines="120" w:after="288" w:line="264" w:lineRule="auto"/>
        <w:ind w:left="567" w:right="720"/>
        <w:jc w:val="both"/>
        <w:rPr>
          <w:rFonts w:cs="Arial"/>
          <w:sz w:val="22"/>
          <w:szCs w:val="22"/>
        </w:rPr>
      </w:pPr>
      <w:r>
        <w:rPr>
          <w:rFonts w:cs="Arial"/>
          <w:sz w:val="22"/>
          <w:szCs w:val="22"/>
        </w:rPr>
        <w:t>Due to</w:t>
      </w:r>
      <w:r w:rsidR="009F6668">
        <w:rPr>
          <w:rFonts w:cs="Arial"/>
          <w:sz w:val="22"/>
          <w:szCs w:val="22"/>
        </w:rPr>
        <w:t xml:space="preserve"> </w:t>
      </w:r>
      <w:r w:rsidR="001C57D3">
        <w:rPr>
          <w:rFonts w:cs="Arial"/>
          <w:sz w:val="22"/>
          <w:szCs w:val="22"/>
        </w:rPr>
        <w:t xml:space="preserve">Mr </w:t>
      </w:r>
      <w:r w:rsidR="009F6668">
        <w:rPr>
          <w:rFonts w:cs="Arial"/>
          <w:sz w:val="22"/>
          <w:szCs w:val="22"/>
        </w:rPr>
        <w:t>Maggs’</w:t>
      </w:r>
      <w:r>
        <w:rPr>
          <w:rFonts w:cs="Arial"/>
          <w:sz w:val="22"/>
          <w:szCs w:val="22"/>
        </w:rPr>
        <w:t xml:space="preserve"> successful recovery, Morriston Hospital is </w:t>
      </w:r>
      <w:r w:rsidR="00743532">
        <w:rPr>
          <w:rFonts w:cs="Arial"/>
          <w:sz w:val="22"/>
          <w:szCs w:val="22"/>
        </w:rPr>
        <w:t xml:space="preserve">planning to use additively manufactured implants to treat future patients of this kind. </w:t>
      </w:r>
      <w:r>
        <w:rPr>
          <w:rFonts w:cs="Arial"/>
          <w:sz w:val="22"/>
          <w:szCs w:val="22"/>
        </w:rPr>
        <w:t xml:space="preserve"> </w:t>
      </w:r>
    </w:p>
    <w:p w14:paraId="197FA52B" w14:textId="2B791486" w:rsidR="00A00127" w:rsidRPr="004F0AD7" w:rsidRDefault="00A00127" w:rsidP="00EE0FF4">
      <w:pPr>
        <w:spacing w:afterLines="120" w:after="288" w:line="264" w:lineRule="auto"/>
        <w:ind w:left="567" w:right="720"/>
        <w:jc w:val="both"/>
        <w:rPr>
          <w:rFonts w:cs="Arial"/>
          <w:sz w:val="22"/>
          <w:szCs w:val="22"/>
        </w:rPr>
      </w:pPr>
      <w:r>
        <w:rPr>
          <w:rFonts w:cs="Arial"/>
          <w:sz w:val="22"/>
          <w:szCs w:val="22"/>
        </w:rPr>
        <w:lastRenderedPageBreak/>
        <w:t xml:space="preserve">Renishaw’s Medical and Dental Products Division </w:t>
      </w:r>
      <w:r w:rsidR="00E150E8">
        <w:rPr>
          <w:rFonts w:cs="Arial"/>
          <w:sz w:val="22"/>
          <w:szCs w:val="22"/>
        </w:rPr>
        <w:t xml:space="preserve">offers metal AM systems to </w:t>
      </w:r>
      <w:r>
        <w:rPr>
          <w:rFonts w:cs="Arial"/>
          <w:sz w:val="22"/>
          <w:szCs w:val="22"/>
        </w:rPr>
        <w:t xml:space="preserve">additively manufacture a range of products for healthcare applications, including </w:t>
      </w:r>
      <w:r w:rsidR="002511AD">
        <w:rPr>
          <w:rFonts w:cs="Arial"/>
          <w:sz w:val="22"/>
          <w:szCs w:val="22"/>
        </w:rPr>
        <w:t>patient-</w:t>
      </w:r>
      <w:r w:rsidR="0061371A">
        <w:rPr>
          <w:rFonts w:cs="Arial"/>
          <w:sz w:val="22"/>
          <w:szCs w:val="22"/>
        </w:rPr>
        <w:t>specific implants (</w:t>
      </w:r>
      <w:r>
        <w:rPr>
          <w:rFonts w:cs="Arial"/>
          <w:sz w:val="22"/>
          <w:szCs w:val="22"/>
        </w:rPr>
        <w:t>PSIs</w:t>
      </w:r>
      <w:r w:rsidR="0061371A">
        <w:rPr>
          <w:rFonts w:cs="Arial"/>
          <w:sz w:val="22"/>
          <w:szCs w:val="22"/>
        </w:rPr>
        <w:t>)</w:t>
      </w:r>
      <w:r>
        <w:rPr>
          <w:rFonts w:cs="Arial"/>
          <w:sz w:val="22"/>
          <w:szCs w:val="22"/>
        </w:rPr>
        <w:t xml:space="preserve"> for craniomaxillofacial surgery</w:t>
      </w:r>
      <w:r w:rsidR="003F31BB">
        <w:rPr>
          <w:rFonts w:cs="Arial"/>
          <w:sz w:val="22"/>
          <w:szCs w:val="22"/>
        </w:rPr>
        <w:t xml:space="preserve"> and </w:t>
      </w:r>
      <w:r>
        <w:rPr>
          <w:rFonts w:cs="Arial"/>
          <w:sz w:val="22"/>
          <w:szCs w:val="22"/>
        </w:rPr>
        <w:t>dental frameworks</w:t>
      </w:r>
      <w:r w:rsidR="003F31BB">
        <w:rPr>
          <w:rFonts w:cs="Arial"/>
          <w:sz w:val="22"/>
          <w:szCs w:val="22"/>
        </w:rPr>
        <w:t xml:space="preserve">. </w:t>
      </w:r>
      <w:r w:rsidR="00B4792A">
        <w:rPr>
          <w:rFonts w:cs="Arial"/>
          <w:sz w:val="22"/>
          <w:szCs w:val="22"/>
        </w:rPr>
        <w:t xml:space="preserve">To find out more about Renishaw’s healthcare products, visit </w:t>
      </w:r>
      <w:hyperlink r:id="rId10" w:history="1">
        <w:r w:rsidR="00B4792A">
          <w:rPr>
            <w:rStyle w:val="Hyperlink"/>
            <w:rFonts w:cs="Arial"/>
            <w:sz w:val="22"/>
            <w:szCs w:val="22"/>
          </w:rPr>
          <w:t>http://www.renishaw.com/healthcare</w:t>
        </w:r>
      </w:hyperlink>
      <w:r w:rsidR="00B4792A">
        <w:rPr>
          <w:rFonts w:cs="Arial"/>
          <w:sz w:val="22"/>
          <w:szCs w:val="22"/>
        </w:rPr>
        <w:t xml:space="preserve">. </w:t>
      </w:r>
    </w:p>
    <w:p w14:paraId="78323907" w14:textId="7F5DC0B9"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2511AD">
        <w:rPr>
          <w:rFonts w:cs="Arial"/>
          <w:sz w:val="22"/>
          <w:szCs w:val="22"/>
        </w:rPr>
        <w:t>447</w:t>
      </w:r>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4513BF82"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1BB041DB" w:rsidR="004008E8" w:rsidRDefault="004008E8" w:rsidP="00625ED6">
      <w:pPr>
        <w:spacing w:line="336" w:lineRule="auto"/>
        <w:ind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1"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yN7ewNLQwMrAwNTJW0lEKTi0uzszPAykwrAUAAaTnOywAAAA="/>
  </w:docVars>
  <w:rsids>
    <w:rsidRoot w:val="00396A6B"/>
    <w:rsid w:val="00010F0B"/>
    <w:rsid w:val="0001244E"/>
    <w:rsid w:val="0001369B"/>
    <w:rsid w:val="0001598D"/>
    <w:rsid w:val="00017085"/>
    <w:rsid w:val="00020AE8"/>
    <w:rsid w:val="0003147E"/>
    <w:rsid w:val="00031DA6"/>
    <w:rsid w:val="00040CE9"/>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A7553"/>
    <w:rsid w:val="000D5D2D"/>
    <w:rsid w:val="000E4A52"/>
    <w:rsid w:val="000F2F02"/>
    <w:rsid w:val="00103FCF"/>
    <w:rsid w:val="00105E62"/>
    <w:rsid w:val="00107382"/>
    <w:rsid w:val="001136B9"/>
    <w:rsid w:val="00113E41"/>
    <w:rsid w:val="00115284"/>
    <w:rsid w:val="00131014"/>
    <w:rsid w:val="0013254D"/>
    <w:rsid w:val="0013369D"/>
    <w:rsid w:val="00134412"/>
    <w:rsid w:val="001348D3"/>
    <w:rsid w:val="00137ACC"/>
    <w:rsid w:val="00137C15"/>
    <w:rsid w:val="001418AB"/>
    <w:rsid w:val="00142F48"/>
    <w:rsid w:val="00143657"/>
    <w:rsid w:val="001438E2"/>
    <w:rsid w:val="00144A6D"/>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C57D3"/>
    <w:rsid w:val="001D1DE8"/>
    <w:rsid w:val="001D1E3B"/>
    <w:rsid w:val="001D501B"/>
    <w:rsid w:val="001D53E9"/>
    <w:rsid w:val="001D588D"/>
    <w:rsid w:val="001D5D80"/>
    <w:rsid w:val="001D7D99"/>
    <w:rsid w:val="001E0275"/>
    <w:rsid w:val="001E1B0B"/>
    <w:rsid w:val="001F3406"/>
    <w:rsid w:val="00204403"/>
    <w:rsid w:val="00210253"/>
    <w:rsid w:val="00214F17"/>
    <w:rsid w:val="00217242"/>
    <w:rsid w:val="00231E56"/>
    <w:rsid w:val="002321EF"/>
    <w:rsid w:val="002327A3"/>
    <w:rsid w:val="002369E9"/>
    <w:rsid w:val="00237745"/>
    <w:rsid w:val="00244E7D"/>
    <w:rsid w:val="002511AD"/>
    <w:rsid w:val="0025263C"/>
    <w:rsid w:val="0025714C"/>
    <w:rsid w:val="00257222"/>
    <w:rsid w:val="002632FB"/>
    <w:rsid w:val="00264C5D"/>
    <w:rsid w:val="0027083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07C9"/>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6F1F"/>
    <w:rsid w:val="003F06B0"/>
    <w:rsid w:val="003F283C"/>
    <w:rsid w:val="003F31BB"/>
    <w:rsid w:val="003F4039"/>
    <w:rsid w:val="003F7040"/>
    <w:rsid w:val="004008E8"/>
    <w:rsid w:val="004100B0"/>
    <w:rsid w:val="00410B1E"/>
    <w:rsid w:val="0041333E"/>
    <w:rsid w:val="00413AD7"/>
    <w:rsid w:val="0042015C"/>
    <w:rsid w:val="00421439"/>
    <w:rsid w:val="00421648"/>
    <w:rsid w:val="00424D7F"/>
    <w:rsid w:val="00430A79"/>
    <w:rsid w:val="00433A63"/>
    <w:rsid w:val="0043569B"/>
    <w:rsid w:val="00440129"/>
    <w:rsid w:val="004406D0"/>
    <w:rsid w:val="00441209"/>
    <w:rsid w:val="00442E70"/>
    <w:rsid w:val="00444630"/>
    <w:rsid w:val="004513D1"/>
    <w:rsid w:val="00454D95"/>
    <w:rsid w:val="004631FF"/>
    <w:rsid w:val="00463D4B"/>
    <w:rsid w:val="00477BCE"/>
    <w:rsid w:val="00490C37"/>
    <w:rsid w:val="00491E1F"/>
    <w:rsid w:val="00496893"/>
    <w:rsid w:val="00497058"/>
    <w:rsid w:val="004A2516"/>
    <w:rsid w:val="004A724F"/>
    <w:rsid w:val="004B262A"/>
    <w:rsid w:val="004B29BF"/>
    <w:rsid w:val="004B4749"/>
    <w:rsid w:val="004C2059"/>
    <w:rsid w:val="004C22AC"/>
    <w:rsid w:val="004C3385"/>
    <w:rsid w:val="004C6E85"/>
    <w:rsid w:val="004C73D5"/>
    <w:rsid w:val="004C7ECE"/>
    <w:rsid w:val="004D027D"/>
    <w:rsid w:val="004D16C9"/>
    <w:rsid w:val="004D1718"/>
    <w:rsid w:val="004D6994"/>
    <w:rsid w:val="004D6A0B"/>
    <w:rsid w:val="004E04E1"/>
    <w:rsid w:val="004F0AD7"/>
    <w:rsid w:val="004F0F6C"/>
    <w:rsid w:val="004F2308"/>
    <w:rsid w:val="004F6014"/>
    <w:rsid w:val="00501D4E"/>
    <w:rsid w:val="00502ACE"/>
    <w:rsid w:val="00502B7A"/>
    <w:rsid w:val="0050619B"/>
    <w:rsid w:val="005120EF"/>
    <w:rsid w:val="00512D70"/>
    <w:rsid w:val="00513BF6"/>
    <w:rsid w:val="00517BEE"/>
    <w:rsid w:val="00522782"/>
    <w:rsid w:val="00534A72"/>
    <w:rsid w:val="005364F7"/>
    <w:rsid w:val="005419A1"/>
    <w:rsid w:val="00542A69"/>
    <w:rsid w:val="00544660"/>
    <w:rsid w:val="00547671"/>
    <w:rsid w:val="005511B6"/>
    <w:rsid w:val="00552F99"/>
    <w:rsid w:val="0055379D"/>
    <w:rsid w:val="00555478"/>
    <w:rsid w:val="0057165D"/>
    <w:rsid w:val="00571AFA"/>
    <w:rsid w:val="005755E0"/>
    <w:rsid w:val="00582C59"/>
    <w:rsid w:val="00590F6B"/>
    <w:rsid w:val="00592329"/>
    <w:rsid w:val="005961D5"/>
    <w:rsid w:val="005A34FE"/>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371A"/>
    <w:rsid w:val="00614846"/>
    <w:rsid w:val="00623892"/>
    <w:rsid w:val="00625ED6"/>
    <w:rsid w:val="006300A1"/>
    <w:rsid w:val="0063550C"/>
    <w:rsid w:val="006356A5"/>
    <w:rsid w:val="0064276D"/>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3532"/>
    <w:rsid w:val="007439D8"/>
    <w:rsid w:val="00745A8D"/>
    <w:rsid w:val="00761FFE"/>
    <w:rsid w:val="0076307C"/>
    <w:rsid w:val="0076545D"/>
    <w:rsid w:val="00773F26"/>
    <w:rsid w:val="007752F0"/>
    <w:rsid w:val="00781306"/>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0CE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0FBB"/>
    <w:rsid w:val="00871BB9"/>
    <w:rsid w:val="00872F65"/>
    <w:rsid w:val="008746BD"/>
    <w:rsid w:val="00874B77"/>
    <w:rsid w:val="00876753"/>
    <w:rsid w:val="00882018"/>
    <w:rsid w:val="00885B85"/>
    <w:rsid w:val="008A1571"/>
    <w:rsid w:val="008C0681"/>
    <w:rsid w:val="008C12A7"/>
    <w:rsid w:val="008C32BE"/>
    <w:rsid w:val="008C4B08"/>
    <w:rsid w:val="008D0B7B"/>
    <w:rsid w:val="008E0702"/>
    <w:rsid w:val="008E4CD8"/>
    <w:rsid w:val="008F3257"/>
    <w:rsid w:val="009170DF"/>
    <w:rsid w:val="00930639"/>
    <w:rsid w:val="00942F01"/>
    <w:rsid w:val="009434C8"/>
    <w:rsid w:val="00947E6C"/>
    <w:rsid w:val="00952190"/>
    <w:rsid w:val="00955673"/>
    <w:rsid w:val="0095581C"/>
    <w:rsid w:val="00961FA3"/>
    <w:rsid w:val="00964BEB"/>
    <w:rsid w:val="00972B14"/>
    <w:rsid w:val="009741F1"/>
    <w:rsid w:val="00980342"/>
    <w:rsid w:val="00984E0B"/>
    <w:rsid w:val="00987899"/>
    <w:rsid w:val="0099258C"/>
    <w:rsid w:val="00992C49"/>
    <w:rsid w:val="009A41BB"/>
    <w:rsid w:val="009B0ACA"/>
    <w:rsid w:val="009B5372"/>
    <w:rsid w:val="009D01E6"/>
    <w:rsid w:val="009D4A0E"/>
    <w:rsid w:val="009F0626"/>
    <w:rsid w:val="009F0CBE"/>
    <w:rsid w:val="009F6668"/>
    <w:rsid w:val="00A00127"/>
    <w:rsid w:val="00A04CF0"/>
    <w:rsid w:val="00A1072F"/>
    <w:rsid w:val="00A1125D"/>
    <w:rsid w:val="00A2425A"/>
    <w:rsid w:val="00A26EFC"/>
    <w:rsid w:val="00A2764C"/>
    <w:rsid w:val="00A3055D"/>
    <w:rsid w:val="00A306E4"/>
    <w:rsid w:val="00A33482"/>
    <w:rsid w:val="00A43440"/>
    <w:rsid w:val="00A4454A"/>
    <w:rsid w:val="00A51557"/>
    <w:rsid w:val="00A51580"/>
    <w:rsid w:val="00A57606"/>
    <w:rsid w:val="00A676A1"/>
    <w:rsid w:val="00A71333"/>
    <w:rsid w:val="00A73A77"/>
    <w:rsid w:val="00A9180F"/>
    <w:rsid w:val="00A958F8"/>
    <w:rsid w:val="00A963F1"/>
    <w:rsid w:val="00AA056E"/>
    <w:rsid w:val="00AA0955"/>
    <w:rsid w:val="00AA154C"/>
    <w:rsid w:val="00AA44A2"/>
    <w:rsid w:val="00AA4A7E"/>
    <w:rsid w:val="00AA58D5"/>
    <w:rsid w:val="00AB01FC"/>
    <w:rsid w:val="00AB7085"/>
    <w:rsid w:val="00AC302B"/>
    <w:rsid w:val="00AC64DA"/>
    <w:rsid w:val="00AD1402"/>
    <w:rsid w:val="00AF50A1"/>
    <w:rsid w:val="00AF6523"/>
    <w:rsid w:val="00B12751"/>
    <w:rsid w:val="00B16F19"/>
    <w:rsid w:val="00B207EB"/>
    <w:rsid w:val="00B26D5F"/>
    <w:rsid w:val="00B27055"/>
    <w:rsid w:val="00B32116"/>
    <w:rsid w:val="00B34E42"/>
    <w:rsid w:val="00B4792A"/>
    <w:rsid w:val="00B51A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D4462"/>
    <w:rsid w:val="00BE407B"/>
    <w:rsid w:val="00BE46ED"/>
    <w:rsid w:val="00C03FE8"/>
    <w:rsid w:val="00C07D6B"/>
    <w:rsid w:val="00C1022F"/>
    <w:rsid w:val="00C304F0"/>
    <w:rsid w:val="00C35384"/>
    <w:rsid w:val="00C35DCE"/>
    <w:rsid w:val="00C37E07"/>
    <w:rsid w:val="00C42DD9"/>
    <w:rsid w:val="00C46470"/>
    <w:rsid w:val="00C61950"/>
    <w:rsid w:val="00C6347A"/>
    <w:rsid w:val="00C64EE1"/>
    <w:rsid w:val="00C65864"/>
    <w:rsid w:val="00C66A49"/>
    <w:rsid w:val="00C74BC2"/>
    <w:rsid w:val="00C820AE"/>
    <w:rsid w:val="00C82AC7"/>
    <w:rsid w:val="00C86F20"/>
    <w:rsid w:val="00C951A2"/>
    <w:rsid w:val="00CA70A8"/>
    <w:rsid w:val="00CB4770"/>
    <w:rsid w:val="00CB59A5"/>
    <w:rsid w:val="00CC271D"/>
    <w:rsid w:val="00CD694D"/>
    <w:rsid w:val="00CE11C0"/>
    <w:rsid w:val="00D011D0"/>
    <w:rsid w:val="00D13BDD"/>
    <w:rsid w:val="00D157EE"/>
    <w:rsid w:val="00D2615B"/>
    <w:rsid w:val="00D27367"/>
    <w:rsid w:val="00D33317"/>
    <w:rsid w:val="00D34A4B"/>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150E8"/>
    <w:rsid w:val="00E25AA8"/>
    <w:rsid w:val="00E360F4"/>
    <w:rsid w:val="00E37186"/>
    <w:rsid w:val="00E4665C"/>
    <w:rsid w:val="00E50A59"/>
    <w:rsid w:val="00E5503C"/>
    <w:rsid w:val="00E553CD"/>
    <w:rsid w:val="00E630E4"/>
    <w:rsid w:val="00E71627"/>
    <w:rsid w:val="00E8394A"/>
    <w:rsid w:val="00E874E8"/>
    <w:rsid w:val="00E91995"/>
    <w:rsid w:val="00E925EF"/>
    <w:rsid w:val="00E94551"/>
    <w:rsid w:val="00EA45E8"/>
    <w:rsid w:val="00EB00F8"/>
    <w:rsid w:val="00EC1721"/>
    <w:rsid w:val="00EC2A16"/>
    <w:rsid w:val="00EC2E64"/>
    <w:rsid w:val="00ED1F39"/>
    <w:rsid w:val="00ED4E69"/>
    <w:rsid w:val="00ED5AD3"/>
    <w:rsid w:val="00ED765E"/>
    <w:rsid w:val="00EE0FF4"/>
    <w:rsid w:val="00EF16EE"/>
    <w:rsid w:val="00EF1E5A"/>
    <w:rsid w:val="00EF585B"/>
    <w:rsid w:val="00EF5AF3"/>
    <w:rsid w:val="00EF5F32"/>
    <w:rsid w:val="00F06B3E"/>
    <w:rsid w:val="00F070AC"/>
    <w:rsid w:val="00F10C72"/>
    <w:rsid w:val="00F11CC2"/>
    <w:rsid w:val="00F125B1"/>
    <w:rsid w:val="00F26B59"/>
    <w:rsid w:val="00F303C1"/>
    <w:rsid w:val="00F37722"/>
    <w:rsid w:val="00F4061E"/>
    <w:rsid w:val="00F43446"/>
    <w:rsid w:val="00F50C2F"/>
    <w:rsid w:val="00F549C4"/>
    <w:rsid w:val="00F63F27"/>
    <w:rsid w:val="00F67B67"/>
    <w:rsid w:val="00F76AFD"/>
    <w:rsid w:val="00F97586"/>
    <w:rsid w:val="00FA04B0"/>
    <w:rsid w:val="00FA2465"/>
    <w:rsid w:val="00FA435A"/>
    <w:rsid w:val="00FA7E0E"/>
    <w:rsid w:val="00FB548D"/>
    <w:rsid w:val="00FB6613"/>
    <w:rsid w:val="00FC00A1"/>
    <w:rsid w:val="00FC5049"/>
    <w:rsid w:val="00FD687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B479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245530172">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590310257">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en/medical-and-healthcare--32082"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3</cp:revision>
  <cp:lastPrinted>2018-03-13T13:43:00Z</cp:lastPrinted>
  <dcterms:created xsi:type="dcterms:W3CDTF">2018-03-26T12:00:00Z</dcterms:created>
  <dcterms:modified xsi:type="dcterms:W3CDTF">2018-03-26T12:06:00Z</dcterms:modified>
</cp:coreProperties>
</file>