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9C263B" w:rsidP="00AB518F">
      <w:pPr>
        <w:jc w:val="both"/>
        <w:rPr>
          <w:rFonts w:ascii="Arial" w:eastAsia="Arial Unicode MS" w:hAnsi="Arial" w:cs="Arial"/>
          <w:b/>
          <w:sz w:val="24"/>
          <w:szCs w:val="24"/>
          <w:lang w:val="en-US"/>
        </w:rPr>
      </w:pPr>
      <w:r w:rsidRPr="009C263B">
        <w:rPr>
          <w:rFonts w:ascii="Arial" w:eastAsia="Arial Unicode MS" w:hAnsi="Arial" w:cs="Arial"/>
          <w:b/>
          <w:sz w:val="24"/>
          <w:szCs w:val="24"/>
        </w:rPr>
        <w:t>PAL Robotics借助磁编码器技术实现机器人运动平衡</w:t>
      </w:r>
    </w:p>
    <w:p w:rsidR="004F794E" w:rsidRPr="001978C0" w:rsidRDefault="004F794E" w:rsidP="00D466E4">
      <w:pPr>
        <w:spacing w:line="180" w:lineRule="auto"/>
        <w:jc w:val="both"/>
        <w:rPr>
          <w:rFonts w:ascii="Arial" w:eastAsia="Arial Unicode MS" w:hAnsi="Arial" w:cs="Arial"/>
          <w:b/>
          <w:sz w:val="22"/>
          <w:szCs w:val="22"/>
          <w:lang w:val="en-US"/>
        </w:rPr>
      </w:pPr>
    </w:p>
    <w:p w:rsidR="00BB76A6" w:rsidRPr="002F7C2C" w:rsidRDefault="009C263B" w:rsidP="00EC50F2">
      <w:pPr>
        <w:spacing w:line="283" w:lineRule="auto"/>
        <w:jc w:val="both"/>
        <w:rPr>
          <w:rFonts w:ascii="Arial" w:eastAsia="Arial Unicode MS" w:hAnsi="Arial" w:cs="Arial"/>
          <w:lang w:val="en-US"/>
        </w:rPr>
      </w:pPr>
      <w:r w:rsidRPr="009C263B">
        <w:rPr>
          <w:rFonts w:ascii="Arial" w:eastAsia="Arial Unicode MS" w:hAnsi="Arial" w:cs="Arial" w:hint="eastAsia"/>
          <w:lang w:val="en-US"/>
        </w:rPr>
        <w:t>此案例介绍了</w:t>
      </w:r>
      <w:r w:rsidRPr="009C263B">
        <w:rPr>
          <w:rFonts w:ascii="Arial" w:eastAsia="Arial Unicode MS" w:hAnsi="Arial" w:cs="Arial"/>
          <w:lang w:val="en-US"/>
        </w:rPr>
        <w:t>PAL Robotics研发的REEM-C全尺寸双足人型机器人 — 一款可在众多应用领域一展身手的通用型机器人。REEM-C可为包括航海、机器视觉、人-机器人交互、人工智能、抓握、行走和语音识别等的一系列应用提供全定制化基础的研发平台。</w:t>
      </w:r>
    </w:p>
    <w:p w:rsidR="002F33AD" w:rsidRPr="00BB76A6" w:rsidRDefault="002F33AD" w:rsidP="002F33AD">
      <w:pPr>
        <w:spacing w:line="132" w:lineRule="auto"/>
        <w:jc w:val="both"/>
        <w:rPr>
          <w:rFonts w:ascii="Arial" w:eastAsia="Arial Unicode MS" w:hAnsi="Arial" w:cs="Arial"/>
          <w:b/>
          <w:sz w:val="22"/>
          <w:szCs w:val="22"/>
          <w:lang w:val="en-US"/>
        </w:rPr>
      </w:pPr>
    </w:p>
    <w:p w:rsidR="002F33AD" w:rsidRPr="002F33AD" w:rsidRDefault="002F33AD" w:rsidP="00241AD5">
      <w:pPr>
        <w:spacing w:line="283" w:lineRule="auto"/>
        <w:jc w:val="both"/>
        <w:rPr>
          <w:rFonts w:ascii="Arial" w:eastAsia="Arial Unicode MS" w:hAnsi="Arial" w:cs="Arial"/>
          <w:b/>
          <w:sz w:val="22"/>
          <w:szCs w:val="22"/>
        </w:rPr>
      </w:pPr>
      <w:r w:rsidRPr="002F33AD">
        <w:rPr>
          <w:rFonts w:ascii="Arial" w:eastAsia="Arial Unicode MS" w:hAnsi="Arial" w:cs="Arial" w:hint="eastAsia"/>
          <w:b/>
          <w:sz w:val="22"/>
          <w:szCs w:val="22"/>
        </w:rPr>
        <w:t>背景</w:t>
      </w:r>
    </w:p>
    <w:p w:rsidR="00EC50F2" w:rsidRPr="00EC50F2" w:rsidRDefault="009C263B" w:rsidP="00EC50F2">
      <w:pPr>
        <w:spacing w:line="283" w:lineRule="auto"/>
        <w:jc w:val="both"/>
        <w:rPr>
          <w:rFonts w:ascii="Arial" w:eastAsia="Arial Unicode MS" w:hAnsi="Arial" w:cs="Arial"/>
        </w:rPr>
      </w:pPr>
      <w:r w:rsidRPr="009C263B">
        <w:rPr>
          <w:rFonts w:ascii="Arial" w:eastAsia="Arial Unicode MS" w:hAnsi="Arial" w:cs="Arial" w:hint="eastAsia"/>
        </w:rPr>
        <w:t>想象一下：机器人伙伴辅助每个人完成工作，在机场帮助旅客搬运行李，甚至为老年人提供全方位的生活照料。这便是位于西班牙巴塞罗那的</w:t>
      </w:r>
      <w:r w:rsidRPr="009C263B">
        <w:rPr>
          <w:rFonts w:ascii="Arial" w:eastAsia="Arial Unicode MS" w:hAnsi="Arial" w:cs="Arial"/>
        </w:rPr>
        <w:t>PAL Robotics SL公司希望创造的未来生活。这家创新型公司坐落在巴塞罗那老城区的核心位置，距离世界闻名的</w:t>
      </w:r>
      <w:proofErr w:type="gramStart"/>
      <w:r w:rsidRPr="009C263B">
        <w:rPr>
          <w:rFonts w:ascii="Arial" w:eastAsia="Arial Unicode MS" w:hAnsi="Arial" w:cs="Arial"/>
        </w:rPr>
        <w:t>兰布</w:t>
      </w:r>
      <w:proofErr w:type="gramEnd"/>
      <w:r w:rsidRPr="009C263B">
        <w:rPr>
          <w:rFonts w:ascii="Arial" w:eastAsia="Arial Unicode MS" w:hAnsi="Arial" w:cs="Arial"/>
        </w:rPr>
        <w:t>拉大道步行街仅数步之遥。</w:t>
      </w:r>
    </w:p>
    <w:p w:rsidR="00EC50F2" w:rsidRPr="00EC50F2" w:rsidRDefault="00EC50F2" w:rsidP="00EC50F2">
      <w:pPr>
        <w:spacing w:line="132" w:lineRule="auto"/>
        <w:jc w:val="both"/>
        <w:rPr>
          <w:rFonts w:ascii="Arial" w:eastAsia="Arial Unicode MS" w:hAnsi="Arial" w:cs="Arial"/>
        </w:rPr>
      </w:pPr>
    </w:p>
    <w:p w:rsidR="003B12BD" w:rsidRPr="00EC50F2" w:rsidRDefault="009C263B" w:rsidP="00EC50F2">
      <w:pPr>
        <w:spacing w:line="283" w:lineRule="auto"/>
        <w:jc w:val="both"/>
        <w:rPr>
          <w:rFonts w:ascii="Arial" w:eastAsia="Arial Unicode MS" w:hAnsi="Arial" w:cs="Arial"/>
          <w:lang w:val="en-US"/>
        </w:rPr>
      </w:pPr>
      <w:r w:rsidRPr="009C263B">
        <w:rPr>
          <w:rFonts w:ascii="Arial" w:eastAsia="Arial Unicode MS" w:hAnsi="Arial" w:cs="Arial"/>
        </w:rPr>
        <w:t>PAL Robotics是机器人行业的领先者，在他们繁忙熙攘的办公区内，机器人的设计、编程和组装工作正在有条不紊地进行，工程师三三两两聚在一起，讨论着如何不断改进机器人的功能。</w:t>
      </w:r>
    </w:p>
    <w:p w:rsidR="00F03E0F" w:rsidRDefault="00F03E0F" w:rsidP="00F03E0F">
      <w:pPr>
        <w:spacing w:line="132" w:lineRule="auto"/>
        <w:jc w:val="both"/>
        <w:rPr>
          <w:rFonts w:ascii="Arial" w:eastAsia="Arial Unicode MS" w:hAnsi="Arial" w:cs="Arial"/>
        </w:rPr>
      </w:pPr>
    </w:p>
    <w:p w:rsidR="003B12BD" w:rsidRPr="00F03E0F" w:rsidRDefault="006F439C" w:rsidP="00F03E0F">
      <w:pPr>
        <w:spacing w:line="283" w:lineRule="auto"/>
        <w:jc w:val="both"/>
        <w:rPr>
          <w:rFonts w:ascii="Arial" w:eastAsia="Arial Unicode MS" w:hAnsi="Arial" w:cs="Arial"/>
          <w:b/>
          <w:sz w:val="22"/>
          <w:szCs w:val="22"/>
        </w:rPr>
      </w:pPr>
      <w:r w:rsidRPr="006F439C">
        <w:rPr>
          <w:rFonts w:ascii="Arial" w:eastAsia="Arial Unicode MS" w:hAnsi="Arial" w:cs="Arial" w:hint="eastAsia"/>
          <w:b/>
          <w:sz w:val="22"/>
          <w:szCs w:val="22"/>
        </w:rPr>
        <w:t>挑战</w:t>
      </w:r>
    </w:p>
    <w:p w:rsidR="00EC50F2" w:rsidRPr="00EC50F2" w:rsidRDefault="009C263B" w:rsidP="00EC50F2">
      <w:pPr>
        <w:spacing w:line="283" w:lineRule="auto"/>
        <w:jc w:val="both"/>
        <w:rPr>
          <w:rFonts w:ascii="Arial" w:eastAsia="Arial Unicode MS" w:hAnsi="Arial" w:cs="Arial"/>
        </w:rPr>
      </w:pPr>
      <w:r w:rsidRPr="009C263B">
        <w:rPr>
          <w:rFonts w:ascii="Arial" w:eastAsia="Arial Unicode MS" w:hAnsi="Arial" w:cs="Arial"/>
        </w:rPr>
        <w:t>PAL Robotics首席技术官Luca Marchionni（左图）指出，最大的挑战之一是保持机器人行走时的平衡，而这一点对于人类而言似乎是理所当然的事情。</w:t>
      </w:r>
    </w:p>
    <w:p w:rsidR="00EC50F2" w:rsidRPr="00EC50F2" w:rsidRDefault="00EC50F2" w:rsidP="00EC50F2">
      <w:pPr>
        <w:spacing w:line="132" w:lineRule="auto"/>
        <w:jc w:val="both"/>
        <w:rPr>
          <w:rFonts w:ascii="Arial" w:eastAsia="Arial Unicode MS" w:hAnsi="Arial" w:cs="Arial"/>
        </w:rPr>
      </w:pPr>
    </w:p>
    <w:p w:rsidR="00EC50F2" w:rsidRPr="00EC50F2" w:rsidRDefault="009C263B" w:rsidP="00EC50F2">
      <w:pPr>
        <w:spacing w:line="283" w:lineRule="auto"/>
        <w:jc w:val="both"/>
        <w:rPr>
          <w:rFonts w:ascii="Arial" w:eastAsia="Arial Unicode MS" w:hAnsi="Arial" w:cs="Arial"/>
        </w:rPr>
      </w:pPr>
      <w:r w:rsidRPr="009C263B">
        <w:rPr>
          <w:rFonts w:ascii="Arial" w:eastAsia="Arial Unicode MS" w:hAnsi="Arial" w:cs="Arial" w:hint="eastAsia"/>
        </w:rPr>
        <w:t>机器人的行走涉及双足与周围环境的接触，以及多种自由度下身体各个部分的并发配合运动。双足机器人的控制系统必须处理两个阶段之间的转换，即双足支撑（双足同时着地），及单足支撑（单足着地）。</w:t>
      </w:r>
    </w:p>
    <w:p w:rsidR="00EC50F2" w:rsidRPr="00EC50F2" w:rsidRDefault="00EC50F2" w:rsidP="00EC50F2">
      <w:pPr>
        <w:spacing w:line="132" w:lineRule="auto"/>
        <w:jc w:val="both"/>
        <w:rPr>
          <w:rFonts w:ascii="Arial" w:eastAsia="Arial Unicode MS" w:hAnsi="Arial" w:cs="Arial"/>
        </w:rPr>
      </w:pPr>
    </w:p>
    <w:p w:rsidR="00F03E0F" w:rsidRDefault="009C263B" w:rsidP="00EC50F2">
      <w:pPr>
        <w:spacing w:line="283" w:lineRule="auto"/>
        <w:jc w:val="both"/>
        <w:rPr>
          <w:rFonts w:ascii="Arial" w:eastAsia="Arial Unicode MS" w:hAnsi="Arial" w:cs="Arial"/>
        </w:rPr>
      </w:pPr>
      <w:r w:rsidRPr="009C263B">
        <w:rPr>
          <w:rFonts w:ascii="Arial" w:eastAsia="Arial Unicode MS" w:hAnsi="Arial" w:cs="Arial" w:hint="eastAsia"/>
        </w:rPr>
        <w:t>由于机器人运动力学的非线性特点，因此很难通过单纯的程序法则来实现行走控制，而且通常也无法通过实时状态分析方法实现控制，因为其中的试错过程过于复杂。相反，业内普遍采用一种称为“轨迹优化”的数值方法，即预先规定机器人的“理想行走路径”，然后使用此数值方法计算最为接近此路径的最佳近似值；其中所谓“最佳”的标准则通过一个特定的代价函数来确定，此函数可兼顾机器人的理想行走路径和物理限制这两个条件。</w:t>
      </w:r>
    </w:p>
    <w:p w:rsidR="009C263B" w:rsidRDefault="009C263B" w:rsidP="009C263B">
      <w:pPr>
        <w:spacing w:line="132" w:lineRule="auto"/>
        <w:jc w:val="both"/>
        <w:rPr>
          <w:rFonts w:ascii="Arial" w:eastAsia="Arial Unicode MS" w:hAnsi="Arial" w:cs="Arial"/>
        </w:rPr>
      </w:pPr>
    </w:p>
    <w:p w:rsidR="009C263B" w:rsidRPr="00EC50F2" w:rsidRDefault="009C263B" w:rsidP="00EC50F2">
      <w:pPr>
        <w:spacing w:line="283" w:lineRule="auto"/>
        <w:jc w:val="both"/>
        <w:rPr>
          <w:rFonts w:ascii="Arial" w:eastAsia="Arial Unicode MS" w:hAnsi="Arial" w:cs="Arial"/>
          <w:lang w:val="en-US"/>
        </w:rPr>
      </w:pPr>
      <w:r w:rsidRPr="009C263B">
        <w:rPr>
          <w:rFonts w:ascii="Arial" w:eastAsia="Arial Unicode MS" w:hAnsi="Arial" w:cs="Arial" w:hint="eastAsia"/>
          <w:lang w:val="en-US"/>
        </w:rPr>
        <w:t>人型机器人的关节设计有着严格的空间和重量限制，目的是尽可能减小机器人的体积和惯性。</w:t>
      </w:r>
      <w:r w:rsidRPr="009C263B">
        <w:rPr>
          <w:rFonts w:ascii="Arial" w:eastAsia="Arial Unicode MS" w:hAnsi="Arial" w:cs="Arial"/>
          <w:lang w:val="en-US"/>
        </w:rPr>
        <w:t xml:space="preserve">PAL </w:t>
      </w:r>
      <w:r w:rsidR="00FA3789">
        <w:rPr>
          <w:rFonts w:ascii="Arial" w:eastAsia="Arial Unicode MS" w:hAnsi="Arial" w:cs="Arial"/>
          <w:lang w:val="en-US"/>
        </w:rPr>
        <w:br/>
      </w:r>
      <w:r w:rsidRPr="009C263B">
        <w:rPr>
          <w:rFonts w:ascii="Arial" w:eastAsia="Arial Unicode MS" w:hAnsi="Arial" w:cs="Arial"/>
          <w:lang w:val="en-US"/>
        </w:rPr>
        <w:t>Robotics制造的大部分机器人都与真人大小类似，并拥有多达40种的运动自由度。</w:t>
      </w:r>
    </w:p>
    <w:p w:rsidR="00F03E0F" w:rsidRDefault="00F03E0F" w:rsidP="00F03E0F">
      <w:pPr>
        <w:spacing w:line="132" w:lineRule="auto"/>
        <w:jc w:val="both"/>
        <w:rPr>
          <w:rFonts w:ascii="Arial" w:eastAsia="Arial Unicode MS" w:hAnsi="Arial" w:cs="Arial"/>
        </w:rPr>
      </w:pPr>
    </w:p>
    <w:p w:rsidR="00F03E0F" w:rsidRPr="00F03E0F" w:rsidRDefault="006F439C" w:rsidP="00B75393">
      <w:pPr>
        <w:spacing w:line="283" w:lineRule="auto"/>
        <w:jc w:val="both"/>
        <w:rPr>
          <w:rFonts w:ascii="Arial" w:eastAsia="Arial Unicode MS" w:hAnsi="Arial" w:cs="Arial"/>
          <w:b/>
          <w:sz w:val="22"/>
          <w:szCs w:val="22"/>
        </w:rPr>
      </w:pPr>
      <w:r w:rsidRPr="006F439C">
        <w:rPr>
          <w:rFonts w:ascii="Arial" w:eastAsia="Arial Unicode MS" w:hAnsi="Arial" w:cs="Arial" w:hint="eastAsia"/>
          <w:b/>
          <w:sz w:val="22"/>
          <w:szCs w:val="22"/>
        </w:rPr>
        <w:t>解决方案</w:t>
      </w:r>
    </w:p>
    <w:p w:rsidR="006F439C" w:rsidRPr="006F439C" w:rsidRDefault="009C263B" w:rsidP="006F439C">
      <w:pPr>
        <w:spacing w:line="283" w:lineRule="auto"/>
        <w:jc w:val="both"/>
        <w:rPr>
          <w:rFonts w:ascii="Arial" w:eastAsia="Arial Unicode MS" w:hAnsi="Arial" w:cs="Arial"/>
        </w:rPr>
      </w:pPr>
      <w:r w:rsidRPr="009C263B">
        <w:rPr>
          <w:rFonts w:ascii="Arial" w:eastAsia="Arial Unicode MS" w:hAnsi="Arial" w:cs="Arial"/>
        </w:rPr>
        <w:t>PAL Robotics制造的REEM-C和其他人型机器人均具有完全铰接式关节，能够根据任务要求完成一系列复杂的运动。要对各关节的扭矩、速度和位置进行伺服控制，需要用到高质量的编码器反馈数据。</w:t>
      </w:r>
    </w:p>
    <w:p w:rsidR="006F439C" w:rsidRPr="006F439C" w:rsidRDefault="006F439C" w:rsidP="00EC50F2">
      <w:pPr>
        <w:spacing w:line="132" w:lineRule="auto"/>
        <w:jc w:val="both"/>
        <w:rPr>
          <w:rFonts w:ascii="Arial" w:eastAsia="Arial Unicode MS" w:hAnsi="Arial" w:cs="Arial"/>
        </w:rPr>
      </w:pPr>
    </w:p>
    <w:p w:rsidR="00EC50F2" w:rsidRPr="00EC50F2" w:rsidRDefault="009C263B" w:rsidP="00EC50F2">
      <w:pPr>
        <w:spacing w:line="283" w:lineRule="auto"/>
        <w:jc w:val="both"/>
        <w:rPr>
          <w:rFonts w:ascii="Arial" w:eastAsia="Arial Unicode MS" w:hAnsi="Arial" w:cs="Arial"/>
        </w:rPr>
      </w:pPr>
      <w:r w:rsidRPr="009C263B">
        <w:rPr>
          <w:rFonts w:ascii="Arial" w:eastAsia="Arial Unicode MS" w:hAnsi="Arial" w:cs="Arial" w:hint="eastAsia"/>
        </w:rPr>
        <w:t>在对</w:t>
      </w:r>
      <w:r w:rsidRPr="009C263B">
        <w:rPr>
          <w:rFonts w:ascii="Arial" w:eastAsia="Arial Unicode MS" w:hAnsi="Arial" w:cs="Arial"/>
        </w:rPr>
        <w:t xml:space="preserve">PAL Robotics的各种业务需求和产品做了深入了解之后，雷尼绍提供了编码器选型建议。PAL </w:t>
      </w:r>
      <w:r w:rsidR="00FA3789">
        <w:rPr>
          <w:rFonts w:ascii="Arial" w:eastAsia="Arial Unicode MS" w:hAnsi="Arial" w:cs="Arial"/>
        </w:rPr>
        <w:br/>
      </w:r>
      <w:r w:rsidRPr="009C263B">
        <w:rPr>
          <w:rFonts w:ascii="Arial" w:eastAsia="Arial Unicode MS" w:hAnsi="Arial" w:cs="Arial"/>
        </w:rPr>
        <w:t>Robotics最终选用了由雷尼绍的关联公司RLS生产的非接触式磁编码器，包括集成到膝部（左图）、腕部和肘部的AksIM™和Orbis™旋转编码器，以及</w:t>
      </w:r>
      <w:proofErr w:type="gramStart"/>
      <w:r w:rsidRPr="009C263B">
        <w:rPr>
          <w:rFonts w:ascii="Arial" w:eastAsia="Arial Unicode MS" w:hAnsi="Arial" w:cs="Arial"/>
        </w:rPr>
        <w:t>元件级</w:t>
      </w:r>
      <w:proofErr w:type="gramEnd"/>
      <w:r w:rsidRPr="009C263B">
        <w:rPr>
          <w:rFonts w:ascii="Arial" w:eastAsia="Arial Unicode MS" w:hAnsi="Arial" w:cs="Arial"/>
        </w:rPr>
        <w:t>增量式RoLin™编码器。</w:t>
      </w:r>
    </w:p>
    <w:p w:rsidR="00EC50F2" w:rsidRPr="00EC50F2" w:rsidRDefault="00EC50F2" w:rsidP="00EC50F2">
      <w:pPr>
        <w:spacing w:line="132" w:lineRule="auto"/>
        <w:jc w:val="both"/>
        <w:rPr>
          <w:rFonts w:ascii="Arial" w:eastAsia="Arial Unicode MS" w:hAnsi="Arial" w:cs="Arial"/>
        </w:rPr>
      </w:pPr>
    </w:p>
    <w:p w:rsidR="00EC50F2" w:rsidRPr="00EC50F2" w:rsidRDefault="009C263B" w:rsidP="009C263B">
      <w:pPr>
        <w:spacing w:line="283" w:lineRule="auto"/>
        <w:jc w:val="both"/>
        <w:rPr>
          <w:rFonts w:ascii="Arial" w:eastAsia="Arial Unicode MS" w:hAnsi="Arial" w:cs="Arial"/>
          <w:lang w:val="en-US"/>
        </w:rPr>
      </w:pPr>
      <w:r w:rsidRPr="009C263B">
        <w:rPr>
          <w:rFonts w:ascii="Arial" w:eastAsia="Arial Unicode MS" w:hAnsi="Arial" w:cs="Arial" w:hint="eastAsia"/>
        </w:rPr>
        <w:t>为实现平衡控制，机器人的每只足底均装有一套反馈力测量系统，该系统可</w:t>
      </w:r>
      <w:proofErr w:type="gramStart"/>
      <w:r w:rsidRPr="009C263B">
        <w:rPr>
          <w:rFonts w:ascii="Arial" w:eastAsia="Arial Unicode MS" w:hAnsi="Arial" w:cs="Arial" w:hint="eastAsia"/>
        </w:rPr>
        <w:t>计算出零力矩</w:t>
      </w:r>
      <w:proofErr w:type="gramEnd"/>
      <w:r w:rsidRPr="009C263B">
        <w:rPr>
          <w:rFonts w:ascii="Arial" w:eastAsia="Arial Unicode MS" w:hAnsi="Arial" w:cs="Arial" w:hint="eastAsia"/>
        </w:rPr>
        <w:t>点</w:t>
      </w:r>
      <w:r w:rsidRPr="009C263B">
        <w:rPr>
          <w:rFonts w:ascii="Arial" w:eastAsia="Arial Unicode MS" w:hAnsi="Arial" w:cs="Arial"/>
        </w:rPr>
        <w:t xml:space="preserve"> (ZMP) — 用于评估REEM-C人型机器人稳定性的指标。测得的ZMP随后被传输到“模糊逻辑”PD控制器，用以追踪所需的ZMP，从而实现运动平衡并防止倾翻。PD控制器的目标是调整机器人的质心 (CoM) 位置，以便将</w:t>
      </w:r>
      <w:r w:rsidR="00FA3789">
        <w:rPr>
          <w:rFonts w:ascii="Arial" w:eastAsia="Arial Unicode MS" w:hAnsi="Arial" w:cs="Arial"/>
        </w:rPr>
        <w:br/>
      </w:r>
      <w:r w:rsidRPr="009C263B">
        <w:rPr>
          <w:rFonts w:ascii="Arial" w:eastAsia="Arial Unicode MS" w:hAnsi="Arial" w:cs="Arial"/>
        </w:rPr>
        <w:t>ZMP保持在支撑区域内（即足底与地面的接触面内）。要成功实现双足动态行走，需要精确控制机器人腿部关节的角度（包括位置、速度和加速度等运动参数），这一切都离不开旋转编码器的精确反馈。</w:t>
      </w:r>
    </w:p>
    <w:p w:rsidR="00F03E0F" w:rsidRDefault="00F03E0F" w:rsidP="003C3444">
      <w:pPr>
        <w:spacing w:line="132" w:lineRule="auto"/>
        <w:jc w:val="both"/>
        <w:rPr>
          <w:rFonts w:ascii="Arial" w:eastAsia="Arial Unicode MS" w:hAnsi="Arial" w:cs="Arial"/>
        </w:rPr>
      </w:pPr>
    </w:p>
    <w:p w:rsidR="00F03E0F" w:rsidRPr="003609AD" w:rsidRDefault="006F439C" w:rsidP="00F03E0F">
      <w:pPr>
        <w:spacing w:line="283" w:lineRule="auto"/>
        <w:jc w:val="both"/>
        <w:rPr>
          <w:rFonts w:ascii="Arial" w:eastAsia="Arial Unicode MS" w:hAnsi="Arial" w:cs="Arial"/>
          <w:b/>
          <w:sz w:val="22"/>
          <w:szCs w:val="22"/>
        </w:rPr>
      </w:pPr>
      <w:r w:rsidRPr="006F439C">
        <w:rPr>
          <w:rFonts w:ascii="Arial" w:eastAsia="Arial Unicode MS" w:hAnsi="Arial" w:cs="Arial" w:hint="eastAsia"/>
          <w:b/>
          <w:sz w:val="22"/>
          <w:szCs w:val="22"/>
        </w:rPr>
        <w:t>结果</w:t>
      </w:r>
    </w:p>
    <w:p w:rsidR="00EC50F2" w:rsidRPr="00EC50F2" w:rsidRDefault="009C263B" w:rsidP="00EC50F2">
      <w:pPr>
        <w:spacing w:line="283" w:lineRule="auto"/>
        <w:jc w:val="both"/>
        <w:rPr>
          <w:rFonts w:ascii="Arial" w:eastAsia="Arial Unicode MS" w:hAnsi="Arial" w:cs="Arial"/>
          <w:lang w:val="en-US"/>
        </w:rPr>
      </w:pPr>
      <w:r w:rsidRPr="009C263B">
        <w:rPr>
          <w:rFonts w:ascii="Arial" w:eastAsia="Arial Unicode MS" w:hAnsi="Arial" w:cs="Arial" w:hint="eastAsia"/>
          <w:lang w:val="en-US"/>
        </w:rPr>
        <w:t>平衡控制对于确保双足机器人稳定运动而言至关重要，借助编码器输出的数据，机器人的“大脑”可计算出当前的身体姿态，并不断向每个关节发出新指令（包括位置、速度和加速度等），用以保持运动平衡。</w:t>
      </w:r>
    </w:p>
    <w:p w:rsidR="00EC50F2" w:rsidRPr="00EC50F2" w:rsidRDefault="00EC50F2" w:rsidP="00EC50F2">
      <w:pPr>
        <w:spacing w:line="132" w:lineRule="auto"/>
        <w:jc w:val="both"/>
        <w:rPr>
          <w:rFonts w:ascii="Arial" w:eastAsia="Arial Unicode MS" w:hAnsi="Arial" w:cs="Arial"/>
          <w:lang w:val="en-US"/>
        </w:rPr>
      </w:pPr>
    </w:p>
    <w:p w:rsidR="006F439C" w:rsidRDefault="009C263B" w:rsidP="00EC50F2">
      <w:pPr>
        <w:spacing w:line="283" w:lineRule="auto"/>
        <w:jc w:val="both"/>
        <w:rPr>
          <w:rFonts w:ascii="Arial" w:eastAsia="Arial Unicode MS" w:hAnsi="Arial" w:cs="Arial"/>
          <w:lang w:val="en-US"/>
        </w:rPr>
      </w:pPr>
      <w:r w:rsidRPr="009C263B">
        <w:rPr>
          <w:rFonts w:ascii="Arial" w:eastAsia="Arial Unicode MS" w:hAnsi="Arial" w:cs="Arial"/>
          <w:lang w:val="en-US"/>
        </w:rPr>
        <w:t>RLS磁编码器为PAL Robotics提供了灵活的位置反馈解决方案，能够满足在空间和性能方面的严苛要求。精心选择的RLS编码器功能强大，可令设计师尽情发挥创意与才能。通过调节作用于每个关节上的瞬时扭矩来确保机器人的四肢始终处于正确位置，以此实现平衡控制和稳定行走。高精度编码器可确保最大限度地减少控制信号误差，控制器因此能够快速调节机器人的身体位置，从而使ZMP始终保持在机器人的足部支撑区域内。</w:t>
      </w:r>
    </w:p>
    <w:p w:rsidR="009C263B" w:rsidRDefault="009C263B" w:rsidP="009C263B">
      <w:pPr>
        <w:spacing w:line="132" w:lineRule="auto"/>
        <w:jc w:val="both"/>
        <w:rPr>
          <w:rFonts w:ascii="Arial" w:eastAsia="Arial Unicode MS" w:hAnsi="Arial" w:cs="Arial"/>
          <w:lang w:val="en-US"/>
        </w:rPr>
      </w:pPr>
    </w:p>
    <w:p w:rsidR="009C263B" w:rsidRDefault="009C263B" w:rsidP="00EC50F2">
      <w:pPr>
        <w:spacing w:line="283" w:lineRule="auto"/>
        <w:jc w:val="both"/>
        <w:rPr>
          <w:rFonts w:ascii="Arial" w:eastAsia="Arial Unicode MS" w:hAnsi="Arial" w:cs="Arial"/>
          <w:lang w:val="en-US"/>
        </w:rPr>
      </w:pPr>
      <w:r w:rsidRPr="009C263B">
        <w:rPr>
          <w:rFonts w:ascii="Arial" w:eastAsia="Arial Unicode MS" w:hAnsi="Arial" w:cs="Arial" w:hint="eastAsia"/>
          <w:b/>
          <w:sz w:val="22"/>
          <w:szCs w:val="22"/>
        </w:rPr>
        <w:t>关于</w:t>
      </w:r>
      <w:r w:rsidRPr="009C263B">
        <w:rPr>
          <w:rFonts w:ascii="Arial" w:eastAsia="Arial Unicode MS" w:hAnsi="Arial" w:cs="Arial"/>
          <w:b/>
          <w:sz w:val="22"/>
          <w:szCs w:val="22"/>
        </w:rPr>
        <w:t>PAL Robotics</w:t>
      </w:r>
    </w:p>
    <w:p w:rsidR="009C263B" w:rsidRDefault="009C263B" w:rsidP="00EC50F2">
      <w:pPr>
        <w:spacing w:line="283" w:lineRule="auto"/>
        <w:jc w:val="both"/>
        <w:rPr>
          <w:rFonts w:ascii="Arial" w:eastAsia="Arial Unicode MS" w:hAnsi="Arial" w:cs="Arial"/>
          <w:lang w:val="en-US"/>
        </w:rPr>
      </w:pPr>
      <w:r w:rsidRPr="009C263B">
        <w:rPr>
          <w:rFonts w:ascii="Arial" w:eastAsia="Arial Unicode MS" w:hAnsi="Arial" w:cs="Arial"/>
          <w:lang w:val="en-US"/>
        </w:rPr>
        <w:t>PAL Robotics设计和制造可应用于多种场合的高级人型机器人和服务机器人。该公司于2004年由6名富有梦想的工程师创建。PAL Robotics制造的第一款机器人名为REEM-A，其诞生契机源自一个使用机器人手臂下国际象棋的项目。从那以后，PAL Robotics便开始定期发布新机器人产品，目前已推出6款不同型号的机器人，包括家用和工业用辅助型机器人TIAGO。另外一款机器人TALOS则用于在生产线上完成指定工作，例如拧紧人工难以触及的螺钉，以及协助搬运重型工件等。</w:t>
      </w:r>
    </w:p>
    <w:p w:rsidR="009C263B" w:rsidRDefault="009C263B" w:rsidP="00C0292C">
      <w:pPr>
        <w:spacing w:line="132" w:lineRule="auto"/>
        <w:jc w:val="both"/>
        <w:rPr>
          <w:rFonts w:ascii="Arial" w:eastAsia="Arial Unicode MS" w:hAnsi="Arial" w:cs="Arial"/>
          <w:lang w:val="en-US"/>
        </w:rPr>
      </w:pPr>
    </w:p>
    <w:p w:rsidR="009C263B" w:rsidRDefault="009C263B" w:rsidP="00EC50F2">
      <w:pPr>
        <w:spacing w:line="283" w:lineRule="auto"/>
        <w:jc w:val="both"/>
        <w:rPr>
          <w:rFonts w:ascii="Arial" w:eastAsia="Arial Unicode MS" w:hAnsi="Arial" w:cs="Arial"/>
          <w:lang w:val="en-US"/>
        </w:rPr>
      </w:pPr>
      <w:r w:rsidRPr="009C263B">
        <w:rPr>
          <w:rFonts w:ascii="Arial" w:eastAsia="Arial Unicode MS" w:hAnsi="Arial" w:cs="Arial" w:hint="eastAsia"/>
          <w:lang w:val="en-US"/>
        </w:rPr>
        <w:t>有关</w:t>
      </w:r>
      <w:r w:rsidRPr="009C263B">
        <w:rPr>
          <w:rFonts w:ascii="Arial" w:eastAsia="Arial Unicode MS" w:hAnsi="Arial" w:cs="Arial"/>
          <w:lang w:val="en-US"/>
        </w:rPr>
        <w:t>PAL Robotics的更多信息，</w:t>
      </w:r>
      <w:proofErr w:type="gramStart"/>
      <w:r w:rsidRPr="009C263B">
        <w:rPr>
          <w:rFonts w:ascii="Arial" w:eastAsia="Arial Unicode MS" w:hAnsi="Arial" w:cs="Arial"/>
          <w:lang w:val="en-US"/>
        </w:rPr>
        <w:t>请访问</w:t>
      </w:r>
      <w:proofErr w:type="gramEnd"/>
      <w:r w:rsidRPr="009C263B">
        <w:rPr>
          <w:rFonts w:ascii="Arial" w:eastAsia="Arial Unicode MS" w:hAnsi="Arial" w:cs="Arial"/>
          <w:lang w:val="en-US"/>
        </w:rPr>
        <w:t>www.pal-robotics.com</w:t>
      </w:r>
    </w:p>
    <w:p w:rsidR="009C263B" w:rsidRDefault="009C263B" w:rsidP="009C263B">
      <w:pPr>
        <w:spacing w:line="132" w:lineRule="auto"/>
        <w:jc w:val="both"/>
        <w:rPr>
          <w:rFonts w:ascii="Arial" w:eastAsia="Arial Unicode MS" w:hAnsi="Arial" w:cs="Arial"/>
          <w:lang w:val="en-US"/>
        </w:rPr>
      </w:pPr>
    </w:p>
    <w:p w:rsidR="009C263B" w:rsidRDefault="009C263B" w:rsidP="00EC50F2">
      <w:pPr>
        <w:spacing w:line="283" w:lineRule="auto"/>
        <w:jc w:val="both"/>
        <w:rPr>
          <w:rFonts w:ascii="Arial" w:eastAsia="Arial Unicode MS" w:hAnsi="Arial" w:cs="Arial"/>
          <w:lang w:val="en-US"/>
        </w:rPr>
      </w:pPr>
      <w:r w:rsidRPr="009C263B">
        <w:rPr>
          <w:rFonts w:ascii="Arial" w:eastAsia="Arial Unicode MS" w:hAnsi="Arial" w:cs="Arial" w:hint="eastAsia"/>
          <w:b/>
          <w:sz w:val="22"/>
          <w:szCs w:val="22"/>
        </w:rPr>
        <w:t>关于</w:t>
      </w:r>
      <w:r w:rsidRPr="009C263B">
        <w:rPr>
          <w:rFonts w:ascii="Arial" w:eastAsia="Arial Unicode MS" w:hAnsi="Arial" w:cs="Arial"/>
          <w:b/>
          <w:sz w:val="22"/>
          <w:szCs w:val="22"/>
        </w:rPr>
        <w:t>RLS</w:t>
      </w:r>
    </w:p>
    <w:p w:rsidR="009C263B" w:rsidRDefault="009C263B" w:rsidP="00EC50F2">
      <w:pPr>
        <w:spacing w:line="283" w:lineRule="auto"/>
        <w:jc w:val="both"/>
        <w:rPr>
          <w:rFonts w:ascii="Arial" w:eastAsia="Arial Unicode MS" w:hAnsi="Arial" w:cs="Arial"/>
          <w:lang w:val="en-US"/>
        </w:rPr>
      </w:pPr>
      <w:r w:rsidRPr="009C263B">
        <w:rPr>
          <w:rFonts w:ascii="Arial" w:eastAsia="Arial Unicode MS" w:hAnsi="Arial" w:cs="Arial"/>
          <w:lang w:val="en-US"/>
        </w:rPr>
        <w:t>RLS d.o.o是雷尼绍的关联公司。RLS生产一系列坚固耐用的旋转和直线运动磁传感器，产品广泛应用于工业自动化、金属切削、纺织、包装、电子芯片/电路板、机器人等行业及领域。</w:t>
      </w:r>
    </w:p>
    <w:p w:rsidR="009C263B" w:rsidRDefault="009C263B" w:rsidP="00C0292C">
      <w:pPr>
        <w:spacing w:line="132" w:lineRule="auto"/>
        <w:jc w:val="both"/>
        <w:rPr>
          <w:rFonts w:ascii="Arial" w:eastAsia="Arial Unicode MS" w:hAnsi="Arial" w:cs="Arial"/>
          <w:lang w:val="en-US"/>
        </w:rPr>
      </w:pPr>
    </w:p>
    <w:p w:rsidR="009C263B" w:rsidRDefault="009C263B" w:rsidP="00EC50F2">
      <w:pPr>
        <w:spacing w:line="283" w:lineRule="auto"/>
        <w:jc w:val="both"/>
        <w:rPr>
          <w:rFonts w:ascii="Arial" w:eastAsia="Arial Unicode MS" w:hAnsi="Arial" w:cs="Arial"/>
          <w:lang w:val="en-US"/>
        </w:rPr>
      </w:pPr>
      <w:r w:rsidRPr="009C263B">
        <w:rPr>
          <w:rFonts w:ascii="Arial" w:eastAsia="Arial Unicode MS" w:hAnsi="Arial" w:cs="Arial" w:hint="eastAsia"/>
          <w:lang w:val="en-US"/>
        </w:rPr>
        <w:t>有关</w:t>
      </w:r>
      <w:r w:rsidRPr="009C263B">
        <w:rPr>
          <w:rFonts w:ascii="Arial" w:eastAsia="Arial Unicode MS" w:hAnsi="Arial" w:cs="Arial"/>
          <w:lang w:val="en-US"/>
        </w:rPr>
        <w:t>RLS的更多信息，</w:t>
      </w:r>
      <w:proofErr w:type="gramStart"/>
      <w:r w:rsidRPr="009C263B">
        <w:rPr>
          <w:rFonts w:ascii="Arial" w:eastAsia="Arial Unicode MS" w:hAnsi="Arial" w:cs="Arial"/>
          <w:lang w:val="en-US"/>
        </w:rPr>
        <w:t>请访问</w:t>
      </w:r>
      <w:proofErr w:type="gramEnd"/>
      <w:r w:rsidRPr="009C263B">
        <w:rPr>
          <w:rFonts w:ascii="Arial" w:eastAsia="Arial Unicode MS" w:hAnsi="Arial" w:cs="Arial"/>
          <w:lang w:val="en-US"/>
        </w:rPr>
        <w:t>www.rls.si</w:t>
      </w:r>
    </w:p>
    <w:p w:rsidR="006F439C" w:rsidRDefault="006F439C" w:rsidP="006F439C">
      <w:pPr>
        <w:spacing w:line="132" w:lineRule="auto"/>
        <w:jc w:val="both"/>
        <w:rPr>
          <w:rFonts w:ascii="Arial" w:eastAsia="Arial Unicode MS" w:hAnsi="Arial" w:cs="Arial"/>
          <w:lang w:val="en-US"/>
        </w:rPr>
      </w:pPr>
    </w:p>
    <w:p w:rsidR="00FC5D6F" w:rsidRPr="003C3444" w:rsidRDefault="00FC5D6F" w:rsidP="006F439C">
      <w:pPr>
        <w:spacing w:line="283" w:lineRule="auto"/>
        <w:jc w:val="both"/>
        <w:rPr>
          <w:rFonts w:ascii="Arial" w:eastAsia="Arial Unicode MS" w:hAnsi="Arial" w:cs="Arial"/>
          <w:lang w:val="en-US"/>
        </w:rPr>
      </w:pPr>
      <w:r w:rsidRPr="006F439C">
        <w:rPr>
          <w:rFonts w:ascii="Arial" w:eastAsia="Arial Unicode MS" w:hAnsi="Arial" w:cs="Arial" w:hint="eastAsia"/>
          <w:lang w:val="en-US"/>
        </w:rPr>
        <w:t>详情</w:t>
      </w:r>
      <w:proofErr w:type="gramStart"/>
      <w:r w:rsidRPr="006F439C">
        <w:rPr>
          <w:rFonts w:ascii="Arial" w:eastAsia="Arial Unicode MS" w:hAnsi="Arial" w:cs="Arial" w:hint="eastAsia"/>
          <w:lang w:val="en-US"/>
        </w:rPr>
        <w:t>请访问</w:t>
      </w:r>
      <w:proofErr w:type="gramEnd"/>
      <w:r w:rsidRPr="003C3444">
        <w:rPr>
          <w:rFonts w:ascii="Arial" w:eastAsia="Arial Unicode MS" w:hAnsi="Arial" w:cs="Arial"/>
          <w:lang w:val="en-US"/>
        </w:rPr>
        <w:t>www.renishaw.com.cn/</w:t>
      </w:r>
      <w:r w:rsidR="00C0292C" w:rsidRPr="00C0292C">
        <w:rPr>
          <w:rFonts w:ascii="Arial" w:eastAsia="Arial Unicode MS" w:hAnsi="Arial" w:cs="Arial"/>
          <w:lang w:val="en-US"/>
        </w:rPr>
        <w:t>encoders</w:t>
      </w:r>
    </w:p>
    <w:p w:rsidR="00B75393" w:rsidRDefault="00B75393" w:rsidP="003C3444">
      <w:pPr>
        <w:spacing w:line="132" w:lineRule="auto"/>
        <w:jc w:val="both"/>
        <w:rPr>
          <w:rFonts w:ascii="Arial" w:eastAsia="Arial Unicode MS" w:hAnsi="Arial" w:cs="Arial"/>
          <w:lang w:val="en-US"/>
        </w:rPr>
      </w:pPr>
    </w:p>
    <w:p w:rsidR="006F439C" w:rsidRPr="003C3444" w:rsidRDefault="006F439C"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w:t>
      </w:r>
      <w:r w:rsidR="00FE7B1B" w:rsidRPr="00943FA8">
        <w:rPr>
          <w:rFonts w:ascii="Arial" w:eastAsia="Arial Unicode MS" w:hAnsi="Arial" w:cs="Arial"/>
        </w:rPr>
        <w:t>在截至</w:t>
      </w:r>
      <w:r w:rsidR="00FE7B1B">
        <w:rPr>
          <w:rFonts w:ascii="Arial" w:eastAsia="Arial Unicode MS" w:hAnsi="Arial" w:cs="Arial"/>
        </w:rPr>
        <w:t>2017</w:t>
      </w:r>
      <w:r w:rsidR="00FE7B1B" w:rsidRPr="00943FA8">
        <w:rPr>
          <w:rFonts w:ascii="Arial" w:eastAsia="Arial Unicode MS" w:hAnsi="Arial" w:cs="Arial"/>
        </w:rPr>
        <w:t>年6月的</w:t>
      </w:r>
      <w:r w:rsidR="00FE7B1B">
        <w:rPr>
          <w:rFonts w:ascii="Arial" w:eastAsia="Arial Unicode MS" w:hAnsi="Arial" w:cs="Arial"/>
        </w:rPr>
        <w:t>2017</w:t>
      </w:r>
      <w:r w:rsidR="00FE7B1B" w:rsidRPr="00943FA8">
        <w:rPr>
          <w:rFonts w:ascii="Arial" w:eastAsia="Arial Unicode MS" w:hAnsi="Arial" w:cs="Arial"/>
        </w:rPr>
        <w:t>财年</w:t>
      </w:r>
      <w:r w:rsidRPr="00943FA8">
        <w:rPr>
          <w:rFonts w:ascii="Arial" w:eastAsia="Arial Unicode MS" w:hAnsi="Arial" w:cs="Arial"/>
        </w:rPr>
        <w:t>，雷尼绍实现了</w:t>
      </w:r>
      <w:r w:rsidR="00B51247">
        <w:rPr>
          <w:rFonts w:ascii="Arial" w:eastAsia="Arial Unicode MS" w:hAnsi="Arial" w:cs="Arial"/>
        </w:rPr>
        <w:br/>
      </w:r>
      <w:r w:rsidR="00FE7B1B">
        <w:rPr>
          <w:rFonts w:ascii="Arial" w:eastAsia="Arial Unicode MS" w:hAnsi="Arial" w:cs="Arial"/>
        </w:rPr>
        <w:t>5.368</w:t>
      </w:r>
      <w:r w:rsidRPr="00943FA8">
        <w:rPr>
          <w:rFonts w:ascii="Arial" w:eastAsia="Arial Unicode MS" w:hAnsi="Arial" w:cs="Arial"/>
        </w:rPr>
        <w:t>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bookmarkStart w:id="0" w:name="_GoBack"/>
      <w:bookmarkEnd w:id="0"/>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altName w:val="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FA3789">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8911723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32C0"/>
    <w:rsid w:val="0000531D"/>
    <w:rsid w:val="000056CD"/>
    <w:rsid w:val="000566E5"/>
    <w:rsid w:val="0006668E"/>
    <w:rsid w:val="0007385D"/>
    <w:rsid w:val="0008693E"/>
    <w:rsid w:val="00091DDF"/>
    <w:rsid w:val="00092D2C"/>
    <w:rsid w:val="00095122"/>
    <w:rsid w:val="000B6575"/>
    <w:rsid w:val="000C0BE2"/>
    <w:rsid w:val="000D2F29"/>
    <w:rsid w:val="000D314A"/>
    <w:rsid w:val="000D6E1B"/>
    <w:rsid w:val="00104B0B"/>
    <w:rsid w:val="00105454"/>
    <w:rsid w:val="00105B29"/>
    <w:rsid w:val="0012029C"/>
    <w:rsid w:val="00123EA4"/>
    <w:rsid w:val="00126E6A"/>
    <w:rsid w:val="00127DA8"/>
    <w:rsid w:val="00134C17"/>
    <w:rsid w:val="00145E8F"/>
    <w:rsid w:val="00145EE2"/>
    <w:rsid w:val="0016753A"/>
    <w:rsid w:val="0017554F"/>
    <w:rsid w:val="00180B09"/>
    <w:rsid w:val="00180B30"/>
    <w:rsid w:val="00182797"/>
    <w:rsid w:val="00183297"/>
    <w:rsid w:val="00186601"/>
    <w:rsid w:val="001900F5"/>
    <w:rsid w:val="001908D9"/>
    <w:rsid w:val="001978C0"/>
    <w:rsid w:val="001E4082"/>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7F0F"/>
    <w:rsid w:val="002C28BD"/>
    <w:rsid w:val="002D7A1F"/>
    <w:rsid w:val="002E2F8C"/>
    <w:rsid w:val="002E4A49"/>
    <w:rsid w:val="002F33AD"/>
    <w:rsid w:val="002F7C2C"/>
    <w:rsid w:val="0030329E"/>
    <w:rsid w:val="00305D05"/>
    <w:rsid w:val="00316F4C"/>
    <w:rsid w:val="00323596"/>
    <w:rsid w:val="00324E8B"/>
    <w:rsid w:val="00332094"/>
    <w:rsid w:val="003377F3"/>
    <w:rsid w:val="00340471"/>
    <w:rsid w:val="0034099E"/>
    <w:rsid w:val="003444B7"/>
    <w:rsid w:val="00345892"/>
    <w:rsid w:val="003463C3"/>
    <w:rsid w:val="003609AD"/>
    <w:rsid w:val="003647B3"/>
    <w:rsid w:val="00371906"/>
    <w:rsid w:val="0037242B"/>
    <w:rsid w:val="00381AE5"/>
    <w:rsid w:val="00387027"/>
    <w:rsid w:val="00391ABB"/>
    <w:rsid w:val="00391FC4"/>
    <w:rsid w:val="00392EF6"/>
    <w:rsid w:val="0039382D"/>
    <w:rsid w:val="003961AF"/>
    <w:rsid w:val="003A5DDB"/>
    <w:rsid w:val="003B12BD"/>
    <w:rsid w:val="003B60A3"/>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1ED9"/>
    <w:rsid w:val="005A42F7"/>
    <w:rsid w:val="005A7A54"/>
    <w:rsid w:val="005D313D"/>
    <w:rsid w:val="005F5256"/>
    <w:rsid w:val="00600064"/>
    <w:rsid w:val="00620C12"/>
    <w:rsid w:val="006220B2"/>
    <w:rsid w:val="0065160E"/>
    <w:rsid w:val="0065468E"/>
    <w:rsid w:val="00665C28"/>
    <w:rsid w:val="00684288"/>
    <w:rsid w:val="00686D29"/>
    <w:rsid w:val="00691B3D"/>
    <w:rsid w:val="00694EDE"/>
    <w:rsid w:val="006A0B45"/>
    <w:rsid w:val="006A6868"/>
    <w:rsid w:val="006B22F5"/>
    <w:rsid w:val="006B27AC"/>
    <w:rsid w:val="006B4452"/>
    <w:rsid w:val="006C18BA"/>
    <w:rsid w:val="006C2C75"/>
    <w:rsid w:val="006C3B58"/>
    <w:rsid w:val="006C5DEE"/>
    <w:rsid w:val="006D059F"/>
    <w:rsid w:val="006D0607"/>
    <w:rsid w:val="006D0B78"/>
    <w:rsid w:val="006D5EC4"/>
    <w:rsid w:val="006D7605"/>
    <w:rsid w:val="006E4D82"/>
    <w:rsid w:val="006E5F9D"/>
    <w:rsid w:val="006F439C"/>
    <w:rsid w:val="0070417B"/>
    <w:rsid w:val="00712EF4"/>
    <w:rsid w:val="007164FA"/>
    <w:rsid w:val="007211BE"/>
    <w:rsid w:val="00726C1E"/>
    <w:rsid w:val="0073088A"/>
    <w:rsid w:val="00750417"/>
    <w:rsid w:val="0075510B"/>
    <w:rsid w:val="00760943"/>
    <w:rsid w:val="00775194"/>
    <w:rsid w:val="00777A86"/>
    <w:rsid w:val="00785DE8"/>
    <w:rsid w:val="007924FB"/>
    <w:rsid w:val="007B5B41"/>
    <w:rsid w:val="007C4DCE"/>
    <w:rsid w:val="007C7495"/>
    <w:rsid w:val="007D6518"/>
    <w:rsid w:val="007D7DBB"/>
    <w:rsid w:val="00811094"/>
    <w:rsid w:val="00837425"/>
    <w:rsid w:val="008444B6"/>
    <w:rsid w:val="00845B54"/>
    <w:rsid w:val="0085053E"/>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31CEE"/>
    <w:rsid w:val="00943FA8"/>
    <w:rsid w:val="00962CE5"/>
    <w:rsid w:val="009632B3"/>
    <w:rsid w:val="00965BFE"/>
    <w:rsid w:val="0097539C"/>
    <w:rsid w:val="00982B36"/>
    <w:rsid w:val="0099444B"/>
    <w:rsid w:val="009A50F8"/>
    <w:rsid w:val="009B326C"/>
    <w:rsid w:val="009B6D01"/>
    <w:rsid w:val="009C263B"/>
    <w:rsid w:val="009C3239"/>
    <w:rsid w:val="009E43D2"/>
    <w:rsid w:val="00A0441D"/>
    <w:rsid w:val="00A0608C"/>
    <w:rsid w:val="00A32C35"/>
    <w:rsid w:val="00A43AFC"/>
    <w:rsid w:val="00A54B28"/>
    <w:rsid w:val="00A73DF3"/>
    <w:rsid w:val="00A85DB4"/>
    <w:rsid w:val="00A97343"/>
    <w:rsid w:val="00AB1A9D"/>
    <w:rsid w:val="00AB518F"/>
    <w:rsid w:val="00AC155F"/>
    <w:rsid w:val="00AD2FC6"/>
    <w:rsid w:val="00AE0664"/>
    <w:rsid w:val="00AF6C8E"/>
    <w:rsid w:val="00B1233E"/>
    <w:rsid w:val="00B159AF"/>
    <w:rsid w:val="00B35AA9"/>
    <w:rsid w:val="00B36949"/>
    <w:rsid w:val="00B51247"/>
    <w:rsid w:val="00B53C11"/>
    <w:rsid w:val="00B61F67"/>
    <w:rsid w:val="00B63ACF"/>
    <w:rsid w:val="00B66640"/>
    <w:rsid w:val="00B66D0D"/>
    <w:rsid w:val="00B70DAB"/>
    <w:rsid w:val="00B75393"/>
    <w:rsid w:val="00B769C8"/>
    <w:rsid w:val="00B8332E"/>
    <w:rsid w:val="00BB494C"/>
    <w:rsid w:val="00BB76A6"/>
    <w:rsid w:val="00BF7D5B"/>
    <w:rsid w:val="00C0292C"/>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6F04"/>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146A"/>
    <w:rsid w:val="00E129C7"/>
    <w:rsid w:val="00E45479"/>
    <w:rsid w:val="00E53F8B"/>
    <w:rsid w:val="00E541A1"/>
    <w:rsid w:val="00E63858"/>
    <w:rsid w:val="00E73435"/>
    <w:rsid w:val="00E86D50"/>
    <w:rsid w:val="00E9359C"/>
    <w:rsid w:val="00EA2C64"/>
    <w:rsid w:val="00EA50C4"/>
    <w:rsid w:val="00EC50F2"/>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75FCC"/>
    <w:rsid w:val="00F81452"/>
    <w:rsid w:val="00FA3789"/>
    <w:rsid w:val="00FA3F2E"/>
    <w:rsid w:val="00FB0B5D"/>
    <w:rsid w:val="00FB5135"/>
    <w:rsid w:val="00FB5F31"/>
    <w:rsid w:val="00FB6AAE"/>
    <w:rsid w:val="00FC5D6F"/>
    <w:rsid w:val="00FC7AE9"/>
    <w:rsid w:val="00FD1370"/>
    <w:rsid w:val="00FD4D28"/>
    <w:rsid w:val="00FD7441"/>
    <w:rsid w:val="00FE00ED"/>
    <w:rsid w:val="00FE2A82"/>
    <w:rsid w:val="00FE7B1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A294FB"/>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 w:type="character" w:styleId="af">
    <w:name w:val="Unresolved Mention"/>
    <w:basedOn w:val="a0"/>
    <w:uiPriority w:val="99"/>
    <w:semiHidden/>
    <w:unhideWhenUsed/>
    <w:rsid w:val="009C26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12387784">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67046840">
      <w:bodyDiv w:val="1"/>
      <w:marLeft w:val="0"/>
      <w:marRight w:val="0"/>
      <w:marTop w:val="0"/>
      <w:marBottom w:val="0"/>
      <w:divBdr>
        <w:top w:val="none" w:sz="0" w:space="0" w:color="auto"/>
        <w:left w:val="none" w:sz="0" w:space="0" w:color="auto"/>
        <w:bottom w:val="none" w:sz="0" w:space="0" w:color="auto"/>
        <w:right w:val="none" w:sz="0" w:space="0" w:color="auto"/>
      </w:divBdr>
      <w:divsChild>
        <w:div w:id="431513385">
          <w:marLeft w:val="150"/>
          <w:marRight w:val="150"/>
          <w:marTop w:val="0"/>
          <w:marBottom w:val="0"/>
          <w:divBdr>
            <w:top w:val="none" w:sz="0" w:space="0" w:color="auto"/>
            <w:left w:val="none" w:sz="0" w:space="0" w:color="auto"/>
            <w:bottom w:val="none" w:sz="0" w:space="0" w:color="auto"/>
            <w:right w:val="none" w:sz="0" w:space="0" w:color="auto"/>
          </w:divBdr>
        </w:div>
        <w:div w:id="1236625002">
          <w:marLeft w:val="150"/>
          <w:marRight w:val="150"/>
          <w:marTop w:val="0"/>
          <w:marBottom w:val="0"/>
          <w:divBdr>
            <w:top w:val="none" w:sz="0" w:space="0" w:color="auto"/>
            <w:left w:val="none" w:sz="0" w:space="0" w:color="auto"/>
            <w:bottom w:val="none" w:sz="0" w:space="0" w:color="auto"/>
            <w:right w:val="none" w:sz="0" w:space="0" w:color="auto"/>
          </w:divBdr>
        </w:div>
      </w:divsChild>
    </w:div>
    <w:div w:id="80373084">
      <w:bodyDiv w:val="1"/>
      <w:marLeft w:val="0"/>
      <w:marRight w:val="0"/>
      <w:marTop w:val="0"/>
      <w:marBottom w:val="0"/>
      <w:divBdr>
        <w:top w:val="none" w:sz="0" w:space="0" w:color="auto"/>
        <w:left w:val="none" w:sz="0" w:space="0" w:color="auto"/>
        <w:bottom w:val="none" w:sz="0" w:space="0" w:color="auto"/>
        <w:right w:val="none" w:sz="0" w:space="0" w:color="auto"/>
      </w:divBdr>
    </w:div>
    <w:div w:id="126975844">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479208">
      <w:bodyDiv w:val="1"/>
      <w:marLeft w:val="0"/>
      <w:marRight w:val="0"/>
      <w:marTop w:val="0"/>
      <w:marBottom w:val="0"/>
      <w:divBdr>
        <w:top w:val="none" w:sz="0" w:space="0" w:color="auto"/>
        <w:left w:val="none" w:sz="0" w:space="0" w:color="auto"/>
        <w:bottom w:val="none" w:sz="0" w:space="0" w:color="auto"/>
        <w:right w:val="none" w:sz="0" w:space="0" w:color="auto"/>
      </w:divBdr>
    </w:div>
    <w:div w:id="176314211">
      <w:bodyDiv w:val="1"/>
      <w:marLeft w:val="0"/>
      <w:marRight w:val="0"/>
      <w:marTop w:val="0"/>
      <w:marBottom w:val="0"/>
      <w:divBdr>
        <w:top w:val="none" w:sz="0" w:space="0" w:color="auto"/>
        <w:left w:val="none" w:sz="0" w:space="0" w:color="auto"/>
        <w:bottom w:val="none" w:sz="0" w:space="0" w:color="auto"/>
        <w:right w:val="none" w:sz="0" w:space="0" w:color="auto"/>
      </w:divBdr>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191462294">
      <w:bodyDiv w:val="1"/>
      <w:marLeft w:val="0"/>
      <w:marRight w:val="0"/>
      <w:marTop w:val="0"/>
      <w:marBottom w:val="0"/>
      <w:divBdr>
        <w:top w:val="none" w:sz="0" w:space="0" w:color="auto"/>
        <w:left w:val="none" w:sz="0" w:space="0" w:color="auto"/>
        <w:bottom w:val="none" w:sz="0" w:space="0" w:color="auto"/>
        <w:right w:val="none" w:sz="0" w:space="0" w:color="auto"/>
      </w:divBdr>
    </w:div>
    <w:div w:id="196479285">
      <w:bodyDiv w:val="1"/>
      <w:marLeft w:val="0"/>
      <w:marRight w:val="0"/>
      <w:marTop w:val="0"/>
      <w:marBottom w:val="0"/>
      <w:divBdr>
        <w:top w:val="none" w:sz="0" w:space="0" w:color="auto"/>
        <w:left w:val="none" w:sz="0" w:space="0" w:color="auto"/>
        <w:bottom w:val="none" w:sz="0" w:space="0" w:color="auto"/>
        <w:right w:val="none" w:sz="0" w:space="0" w:color="auto"/>
      </w:divBdr>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24033315">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71867249">
      <w:bodyDiv w:val="1"/>
      <w:marLeft w:val="0"/>
      <w:marRight w:val="0"/>
      <w:marTop w:val="0"/>
      <w:marBottom w:val="0"/>
      <w:divBdr>
        <w:top w:val="none" w:sz="0" w:space="0" w:color="auto"/>
        <w:left w:val="none" w:sz="0" w:space="0" w:color="auto"/>
        <w:bottom w:val="none" w:sz="0" w:space="0" w:color="auto"/>
        <w:right w:val="none" w:sz="0" w:space="0" w:color="auto"/>
      </w:divBdr>
    </w:div>
    <w:div w:id="279607821">
      <w:bodyDiv w:val="1"/>
      <w:marLeft w:val="0"/>
      <w:marRight w:val="0"/>
      <w:marTop w:val="0"/>
      <w:marBottom w:val="0"/>
      <w:divBdr>
        <w:top w:val="none" w:sz="0" w:space="0" w:color="auto"/>
        <w:left w:val="none" w:sz="0" w:space="0" w:color="auto"/>
        <w:bottom w:val="none" w:sz="0" w:space="0" w:color="auto"/>
        <w:right w:val="none" w:sz="0" w:space="0" w:color="auto"/>
      </w:divBdr>
    </w:div>
    <w:div w:id="286813032">
      <w:bodyDiv w:val="1"/>
      <w:marLeft w:val="0"/>
      <w:marRight w:val="0"/>
      <w:marTop w:val="0"/>
      <w:marBottom w:val="0"/>
      <w:divBdr>
        <w:top w:val="none" w:sz="0" w:space="0" w:color="auto"/>
        <w:left w:val="none" w:sz="0" w:space="0" w:color="auto"/>
        <w:bottom w:val="none" w:sz="0" w:space="0" w:color="auto"/>
        <w:right w:val="none" w:sz="0" w:space="0" w:color="auto"/>
      </w:divBdr>
      <w:divsChild>
        <w:div w:id="2059090262">
          <w:marLeft w:val="150"/>
          <w:marRight w:val="150"/>
          <w:marTop w:val="0"/>
          <w:marBottom w:val="0"/>
          <w:divBdr>
            <w:top w:val="none" w:sz="0" w:space="0" w:color="auto"/>
            <w:left w:val="none" w:sz="0" w:space="0" w:color="auto"/>
            <w:bottom w:val="none" w:sz="0" w:space="0" w:color="auto"/>
            <w:right w:val="none" w:sz="0" w:space="0" w:color="auto"/>
          </w:divBdr>
        </w:div>
        <w:div w:id="985474354">
          <w:marLeft w:val="150"/>
          <w:marRight w:val="150"/>
          <w:marTop w:val="0"/>
          <w:marBottom w:val="0"/>
          <w:divBdr>
            <w:top w:val="none" w:sz="0" w:space="0" w:color="auto"/>
            <w:left w:val="none" w:sz="0" w:space="0" w:color="auto"/>
            <w:bottom w:val="none" w:sz="0" w:space="0" w:color="auto"/>
            <w:right w:val="none" w:sz="0" w:space="0" w:color="auto"/>
          </w:divBdr>
        </w:div>
      </w:divsChild>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0645729">
      <w:bodyDiv w:val="1"/>
      <w:marLeft w:val="0"/>
      <w:marRight w:val="0"/>
      <w:marTop w:val="0"/>
      <w:marBottom w:val="0"/>
      <w:divBdr>
        <w:top w:val="none" w:sz="0" w:space="0" w:color="auto"/>
        <w:left w:val="none" w:sz="0" w:space="0" w:color="auto"/>
        <w:bottom w:val="none" w:sz="0" w:space="0" w:color="auto"/>
        <w:right w:val="none" w:sz="0" w:space="0" w:color="auto"/>
      </w:divBdr>
    </w:div>
    <w:div w:id="332224501">
      <w:bodyDiv w:val="1"/>
      <w:marLeft w:val="0"/>
      <w:marRight w:val="0"/>
      <w:marTop w:val="0"/>
      <w:marBottom w:val="0"/>
      <w:divBdr>
        <w:top w:val="none" w:sz="0" w:space="0" w:color="auto"/>
        <w:left w:val="none" w:sz="0" w:space="0" w:color="auto"/>
        <w:bottom w:val="none" w:sz="0" w:space="0" w:color="auto"/>
        <w:right w:val="none" w:sz="0" w:space="0" w:color="auto"/>
      </w:divBdr>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18602046">
      <w:bodyDiv w:val="1"/>
      <w:marLeft w:val="0"/>
      <w:marRight w:val="0"/>
      <w:marTop w:val="0"/>
      <w:marBottom w:val="0"/>
      <w:divBdr>
        <w:top w:val="none" w:sz="0" w:space="0" w:color="auto"/>
        <w:left w:val="none" w:sz="0" w:space="0" w:color="auto"/>
        <w:bottom w:val="none" w:sz="0" w:space="0" w:color="auto"/>
        <w:right w:val="none" w:sz="0" w:space="0" w:color="auto"/>
      </w:divBdr>
      <w:divsChild>
        <w:div w:id="621574461">
          <w:marLeft w:val="150"/>
          <w:marRight w:val="150"/>
          <w:marTop w:val="0"/>
          <w:marBottom w:val="0"/>
          <w:divBdr>
            <w:top w:val="none" w:sz="0" w:space="0" w:color="auto"/>
            <w:left w:val="none" w:sz="0" w:space="0" w:color="auto"/>
            <w:bottom w:val="none" w:sz="0" w:space="0" w:color="auto"/>
            <w:right w:val="none" w:sz="0" w:space="0" w:color="auto"/>
          </w:divBdr>
        </w:div>
        <w:div w:id="872226432">
          <w:marLeft w:val="150"/>
          <w:marRight w:val="150"/>
          <w:marTop w:val="0"/>
          <w:marBottom w:val="0"/>
          <w:divBdr>
            <w:top w:val="none" w:sz="0" w:space="0" w:color="auto"/>
            <w:left w:val="none" w:sz="0" w:space="0" w:color="auto"/>
            <w:bottom w:val="none" w:sz="0" w:space="0" w:color="auto"/>
            <w:right w:val="none" w:sz="0" w:space="0" w:color="auto"/>
          </w:divBdr>
        </w:div>
      </w:divsChild>
    </w:div>
    <w:div w:id="425074815">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8567004">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1502102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51">
          <w:marLeft w:val="150"/>
          <w:marRight w:val="150"/>
          <w:marTop w:val="0"/>
          <w:marBottom w:val="0"/>
          <w:divBdr>
            <w:top w:val="none" w:sz="0" w:space="0" w:color="auto"/>
            <w:left w:val="none" w:sz="0" w:space="0" w:color="auto"/>
            <w:bottom w:val="none" w:sz="0" w:space="0" w:color="auto"/>
            <w:right w:val="none" w:sz="0" w:space="0" w:color="auto"/>
          </w:divBdr>
        </w:div>
        <w:div w:id="2083486689">
          <w:marLeft w:val="150"/>
          <w:marRight w:val="150"/>
          <w:marTop w:val="0"/>
          <w:marBottom w:val="0"/>
          <w:divBdr>
            <w:top w:val="none" w:sz="0" w:space="0" w:color="auto"/>
            <w:left w:val="none" w:sz="0" w:space="0" w:color="auto"/>
            <w:bottom w:val="none" w:sz="0" w:space="0" w:color="auto"/>
            <w:right w:val="none" w:sz="0" w:space="0" w:color="auto"/>
          </w:divBdr>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83439508">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7309717">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83514953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64315171">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080327876">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50975987">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13616344">
      <w:bodyDiv w:val="1"/>
      <w:marLeft w:val="0"/>
      <w:marRight w:val="0"/>
      <w:marTop w:val="0"/>
      <w:marBottom w:val="0"/>
      <w:divBdr>
        <w:top w:val="none" w:sz="0" w:space="0" w:color="auto"/>
        <w:left w:val="none" w:sz="0" w:space="0" w:color="auto"/>
        <w:bottom w:val="none" w:sz="0" w:space="0" w:color="auto"/>
        <w:right w:val="none" w:sz="0" w:space="0" w:color="auto"/>
      </w:divBdr>
    </w:div>
    <w:div w:id="1215577517">
      <w:bodyDiv w:val="1"/>
      <w:marLeft w:val="0"/>
      <w:marRight w:val="0"/>
      <w:marTop w:val="0"/>
      <w:marBottom w:val="0"/>
      <w:divBdr>
        <w:top w:val="none" w:sz="0" w:space="0" w:color="auto"/>
        <w:left w:val="none" w:sz="0" w:space="0" w:color="auto"/>
        <w:bottom w:val="none" w:sz="0" w:space="0" w:color="auto"/>
        <w:right w:val="none" w:sz="0" w:space="0" w:color="auto"/>
      </w:divBdr>
    </w:div>
    <w:div w:id="1226843418">
      <w:bodyDiv w:val="1"/>
      <w:marLeft w:val="0"/>
      <w:marRight w:val="0"/>
      <w:marTop w:val="0"/>
      <w:marBottom w:val="0"/>
      <w:divBdr>
        <w:top w:val="none" w:sz="0" w:space="0" w:color="auto"/>
        <w:left w:val="none" w:sz="0" w:space="0" w:color="auto"/>
        <w:bottom w:val="none" w:sz="0" w:space="0" w:color="auto"/>
        <w:right w:val="none" w:sz="0" w:space="0" w:color="auto"/>
      </w:divBdr>
      <w:divsChild>
        <w:div w:id="1911885340">
          <w:marLeft w:val="150"/>
          <w:marRight w:val="150"/>
          <w:marTop w:val="0"/>
          <w:marBottom w:val="0"/>
          <w:divBdr>
            <w:top w:val="none" w:sz="0" w:space="0" w:color="auto"/>
            <w:left w:val="none" w:sz="0" w:space="0" w:color="auto"/>
            <w:bottom w:val="none" w:sz="0" w:space="0" w:color="auto"/>
            <w:right w:val="none" w:sz="0" w:space="0" w:color="auto"/>
          </w:divBdr>
        </w:div>
        <w:div w:id="1542741260">
          <w:marLeft w:val="150"/>
          <w:marRight w:val="150"/>
          <w:marTop w:val="0"/>
          <w:marBottom w:val="0"/>
          <w:divBdr>
            <w:top w:val="none" w:sz="0" w:space="0" w:color="auto"/>
            <w:left w:val="none" w:sz="0" w:space="0" w:color="auto"/>
            <w:bottom w:val="none" w:sz="0" w:space="0" w:color="auto"/>
            <w:right w:val="none" w:sz="0" w:space="0" w:color="auto"/>
          </w:divBdr>
        </w:div>
      </w:divsChild>
    </w:div>
    <w:div w:id="1327976766">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03328290">
      <w:bodyDiv w:val="1"/>
      <w:marLeft w:val="0"/>
      <w:marRight w:val="0"/>
      <w:marTop w:val="0"/>
      <w:marBottom w:val="0"/>
      <w:divBdr>
        <w:top w:val="none" w:sz="0" w:space="0" w:color="auto"/>
        <w:left w:val="none" w:sz="0" w:space="0" w:color="auto"/>
        <w:bottom w:val="none" w:sz="0" w:space="0" w:color="auto"/>
        <w:right w:val="none" w:sz="0" w:space="0" w:color="auto"/>
      </w:divBdr>
    </w:div>
    <w:div w:id="1429161227">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479877339">
      <w:bodyDiv w:val="1"/>
      <w:marLeft w:val="0"/>
      <w:marRight w:val="0"/>
      <w:marTop w:val="0"/>
      <w:marBottom w:val="0"/>
      <w:divBdr>
        <w:top w:val="none" w:sz="0" w:space="0" w:color="auto"/>
        <w:left w:val="none" w:sz="0" w:space="0" w:color="auto"/>
        <w:bottom w:val="none" w:sz="0" w:space="0" w:color="auto"/>
        <w:right w:val="none" w:sz="0" w:space="0" w:color="auto"/>
      </w:divBdr>
    </w:div>
    <w:div w:id="1488278720">
      <w:bodyDiv w:val="1"/>
      <w:marLeft w:val="0"/>
      <w:marRight w:val="0"/>
      <w:marTop w:val="0"/>
      <w:marBottom w:val="0"/>
      <w:divBdr>
        <w:top w:val="none" w:sz="0" w:space="0" w:color="auto"/>
        <w:left w:val="none" w:sz="0" w:space="0" w:color="auto"/>
        <w:bottom w:val="none" w:sz="0" w:space="0" w:color="auto"/>
        <w:right w:val="none" w:sz="0" w:space="0" w:color="auto"/>
      </w:divBdr>
    </w:div>
    <w:div w:id="1505362860">
      <w:bodyDiv w:val="1"/>
      <w:marLeft w:val="0"/>
      <w:marRight w:val="0"/>
      <w:marTop w:val="0"/>
      <w:marBottom w:val="0"/>
      <w:divBdr>
        <w:top w:val="none" w:sz="0" w:space="0" w:color="auto"/>
        <w:left w:val="none" w:sz="0" w:space="0" w:color="auto"/>
        <w:bottom w:val="none" w:sz="0" w:space="0" w:color="auto"/>
        <w:right w:val="none" w:sz="0" w:space="0" w:color="auto"/>
      </w:divBdr>
    </w:div>
    <w:div w:id="1507793937">
      <w:bodyDiv w:val="1"/>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150"/>
          <w:marRight w:val="150"/>
          <w:marTop w:val="0"/>
          <w:marBottom w:val="0"/>
          <w:divBdr>
            <w:top w:val="none" w:sz="0" w:space="0" w:color="auto"/>
            <w:left w:val="none" w:sz="0" w:space="0" w:color="auto"/>
            <w:bottom w:val="none" w:sz="0" w:space="0" w:color="auto"/>
            <w:right w:val="none" w:sz="0" w:space="0" w:color="auto"/>
          </w:divBdr>
        </w:div>
        <w:div w:id="1267425065">
          <w:marLeft w:val="150"/>
          <w:marRight w:val="150"/>
          <w:marTop w:val="0"/>
          <w:marBottom w:val="0"/>
          <w:divBdr>
            <w:top w:val="none" w:sz="0" w:space="0" w:color="auto"/>
            <w:left w:val="none" w:sz="0" w:space="0" w:color="auto"/>
            <w:bottom w:val="none" w:sz="0" w:space="0" w:color="auto"/>
            <w:right w:val="none" w:sz="0" w:space="0" w:color="auto"/>
          </w:divBdr>
        </w:div>
      </w:divsChild>
    </w:div>
    <w:div w:id="1526747570">
      <w:bodyDiv w:val="1"/>
      <w:marLeft w:val="0"/>
      <w:marRight w:val="0"/>
      <w:marTop w:val="0"/>
      <w:marBottom w:val="0"/>
      <w:divBdr>
        <w:top w:val="none" w:sz="0" w:space="0" w:color="auto"/>
        <w:left w:val="none" w:sz="0" w:space="0" w:color="auto"/>
        <w:bottom w:val="none" w:sz="0" w:space="0" w:color="auto"/>
        <w:right w:val="none" w:sz="0" w:space="0" w:color="auto"/>
      </w:divBdr>
    </w:div>
    <w:div w:id="1586300244">
      <w:bodyDiv w:val="1"/>
      <w:marLeft w:val="0"/>
      <w:marRight w:val="0"/>
      <w:marTop w:val="0"/>
      <w:marBottom w:val="0"/>
      <w:divBdr>
        <w:top w:val="none" w:sz="0" w:space="0" w:color="auto"/>
        <w:left w:val="none" w:sz="0" w:space="0" w:color="auto"/>
        <w:bottom w:val="none" w:sz="0" w:space="0" w:color="auto"/>
        <w:right w:val="none" w:sz="0" w:space="0" w:color="auto"/>
      </w:divBdr>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13853828">
      <w:bodyDiv w:val="1"/>
      <w:marLeft w:val="0"/>
      <w:marRight w:val="0"/>
      <w:marTop w:val="0"/>
      <w:marBottom w:val="0"/>
      <w:divBdr>
        <w:top w:val="none" w:sz="0" w:space="0" w:color="auto"/>
        <w:left w:val="none" w:sz="0" w:space="0" w:color="auto"/>
        <w:bottom w:val="none" w:sz="0" w:space="0" w:color="auto"/>
        <w:right w:val="none" w:sz="0" w:space="0" w:color="auto"/>
      </w:divBdr>
    </w:div>
    <w:div w:id="16176361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62536480">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12266707">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63978632">
      <w:bodyDiv w:val="1"/>
      <w:marLeft w:val="0"/>
      <w:marRight w:val="0"/>
      <w:marTop w:val="0"/>
      <w:marBottom w:val="0"/>
      <w:divBdr>
        <w:top w:val="none" w:sz="0" w:space="0" w:color="auto"/>
        <w:left w:val="none" w:sz="0" w:space="0" w:color="auto"/>
        <w:bottom w:val="none" w:sz="0" w:space="0" w:color="auto"/>
        <w:right w:val="none" w:sz="0" w:space="0" w:color="auto"/>
      </w:divBdr>
    </w:div>
    <w:div w:id="190286391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64193764">
      <w:bodyDiv w:val="1"/>
      <w:marLeft w:val="0"/>
      <w:marRight w:val="0"/>
      <w:marTop w:val="0"/>
      <w:marBottom w:val="0"/>
      <w:divBdr>
        <w:top w:val="none" w:sz="0" w:space="0" w:color="auto"/>
        <w:left w:val="none" w:sz="0" w:space="0" w:color="auto"/>
        <w:bottom w:val="none" w:sz="0" w:space="0" w:color="auto"/>
        <w:right w:val="none" w:sz="0" w:space="0" w:color="auto"/>
      </w:divBdr>
    </w:div>
    <w:div w:id="1975400603">
      <w:bodyDiv w:val="1"/>
      <w:marLeft w:val="0"/>
      <w:marRight w:val="0"/>
      <w:marTop w:val="0"/>
      <w:marBottom w:val="0"/>
      <w:divBdr>
        <w:top w:val="none" w:sz="0" w:space="0" w:color="auto"/>
        <w:left w:val="none" w:sz="0" w:space="0" w:color="auto"/>
        <w:bottom w:val="none" w:sz="0" w:space="0" w:color="auto"/>
        <w:right w:val="none" w:sz="0" w:space="0" w:color="auto"/>
      </w:divBdr>
    </w:div>
    <w:div w:id="199151672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07395491">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0956333">
      <w:bodyDiv w:val="1"/>
      <w:marLeft w:val="0"/>
      <w:marRight w:val="0"/>
      <w:marTop w:val="0"/>
      <w:marBottom w:val="0"/>
      <w:divBdr>
        <w:top w:val="none" w:sz="0" w:space="0" w:color="auto"/>
        <w:left w:val="none" w:sz="0" w:space="0" w:color="auto"/>
        <w:bottom w:val="none" w:sz="0" w:space="0" w:color="auto"/>
        <w:right w:val="none" w:sz="0" w:space="0" w:color="auto"/>
      </w:divBdr>
    </w:div>
    <w:div w:id="207573556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FE6EE2-32D9-4C18-8BF0-8470B370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2391</Words>
  <Characters>92</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35</cp:revision>
  <cp:lastPrinted>2011-08-09T11:37:00Z</cp:lastPrinted>
  <dcterms:created xsi:type="dcterms:W3CDTF">2017-06-06T01:31:00Z</dcterms:created>
  <dcterms:modified xsi:type="dcterms:W3CDTF">2018-05-29T08:41:00Z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