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B74DF1" w:rsidRDefault="00121BFD" w:rsidP="0016753A">
      <w:pPr>
        <w:ind w:right="567"/>
        <w:rPr>
          <w:rFonts w:ascii="Arial" w:hAnsi="Arial" w:cs="Arial"/>
        </w:rPr>
      </w:pPr>
      <w:r w:rsidRPr="00B74DF1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DF1" w:rsidRPr="00B74DF1" w:rsidRDefault="00B74DF1" w:rsidP="00B74DF1">
      <w:pPr>
        <w:spacing w:line="240" w:lineRule="exact"/>
        <w:ind w:right="-554"/>
        <w:rPr>
          <w:rFonts w:ascii="Arial" w:hAnsi="Arial" w:cs="Arial"/>
          <w:b/>
          <w:sz w:val="22"/>
          <w:szCs w:val="24"/>
        </w:rPr>
      </w:pPr>
      <w:bookmarkStart w:id="0" w:name="_Hlk514655745"/>
      <w:r w:rsidRPr="00B74DF1">
        <w:rPr>
          <w:rFonts w:ascii="Arial" w:hAnsi="Arial" w:cs="Arial"/>
          <w:b/>
          <w:sz w:val="22"/>
          <w:szCs w:val="24"/>
        </w:rPr>
        <w:t>Společnost Renishaw představuje novou kompaktní rádiovou sondu s vysokou opakovatelností</w:t>
      </w:r>
    </w:p>
    <w:p w:rsidR="00B74DF1" w:rsidRPr="00B74DF1" w:rsidRDefault="00B74DF1" w:rsidP="00B74DF1">
      <w:pPr>
        <w:spacing w:line="240" w:lineRule="exact"/>
        <w:ind w:right="-554"/>
        <w:rPr>
          <w:rFonts w:ascii="Arial" w:hAnsi="Arial" w:cs="Arial"/>
          <w:b/>
          <w:sz w:val="24"/>
          <w:szCs w:val="24"/>
        </w:rPr>
      </w:pPr>
    </w:p>
    <w:p w:rsidR="00B74DF1" w:rsidRPr="00B74DF1" w:rsidRDefault="00B74DF1" w:rsidP="00B74DF1">
      <w:pPr>
        <w:spacing w:line="240" w:lineRule="exact"/>
        <w:ind w:right="-554"/>
        <w:rPr>
          <w:rFonts w:ascii="Arial" w:hAnsi="Arial" w:cs="Arial"/>
        </w:rPr>
      </w:pPr>
      <w:r w:rsidRPr="00B74DF1">
        <w:rPr>
          <w:rFonts w:ascii="Arial" w:hAnsi="Arial" w:cs="Arial"/>
        </w:rPr>
        <w:t>Renishaw, globální společnost zabývající se inženýrskými technologiemi, představí na veletrzích IMTS v USA</w:t>
      </w:r>
      <w:r w:rsidR="00B2117C">
        <w:rPr>
          <w:rFonts w:ascii="Arial" w:hAnsi="Arial" w:cs="Arial"/>
        </w:rPr>
        <w:t>,</w:t>
      </w:r>
      <w:r w:rsidRPr="00B74DF1">
        <w:rPr>
          <w:rFonts w:ascii="Arial" w:hAnsi="Arial" w:cs="Arial"/>
        </w:rPr>
        <w:t xml:space="preserve"> AMB v Německu </w:t>
      </w:r>
      <w:r w:rsidR="00B2117C">
        <w:rPr>
          <w:rFonts w:ascii="Arial" w:hAnsi="Arial" w:cs="Arial"/>
        </w:rPr>
        <w:t xml:space="preserve">a na MSV v Brně </w:t>
      </w:r>
      <w:r w:rsidRPr="00B74DF1">
        <w:rPr>
          <w:rFonts w:ascii="Arial" w:hAnsi="Arial" w:cs="Arial"/>
        </w:rPr>
        <w:t>sondu RMP400 pro obráběcí stroje, a to před jejím oficiálním uvedením na trh na veletrhu JIMTOF 2018 v Japonsku. Tato kompaktní tenzometrická sonda je určena pro m</w:t>
      </w:r>
      <w:r w:rsidR="00B2117C">
        <w:rPr>
          <w:rFonts w:ascii="Arial" w:hAnsi="Arial" w:cs="Arial"/>
        </w:rPr>
        <w:t>enší</w:t>
      </w:r>
      <w:r w:rsidRPr="00B74DF1">
        <w:rPr>
          <w:rFonts w:ascii="Arial" w:hAnsi="Arial" w:cs="Arial"/>
        </w:rPr>
        <w:t xml:space="preserve"> pětiosé obráběcí stroje a poskytuje spolehlivé a přesné řešení dotykového měření pro ustavení dílců, měření prvků a kontrolu výkonnosti stroje.</w:t>
      </w:r>
    </w:p>
    <w:p w:rsidR="00B74DF1" w:rsidRPr="00B74DF1" w:rsidRDefault="00B74DF1" w:rsidP="00B74DF1">
      <w:pPr>
        <w:spacing w:line="240" w:lineRule="exact"/>
        <w:ind w:right="-554"/>
        <w:rPr>
          <w:rFonts w:ascii="Arial" w:hAnsi="Arial" w:cs="Arial"/>
        </w:rPr>
      </w:pPr>
    </w:p>
    <w:p w:rsidR="00B74DF1" w:rsidRPr="00B74DF1" w:rsidRDefault="00B74DF1" w:rsidP="00B74DF1">
      <w:pPr>
        <w:spacing w:line="240" w:lineRule="exact"/>
        <w:ind w:right="-554"/>
        <w:rPr>
          <w:rFonts w:ascii="Arial" w:hAnsi="Arial" w:cs="Arial"/>
          <w:b/>
        </w:rPr>
      </w:pPr>
      <w:r w:rsidRPr="00B74DF1">
        <w:rPr>
          <w:rFonts w:ascii="Arial" w:hAnsi="Arial" w:cs="Arial"/>
          <w:b/>
        </w:rPr>
        <w:t>Vynikající 3D výkon díky technologii RENGAGE™</w:t>
      </w:r>
    </w:p>
    <w:p w:rsidR="00B74DF1" w:rsidRPr="00B74DF1" w:rsidRDefault="00B74DF1" w:rsidP="00B74DF1">
      <w:pPr>
        <w:spacing w:line="240" w:lineRule="exact"/>
        <w:ind w:right="-554"/>
        <w:rPr>
          <w:rFonts w:ascii="Arial" w:hAnsi="Arial" w:cs="Arial"/>
        </w:rPr>
      </w:pPr>
    </w:p>
    <w:p w:rsidR="00B74DF1" w:rsidRPr="00B74DF1" w:rsidRDefault="00B74DF1" w:rsidP="00B74DF1">
      <w:pPr>
        <w:spacing w:line="240" w:lineRule="exact"/>
        <w:ind w:right="-554"/>
        <w:rPr>
          <w:rFonts w:ascii="Arial" w:hAnsi="Arial" w:cs="Arial"/>
        </w:rPr>
      </w:pPr>
      <w:r w:rsidRPr="00B74DF1">
        <w:rPr>
          <w:rFonts w:ascii="Arial" w:hAnsi="Arial" w:cs="Arial"/>
        </w:rPr>
        <w:t>RMP400 doplňuje RMP600, OMP400, OMP600 a MP250 jako součást řady sond RENGAGE™ od společnosti Renishaw, která kombinuje prověřenou technologii tenzometrických sond s velmi kompaktní elektronikou. Poskytuje tak nepřekonatelnou 3D přesnost a opakovatelnost měření. Sondy RENGAGE se výborně hodí k měření složitých tvarů a obrysů a jsou ideální pro použití ve tváření, lisování a leteckém průmyslu. Velmi nízká spínací síla pomáhá eliminovat poškození povrchu a tvaru, díky čemuž se sonda ideálně hodí pro kontrolu křehkých obrobků</w:t>
      </w:r>
      <w:r w:rsidR="00B2117C">
        <w:rPr>
          <w:rFonts w:ascii="Arial" w:hAnsi="Arial" w:cs="Arial"/>
        </w:rPr>
        <w:t xml:space="preserve"> či obrobků po finálních frézovacích operacích.</w:t>
      </w:r>
    </w:p>
    <w:p w:rsidR="00B74DF1" w:rsidRPr="00B74DF1" w:rsidRDefault="00B74DF1" w:rsidP="00B74DF1">
      <w:pPr>
        <w:spacing w:line="240" w:lineRule="exact"/>
        <w:ind w:right="-554"/>
        <w:rPr>
          <w:rFonts w:ascii="Arial" w:hAnsi="Arial" w:cs="Arial"/>
        </w:rPr>
      </w:pPr>
    </w:p>
    <w:p w:rsidR="00B74DF1" w:rsidRPr="00B74DF1" w:rsidRDefault="00B74DF1" w:rsidP="00B74DF1">
      <w:pPr>
        <w:spacing w:line="240" w:lineRule="exact"/>
        <w:ind w:right="-554"/>
        <w:rPr>
          <w:rFonts w:ascii="Arial" w:hAnsi="Arial" w:cs="Arial"/>
          <w:b/>
        </w:rPr>
      </w:pPr>
      <w:r w:rsidRPr="00B74DF1">
        <w:rPr>
          <w:rFonts w:ascii="Arial" w:hAnsi="Arial" w:cs="Arial"/>
          <w:b/>
        </w:rPr>
        <w:t>Rádiový přenos s vynikající spolehlivostí</w:t>
      </w:r>
    </w:p>
    <w:p w:rsidR="00B74DF1" w:rsidRPr="00B74DF1" w:rsidRDefault="00B74DF1" w:rsidP="00B74DF1">
      <w:pPr>
        <w:spacing w:line="240" w:lineRule="exact"/>
        <w:ind w:right="-554"/>
        <w:rPr>
          <w:rFonts w:ascii="Arial" w:hAnsi="Arial" w:cs="Arial"/>
        </w:rPr>
      </w:pPr>
    </w:p>
    <w:p w:rsidR="00B74DF1" w:rsidRPr="00B74DF1" w:rsidRDefault="00B74DF1" w:rsidP="00B74DF1">
      <w:pPr>
        <w:spacing w:line="240" w:lineRule="exact"/>
        <w:ind w:right="-554"/>
        <w:rPr>
          <w:rFonts w:ascii="Arial" w:hAnsi="Arial" w:cs="Arial"/>
        </w:rPr>
      </w:pPr>
      <w:r w:rsidRPr="00B74DF1">
        <w:rPr>
          <w:rFonts w:ascii="Arial" w:hAnsi="Arial" w:cs="Arial"/>
        </w:rPr>
        <w:t xml:space="preserve">Sonda RMP400 je vhodná pro instalace, kde není k dispozici přímá viditelnost mezi obrobkovou sondou a komunikačním přijímačem. Využívá rádiový přenos s technologií frekvenčního spektra přepínáním frekvence (FHSS). Díky technologii FHSS </w:t>
      </w:r>
      <w:r w:rsidR="00B2117C">
        <w:rPr>
          <w:rFonts w:ascii="Arial" w:hAnsi="Arial" w:cs="Arial"/>
        </w:rPr>
        <w:t>nejsou rádiové sondy v pracovním prostředí rušeny jiným zdrojem radiového signálu, jako jsou například dálkové ovladače jeřábů a dalších zařízení. Navíc tato technologie eliminuje případné mrtvé body komunikace sond a</w:t>
      </w:r>
      <w:r w:rsidRPr="00B74DF1">
        <w:rPr>
          <w:rFonts w:ascii="Arial" w:hAnsi="Arial" w:cs="Arial"/>
        </w:rPr>
        <w:t xml:space="preserve"> </w:t>
      </w:r>
      <w:r w:rsidR="00B2117C">
        <w:rPr>
          <w:rFonts w:ascii="Arial" w:hAnsi="Arial" w:cs="Arial"/>
        </w:rPr>
        <w:t>s</w:t>
      </w:r>
      <w:r w:rsidRPr="00B74DF1">
        <w:rPr>
          <w:rFonts w:ascii="Arial" w:hAnsi="Arial" w:cs="Arial"/>
        </w:rPr>
        <w:t>ondě RMP400 umožňuje pracovat s působivou spolehlivostí i v prostředích s vysoce hustou rádiovou frekvencí.</w:t>
      </w:r>
    </w:p>
    <w:p w:rsidR="00B74DF1" w:rsidRPr="00B74DF1" w:rsidRDefault="00B74DF1" w:rsidP="00B74DF1">
      <w:pPr>
        <w:spacing w:line="240" w:lineRule="exact"/>
        <w:ind w:right="-554"/>
        <w:rPr>
          <w:rFonts w:ascii="Arial" w:hAnsi="Arial" w:cs="Arial"/>
        </w:rPr>
      </w:pPr>
    </w:p>
    <w:p w:rsidR="00B74DF1" w:rsidRDefault="00B74DF1" w:rsidP="00B74DF1">
      <w:pPr>
        <w:spacing w:line="240" w:lineRule="exact"/>
        <w:rPr>
          <w:rFonts w:ascii="Arial" w:hAnsi="Arial" w:cs="Arial"/>
        </w:rPr>
      </w:pPr>
      <w:r w:rsidRPr="00B74DF1">
        <w:rPr>
          <w:rFonts w:ascii="Arial" w:hAnsi="Arial" w:cs="Arial"/>
        </w:rPr>
        <w:t xml:space="preserve">Více informací můžete získat na </w:t>
      </w:r>
      <w:r w:rsidR="00B2117C">
        <w:rPr>
          <w:rFonts w:ascii="Arial" w:hAnsi="Arial" w:cs="Arial"/>
        </w:rPr>
        <w:t>Mezinárodním strojírenském veletrhu v Brně (1.-5.</w:t>
      </w:r>
      <w:r w:rsidR="00AA6C77">
        <w:rPr>
          <w:rFonts w:ascii="Arial" w:hAnsi="Arial" w:cs="Arial"/>
        </w:rPr>
        <w:t xml:space="preserve"> října </w:t>
      </w:r>
      <w:r w:rsidR="00B2117C">
        <w:rPr>
          <w:rFonts w:ascii="Arial" w:hAnsi="Arial" w:cs="Arial"/>
        </w:rPr>
        <w:t>2018</w:t>
      </w:r>
      <w:r w:rsidR="00AA6C77">
        <w:rPr>
          <w:rFonts w:ascii="Arial" w:hAnsi="Arial" w:cs="Arial"/>
        </w:rPr>
        <w:t>, hala P, stánek č. 60).</w:t>
      </w:r>
    </w:p>
    <w:p w:rsidR="00B74DF1" w:rsidRPr="00B74DF1" w:rsidRDefault="00B74DF1" w:rsidP="00B74DF1">
      <w:pPr>
        <w:spacing w:line="276" w:lineRule="auto"/>
        <w:rPr>
          <w:rFonts w:ascii="Arial" w:hAnsi="Arial" w:cs="Arial"/>
        </w:rPr>
      </w:pPr>
    </w:p>
    <w:p w:rsidR="00B74DF1" w:rsidRPr="00B74DF1" w:rsidRDefault="00B74DF1" w:rsidP="00B74DF1">
      <w:pPr>
        <w:spacing w:line="276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B74DF1" w:rsidRPr="00B74DF1" w:rsidRDefault="00B74DF1" w:rsidP="00B74DF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74DF1">
        <w:rPr>
          <w:rFonts w:ascii="Arial" w:hAnsi="Arial" w:cs="Arial"/>
          <w:sz w:val="22"/>
          <w:szCs w:val="22"/>
        </w:rPr>
        <w:t>-Konec-</w:t>
      </w:r>
    </w:p>
    <w:bookmarkEnd w:id="0"/>
    <w:p w:rsidR="0006668E" w:rsidRPr="00B74DF1" w:rsidRDefault="0006668E" w:rsidP="00F71F07">
      <w:pPr>
        <w:rPr>
          <w:rFonts w:ascii="Arial" w:hAnsi="Arial" w:cs="Arial"/>
        </w:rPr>
      </w:pPr>
    </w:p>
    <w:sectPr w:rsidR="0006668E" w:rsidRPr="00B74DF1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96AC9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A6C77"/>
    <w:rsid w:val="00AD740F"/>
    <w:rsid w:val="00AE5DC4"/>
    <w:rsid w:val="00AF0683"/>
    <w:rsid w:val="00AF472F"/>
    <w:rsid w:val="00B156AA"/>
    <w:rsid w:val="00B20D51"/>
    <w:rsid w:val="00B2117C"/>
    <w:rsid w:val="00B35AA9"/>
    <w:rsid w:val="00B53C11"/>
    <w:rsid w:val="00B61F67"/>
    <w:rsid w:val="00B65D58"/>
    <w:rsid w:val="00B70DAB"/>
    <w:rsid w:val="00B73EB3"/>
    <w:rsid w:val="00B74DF1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Renishaw PLC</Company>
  <LinksUpToDate>false</LinksUpToDate>
  <CharactersWithSpaces>1899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2018-07-18T07:29:00Z</dcterms:created>
  <dcterms:modified xsi:type="dcterms:W3CDTF">2018-07-18T07:57:00Z</dcterms:modified>
</cp:coreProperties>
</file>