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EE066D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EE066D">
        <w:rPr>
          <w:rFonts w:ascii="Arial" w:eastAsia="Arial Unicode MS" w:hAnsi="Arial" w:cs="Arial" w:hint="eastAsia"/>
          <w:b/>
          <w:sz w:val="24"/>
          <w:szCs w:val="24"/>
        </w:rPr>
        <w:t>发挥多激光生产优势，</w:t>
      </w:r>
      <w:proofErr w:type="gramStart"/>
      <w:r w:rsidRPr="00EE066D">
        <w:rPr>
          <w:rFonts w:ascii="Arial" w:eastAsia="Arial Unicode MS" w:hAnsi="Arial" w:cs="Arial" w:hint="eastAsia"/>
          <w:b/>
          <w:sz w:val="24"/>
          <w:szCs w:val="24"/>
        </w:rPr>
        <w:t>开启增材制造</w:t>
      </w:r>
      <w:proofErr w:type="gramEnd"/>
      <w:r w:rsidRPr="00EE066D">
        <w:rPr>
          <w:rFonts w:ascii="Arial" w:eastAsia="Arial Unicode MS" w:hAnsi="Arial" w:cs="Arial" w:hint="eastAsia"/>
          <w:b/>
          <w:sz w:val="24"/>
          <w:szCs w:val="24"/>
        </w:rPr>
        <w:t>无限可能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4D65A6" w:rsidRPr="004D65A6" w:rsidRDefault="00EE066D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EE066D">
        <w:rPr>
          <w:rFonts w:ascii="Arial" w:eastAsia="Arial Unicode MS" w:hAnsi="Arial" w:cs="Arial" w:hint="eastAsia"/>
        </w:rPr>
        <w:t>就创造性而论，当然是“人多智广”；但是对于</w:t>
      </w:r>
      <w:proofErr w:type="gramStart"/>
      <w:r w:rsidRPr="00EE066D">
        <w:rPr>
          <w:rFonts w:ascii="Arial" w:eastAsia="Arial Unicode MS" w:hAnsi="Arial" w:cs="Arial" w:hint="eastAsia"/>
        </w:rPr>
        <w:t>金属增材制造</w:t>
      </w:r>
      <w:proofErr w:type="gramEnd"/>
      <w:r w:rsidRPr="00EE066D">
        <w:rPr>
          <w:rFonts w:ascii="Arial" w:eastAsia="Arial Unicode MS" w:hAnsi="Arial" w:cs="Arial" w:hint="eastAsia"/>
        </w:rPr>
        <w:t>而言，四激光系统是否比单激光系统更胜一筹呢？事实胜于雄辩！雷尼</w:t>
      </w:r>
      <w:proofErr w:type="gramStart"/>
      <w:r w:rsidRPr="00EE066D">
        <w:rPr>
          <w:rFonts w:ascii="Arial" w:eastAsia="Arial Unicode MS" w:hAnsi="Arial" w:cs="Arial" w:hint="eastAsia"/>
        </w:rPr>
        <w:t>绍增材</w:t>
      </w:r>
      <w:proofErr w:type="gramEnd"/>
      <w:r w:rsidRPr="00EE066D">
        <w:rPr>
          <w:rFonts w:ascii="Arial" w:eastAsia="Arial Unicode MS" w:hAnsi="Arial" w:cs="Arial" w:hint="eastAsia"/>
        </w:rPr>
        <w:t>制造产品部市场经理</w:t>
      </w:r>
      <w:r w:rsidRPr="00EE066D">
        <w:rPr>
          <w:rFonts w:ascii="Arial" w:eastAsia="Arial Unicode MS" w:hAnsi="Arial" w:cs="Arial"/>
        </w:rPr>
        <w:t>Robin Weston先生，在本文中解释了为什么全新RenAM 500Q四激光系统可大幅提高工作台的生产效率。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241AD5" w:rsidRPr="004D65A6" w:rsidRDefault="00EE066D" w:rsidP="00241AD5">
      <w:pPr>
        <w:spacing w:line="283" w:lineRule="auto"/>
        <w:jc w:val="both"/>
        <w:rPr>
          <w:rFonts w:ascii="Arial" w:eastAsia="Arial Unicode MS" w:hAnsi="Arial" w:cs="Arial"/>
        </w:rPr>
      </w:pPr>
      <w:r w:rsidRPr="00EE066D">
        <w:rPr>
          <w:rFonts w:ascii="Arial" w:eastAsia="Arial Unicode MS" w:hAnsi="Arial" w:cs="Arial"/>
        </w:rPr>
        <w:t>RenAM 500Q的</w:t>
      </w:r>
      <w:proofErr w:type="gramStart"/>
      <w:r w:rsidRPr="00EE066D">
        <w:rPr>
          <w:rFonts w:ascii="Arial" w:eastAsia="Arial Unicode MS" w:hAnsi="Arial" w:cs="Arial"/>
        </w:rPr>
        <w:t>制程速度</w:t>
      </w:r>
      <w:proofErr w:type="gramEnd"/>
      <w:r w:rsidRPr="00EE066D">
        <w:rPr>
          <w:rFonts w:ascii="Arial" w:eastAsia="Arial Unicode MS" w:hAnsi="Arial" w:cs="Arial"/>
        </w:rPr>
        <w:t>是单激光系统的4倍，有助于将</w:t>
      </w:r>
      <w:proofErr w:type="gramStart"/>
      <w:r w:rsidRPr="00EE066D">
        <w:rPr>
          <w:rFonts w:ascii="Arial" w:eastAsia="Arial Unicode MS" w:hAnsi="Arial" w:cs="Arial"/>
        </w:rPr>
        <w:t>金属增材制造</w:t>
      </w:r>
      <w:proofErr w:type="gramEnd"/>
      <w:r w:rsidRPr="00EE066D">
        <w:rPr>
          <w:rFonts w:ascii="Arial" w:eastAsia="Arial Unicode MS" w:hAnsi="Arial" w:cs="Arial"/>
        </w:rPr>
        <w:t>技术引入新行业，</w:t>
      </w:r>
      <w:proofErr w:type="gramStart"/>
      <w:r w:rsidRPr="00EE066D">
        <w:rPr>
          <w:rFonts w:ascii="Arial" w:eastAsia="Arial Unicode MS" w:hAnsi="Arial" w:cs="Arial"/>
        </w:rPr>
        <w:t>为之前</w:t>
      </w:r>
      <w:proofErr w:type="gramEnd"/>
      <w:r w:rsidRPr="00EE066D">
        <w:rPr>
          <w:rFonts w:ascii="Arial" w:eastAsia="Arial Unicode MS" w:hAnsi="Arial" w:cs="Arial"/>
        </w:rPr>
        <w:t>缺乏经济效益的应用增添使用动力。</w:t>
      </w:r>
    </w:p>
    <w:p w:rsidR="00241AD5" w:rsidRPr="004D65A6" w:rsidRDefault="00241AD5" w:rsidP="00241AD5">
      <w:pPr>
        <w:spacing w:line="132" w:lineRule="auto"/>
        <w:jc w:val="both"/>
        <w:rPr>
          <w:rFonts w:ascii="Arial" w:eastAsia="Arial Unicode MS" w:hAnsi="Arial" w:cs="Arial"/>
        </w:rPr>
      </w:pPr>
    </w:p>
    <w:p w:rsidR="00241AD5" w:rsidRPr="00B75393" w:rsidRDefault="00EE066D" w:rsidP="00241AD5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proofErr w:type="gramStart"/>
      <w:r w:rsidRPr="00EE066D">
        <w:rPr>
          <w:rFonts w:ascii="Arial" w:eastAsia="Arial Unicode MS" w:hAnsi="Arial" w:cs="Arial" w:hint="eastAsia"/>
          <w:b/>
          <w:sz w:val="22"/>
          <w:szCs w:val="22"/>
        </w:rPr>
        <w:t>增材制造</w:t>
      </w:r>
      <w:proofErr w:type="gramEnd"/>
      <w:r w:rsidRPr="00EE066D">
        <w:rPr>
          <w:rFonts w:ascii="Arial" w:eastAsia="Arial Unicode MS" w:hAnsi="Arial" w:cs="Arial" w:hint="eastAsia"/>
          <w:b/>
          <w:sz w:val="22"/>
          <w:szCs w:val="22"/>
        </w:rPr>
        <w:t>驱动创新设计</w:t>
      </w:r>
    </w:p>
    <w:p w:rsidR="00241AD5" w:rsidRPr="004D65A6" w:rsidRDefault="00241AD5" w:rsidP="00241AD5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EE066D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EE066D">
        <w:rPr>
          <w:rFonts w:ascii="Arial" w:eastAsia="Arial Unicode MS" w:hAnsi="Arial" w:cs="Arial"/>
        </w:rPr>
        <w:t>RenAM 500Q的主要驱动力 — 内置创新型光学系统是雷尼</w:t>
      </w:r>
      <w:proofErr w:type="gramStart"/>
      <w:r w:rsidRPr="00EE066D">
        <w:rPr>
          <w:rFonts w:ascii="Arial" w:eastAsia="Arial Unicode MS" w:hAnsi="Arial" w:cs="Arial"/>
        </w:rPr>
        <w:t>绍</w:t>
      </w:r>
      <w:proofErr w:type="gramEnd"/>
      <w:r w:rsidRPr="00EE066D">
        <w:rPr>
          <w:rFonts w:ascii="Arial" w:eastAsia="Arial Unicode MS" w:hAnsi="Arial" w:cs="Arial"/>
        </w:rPr>
        <w:t>各部门（控制部、软件部和机械工程部）齐心协力为RenAM 500Q设计的关键组件。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B75393" w:rsidRPr="004D65A6" w:rsidRDefault="00EE066D" w:rsidP="00B75393">
      <w:pPr>
        <w:spacing w:line="283" w:lineRule="auto"/>
        <w:jc w:val="both"/>
        <w:rPr>
          <w:rFonts w:ascii="Arial" w:eastAsia="Arial Unicode MS" w:hAnsi="Arial" w:cs="Arial"/>
        </w:rPr>
      </w:pPr>
      <w:bookmarkStart w:id="0" w:name="_Hlk513196871"/>
      <w:r w:rsidRPr="00EE066D">
        <w:rPr>
          <w:rFonts w:ascii="Arial" w:eastAsia="Arial Unicode MS" w:hAnsi="Arial" w:cs="Arial" w:hint="eastAsia"/>
        </w:rPr>
        <w:t>掺</w:t>
      </w:r>
      <w:proofErr w:type="gramStart"/>
      <w:r w:rsidRPr="00EE066D">
        <w:rPr>
          <w:rFonts w:ascii="Arial" w:eastAsia="Arial Unicode MS" w:hAnsi="Arial" w:cs="Arial" w:hint="eastAsia"/>
        </w:rPr>
        <w:t>镱</w:t>
      </w:r>
      <w:proofErr w:type="gramEnd"/>
      <w:r w:rsidRPr="00EE066D">
        <w:rPr>
          <w:rFonts w:ascii="Arial" w:eastAsia="Arial Unicode MS" w:hAnsi="Arial" w:cs="Arial" w:hint="eastAsia"/>
        </w:rPr>
        <w:t>光纤激光束进入光学系统后，由通过</w:t>
      </w:r>
      <w:proofErr w:type="gramStart"/>
      <w:r w:rsidRPr="00EE066D">
        <w:rPr>
          <w:rFonts w:ascii="Arial" w:eastAsia="Arial Unicode MS" w:hAnsi="Arial" w:cs="Arial" w:hint="eastAsia"/>
        </w:rPr>
        <w:t>精密振镜底座</w:t>
      </w:r>
      <w:proofErr w:type="gramEnd"/>
      <w:r w:rsidRPr="00EE066D">
        <w:rPr>
          <w:rFonts w:ascii="Arial" w:eastAsia="Arial Unicode MS" w:hAnsi="Arial" w:cs="Arial" w:hint="eastAsia"/>
        </w:rPr>
        <w:t>驱动的四对</w:t>
      </w:r>
      <w:proofErr w:type="gramStart"/>
      <w:r w:rsidRPr="00EE066D">
        <w:rPr>
          <w:rFonts w:ascii="Arial" w:eastAsia="Arial Unicode MS" w:hAnsi="Arial" w:cs="Arial" w:hint="eastAsia"/>
        </w:rPr>
        <w:t>扫描振镜引导</w:t>
      </w:r>
      <w:proofErr w:type="gramEnd"/>
      <w:r w:rsidRPr="00EE066D">
        <w:rPr>
          <w:rFonts w:ascii="Arial" w:eastAsia="Arial Unicode MS" w:hAnsi="Arial" w:cs="Arial" w:hint="eastAsia"/>
        </w:rPr>
        <w:t>，</w:t>
      </w:r>
      <w:proofErr w:type="gramStart"/>
      <w:r w:rsidRPr="00EE066D">
        <w:rPr>
          <w:rFonts w:ascii="Arial" w:eastAsia="Arial Unicode MS" w:hAnsi="Arial" w:cs="Arial" w:hint="eastAsia"/>
        </w:rPr>
        <w:t>扫描振镜旋转</w:t>
      </w:r>
      <w:proofErr w:type="gramEnd"/>
      <w:r w:rsidRPr="00EE066D">
        <w:rPr>
          <w:rFonts w:ascii="Arial" w:eastAsia="Arial Unicode MS" w:hAnsi="Arial" w:cs="Arial" w:hint="eastAsia"/>
        </w:rPr>
        <w:t>，引导激光束覆盖在加工托盘的粉末上。光学系统也会动态聚焦激光，不断调整焦距，确保光束角度在平坦的工作区域内发生变化时光斑尺寸保持不变。要在粉末床上实现高精度加工，需借助专业的光学和控制工程技术；而这些技术经过雷尼</w:t>
      </w:r>
      <w:proofErr w:type="gramStart"/>
      <w:r w:rsidRPr="00EE066D">
        <w:rPr>
          <w:rFonts w:ascii="Arial" w:eastAsia="Arial Unicode MS" w:hAnsi="Arial" w:cs="Arial" w:hint="eastAsia"/>
        </w:rPr>
        <w:t>绍</w:t>
      </w:r>
      <w:proofErr w:type="gramEnd"/>
      <w:r w:rsidRPr="00EE066D">
        <w:rPr>
          <w:rFonts w:ascii="Arial" w:eastAsia="Arial Unicode MS" w:hAnsi="Arial" w:cs="Arial" w:hint="eastAsia"/>
        </w:rPr>
        <w:t>多年来在</w:t>
      </w:r>
      <w:r w:rsidRPr="00EE066D">
        <w:rPr>
          <w:rFonts w:ascii="Arial" w:eastAsia="Arial Unicode MS" w:hAnsi="Arial" w:cs="Arial"/>
        </w:rPr>
        <w:t>REVO®（用于坐标测量机）等产品上不断研发改进，已经非常成熟。</w:t>
      </w:r>
    </w:p>
    <w:p w:rsidR="00B75393" w:rsidRPr="004D65A6" w:rsidRDefault="00B75393" w:rsidP="00B75393">
      <w:pPr>
        <w:spacing w:line="132" w:lineRule="auto"/>
        <w:jc w:val="both"/>
        <w:rPr>
          <w:rFonts w:ascii="Arial" w:eastAsia="Arial Unicode MS" w:hAnsi="Arial" w:cs="Arial"/>
        </w:rPr>
      </w:pPr>
    </w:p>
    <w:p w:rsidR="003B1800" w:rsidRPr="004D65A6" w:rsidRDefault="00EE066D" w:rsidP="003B1800">
      <w:pPr>
        <w:spacing w:line="283" w:lineRule="auto"/>
        <w:jc w:val="both"/>
        <w:rPr>
          <w:rFonts w:ascii="Arial" w:eastAsia="Arial Unicode MS" w:hAnsi="Arial" w:cs="Arial"/>
        </w:rPr>
      </w:pPr>
      <w:bookmarkStart w:id="1" w:name="OLE_LINK87"/>
      <w:r w:rsidRPr="00EE066D">
        <w:rPr>
          <w:rFonts w:ascii="Arial" w:eastAsia="Arial Unicode MS" w:hAnsi="Arial" w:cs="Arial" w:hint="eastAsia"/>
        </w:rPr>
        <w:t>雷尼</w:t>
      </w:r>
      <w:proofErr w:type="gramStart"/>
      <w:r w:rsidRPr="00EE066D">
        <w:rPr>
          <w:rFonts w:ascii="Arial" w:eastAsia="Arial Unicode MS" w:hAnsi="Arial" w:cs="Arial" w:hint="eastAsia"/>
        </w:rPr>
        <w:t>绍</w:t>
      </w:r>
      <w:proofErr w:type="gramEnd"/>
      <w:r w:rsidRPr="00EE066D">
        <w:rPr>
          <w:rFonts w:ascii="Arial" w:eastAsia="Arial Unicode MS" w:hAnsi="Arial" w:cs="Arial" w:hint="eastAsia"/>
        </w:rPr>
        <w:t>利用自</w:t>
      </w:r>
      <w:proofErr w:type="gramStart"/>
      <w:r w:rsidRPr="00EE066D">
        <w:rPr>
          <w:rFonts w:ascii="Arial" w:eastAsia="Arial Unicode MS" w:hAnsi="Arial" w:cs="Arial" w:hint="eastAsia"/>
        </w:rPr>
        <w:t>有增材制造</w:t>
      </w:r>
      <w:proofErr w:type="gramEnd"/>
      <w:r w:rsidRPr="00EE066D">
        <w:rPr>
          <w:rFonts w:ascii="Arial" w:eastAsia="Arial Unicode MS" w:hAnsi="Arial" w:cs="Arial"/>
        </w:rPr>
        <w:t xml:space="preserve"> (AM) 技术生产出RenAM 500Q的光学系统。采用该技术一方面可使扫描振镜的封装更加严密，另一方面还可以设计</w:t>
      </w:r>
      <w:proofErr w:type="gramStart"/>
      <w:r w:rsidRPr="00EE066D">
        <w:rPr>
          <w:rFonts w:ascii="Arial" w:eastAsia="Arial Unicode MS" w:hAnsi="Arial" w:cs="Arial"/>
        </w:rPr>
        <w:t>出内部随</w:t>
      </w:r>
      <w:proofErr w:type="gramEnd"/>
      <w:r w:rsidRPr="00EE066D">
        <w:rPr>
          <w:rFonts w:ascii="Arial" w:eastAsia="Arial Unicode MS" w:hAnsi="Arial" w:cs="Arial"/>
        </w:rPr>
        <w:t>形冷却水道，确保光学系统具有精确的热稳定性。雷尼</w:t>
      </w:r>
      <w:proofErr w:type="gramStart"/>
      <w:r w:rsidRPr="00EE066D">
        <w:rPr>
          <w:rFonts w:ascii="Arial" w:eastAsia="Arial Unicode MS" w:hAnsi="Arial" w:cs="Arial"/>
        </w:rPr>
        <w:t>绍在制程中利用增材制造</w:t>
      </w:r>
      <w:proofErr w:type="gramEnd"/>
      <w:r w:rsidRPr="00EE066D">
        <w:rPr>
          <w:rFonts w:ascii="Arial" w:eastAsia="Arial Unicode MS" w:hAnsi="Arial" w:cs="Arial"/>
        </w:rPr>
        <w:t>技术实现了上述创新，因此RenAM 500Q的加工效率大幅提升，解决了目前占市场主流的</w:t>
      </w:r>
      <w:proofErr w:type="gramStart"/>
      <w:r w:rsidRPr="00EE066D">
        <w:rPr>
          <w:rFonts w:ascii="Arial" w:eastAsia="Arial Unicode MS" w:hAnsi="Arial" w:cs="Arial"/>
        </w:rPr>
        <w:t>中型增材制造</w:t>
      </w:r>
      <w:proofErr w:type="gramEnd"/>
      <w:r w:rsidRPr="00EE066D">
        <w:rPr>
          <w:rFonts w:ascii="Arial" w:eastAsia="Arial Unicode MS" w:hAnsi="Arial" w:cs="Arial"/>
        </w:rPr>
        <w:t>设备所面临的瓶颈问题。</w:t>
      </w:r>
    </w:p>
    <w:p w:rsidR="003B1800" w:rsidRPr="004D65A6" w:rsidRDefault="003B1800" w:rsidP="003B1800">
      <w:pPr>
        <w:spacing w:line="132" w:lineRule="auto"/>
        <w:jc w:val="both"/>
        <w:rPr>
          <w:rFonts w:ascii="Arial" w:eastAsia="Arial Unicode MS" w:hAnsi="Arial" w:cs="Arial"/>
        </w:rPr>
      </w:pPr>
    </w:p>
    <w:bookmarkEnd w:id="0"/>
    <w:bookmarkEnd w:id="1"/>
    <w:p w:rsidR="003675C2" w:rsidRPr="003675C2" w:rsidRDefault="00EE066D" w:rsidP="003675C2">
      <w:pPr>
        <w:spacing w:line="283" w:lineRule="auto"/>
        <w:jc w:val="both"/>
        <w:rPr>
          <w:rFonts w:ascii="Arial" w:eastAsia="Arial Unicode MS" w:hAnsi="Arial" w:cs="Arial"/>
        </w:rPr>
      </w:pPr>
      <w:r w:rsidRPr="00EE066D">
        <w:rPr>
          <w:rFonts w:ascii="Arial" w:eastAsia="Arial Unicode MS" w:hAnsi="Arial" w:cs="Arial" w:hint="eastAsia"/>
        </w:rPr>
        <w:t>光学系统从构思到成品，离不开组合制造技术的使用；具体方法是将损耗性加工托盘作为成品部件的组成部分，这样不仅可以减少耗材量，还可以减少从托盘上移除零件所需的加工步骤。位于斯塔福德郡的雷尼绍增材制造解决方案中心针对批量生产，对零件、</w:t>
      </w:r>
      <w:proofErr w:type="gramStart"/>
      <w:r w:rsidRPr="00EE066D">
        <w:rPr>
          <w:rFonts w:ascii="Arial" w:eastAsia="Arial Unicode MS" w:hAnsi="Arial" w:cs="Arial" w:hint="eastAsia"/>
        </w:rPr>
        <w:t>增材制造</w:t>
      </w:r>
      <w:proofErr w:type="gramEnd"/>
      <w:r w:rsidRPr="00EE066D">
        <w:rPr>
          <w:rFonts w:ascii="Arial" w:eastAsia="Arial Unicode MS" w:hAnsi="Arial" w:cs="Arial" w:hint="eastAsia"/>
        </w:rPr>
        <w:t>支撑结构及制造设计进行了进一步优化。</w:t>
      </w:r>
    </w:p>
    <w:p w:rsidR="003B1800" w:rsidRPr="003675C2" w:rsidRDefault="003B1800" w:rsidP="003B1800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3B1800" w:rsidRDefault="00EE066D" w:rsidP="003B1800">
      <w:pPr>
        <w:spacing w:line="283" w:lineRule="auto"/>
        <w:jc w:val="both"/>
        <w:rPr>
          <w:rFonts w:ascii="Arial" w:eastAsia="Arial Unicode MS" w:hAnsi="Arial" w:cs="Arial"/>
        </w:rPr>
      </w:pPr>
      <w:r w:rsidRPr="00EE066D">
        <w:rPr>
          <w:rFonts w:ascii="Arial" w:eastAsia="Arial Unicode MS" w:hAnsi="Arial" w:cs="Arial" w:hint="eastAsia"/>
          <w:b/>
          <w:sz w:val="22"/>
          <w:szCs w:val="22"/>
        </w:rPr>
        <w:t>释放生产力</w:t>
      </w:r>
    </w:p>
    <w:p w:rsidR="00FD1370" w:rsidRPr="0008693E" w:rsidRDefault="00FD1370" w:rsidP="00FD1370">
      <w:pPr>
        <w:spacing w:line="132" w:lineRule="auto"/>
        <w:jc w:val="both"/>
        <w:rPr>
          <w:rFonts w:ascii="Arial" w:eastAsia="Arial Unicode MS" w:hAnsi="Arial" w:cs="Arial"/>
        </w:rPr>
      </w:pPr>
    </w:p>
    <w:p w:rsidR="003B12BD" w:rsidRPr="0008693E" w:rsidRDefault="00EE066D" w:rsidP="003B12BD">
      <w:pPr>
        <w:spacing w:line="283" w:lineRule="auto"/>
        <w:jc w:val="both"/>
        <w:rPr>
          <w:rFonts w:ascii="Arial" w:eastAsia="Arial Unicode MS" w:hAnsi="Arial" w:cs="Arial"/>
        </w:rPr>
      </w:pPr>
      <w:bookmarkStart w:id="2" w:name="_Hlk513197398"/>
      <w:r w:rsidRPr="00EE066D">
        <w:rPr>
          <w:rFonts w:ascii="Arial" w:eastAsia="Arial Unicode MS" w:hAnsi="Arial" w:cs="Arial" w:hint="eastAsia"/>
        </w:rPr>
        <w:t>新型四激光系统在不增大工作台尺寸的情况下，可将生产效率提升</w:t>
      </w:r>
      <w:r w:rsidRPr="00EE066D">
        <w:rPr>
          <w:rFonts w:ascii="Arial" w:eastAsia="Arial Unicode MS" w:hAnsi="Arial" w:cs="Arial"/>
        </w:rPr>
        <w:t>3倍之多。</w:t>
      </w:r>
      <w:proofErr w:type="gramStart"/>
      <w:r w:rsidRPr="00EE066D">
        <w:rPr>
          <w:rFonts w:ascii="Arial" w:eastAsia="Arial Unicode MS" w:hAnsi="Arial" w:cs="Arial"/>
        </w:rPr>
        <w:t>大型增材制造</w:t>
      </w:r>
      <w:proofErr w:type="gramEnd"/>
      <w:r w:rsidRPr="00EE066D">
        <w:rPr>
          <w:rFonts w:ascii="Arial" w:eastAsia="Arial Unicode MS" w:hAnsi="Arial" w:cs="Arial"/>
        </w:rPr>
        <w:t>设备通常会面临较多问题，包括：材料库存的增加、重型基板的机械装卸、较大工作区域内保护气体的效率、资金成本的增加以及占地面积的增大等。要生产大型零件，必须消化这些不利因素，但就市场吸引力而言，中型设备更具优势。目前，中型设备面临的主要阻碍是激光器数量有限而降低生产效率。</w:t>
      </w:r>
    </w:p>
    <w:p w:rsidR="003B12BD" w:rsidRPr="0008693E" w:rsidRDefault="003B12BD" w:rsidP="003B12BD">
      <w:pPr>
        <w:spacing w:line="132" w:lineRule="auto"/>
        <w:jc w:val="both"/>
        <w:rPr>
          <w:rFonts w:ascii="Arial" w:eastAsia="Arial Unicode MS" w:hAnsi="Arial" w:cs="Arial"/>
        </w:rPr>
      </w:pPr>
    </w:p>
    <w:p w:rsidR="00444E3C" w:rsidRPr="0008693E" w:rsidRDefault="00EE066D" w:rsidP="00444E3C">
      <w:pPr>
        <w:spacing w:line="283" w:lineRule="auto"/>
        <w:jc w:val="both"/>
        <w:rPr>
          <w:rFonts w:ascii="Arial" w:eastAsia="Arial Unicode MS" w:hAnsi="Arial" w:cs="Arial"/>
        </w:rPr>
      </w:pPr>
      <w:r w:rsidRPr="00EE066D">
        <w:rPr>
          <w:rFonts w:ascii="Arial" w:eastAsia="Arial Unicode MS" w:hAnsi="Arial" w:cs="Arial"/>
        </w:rPr>
        <w:t>RenAM 500Q以雷尼</w:t>
      </w:r>
      <w:proofErr w:type="gramStart"/>
      <w:r w:rsidRPr="00EE066D">
        <w:rPr>
          <w:rFonts w:ascii="Arial" w:eastAsia="Arial Unicode MS" w:hAnsi="Arial" w:cs="Arial"/>
        </w:rPr>
        <w:t>绍</w:t>
      </w:r>
      <w:proofErr w:type="gramEnd"/>
      <w:r w:rsidRPr="00EE066D">
        <w:rPr>
          <w:rFonts w:ascii="Arial" w:eastAsia="Arial Unicode MS" w:hAnsi="Arial" w:cs="Arial"/>
        </w:rPr>
        <w:t>RenAM 500M单激光系统的系统架构为基础开发而成，两者均可用于批量生产，但是存在一些明显差异。最大的区别是RenAM 500Q有四个激光器，但是所有子系统都必须根据生产量的增加情况重新进行设计。此外，四个激光器</w:t>
      </w:r>
      <w:proofErr w:type="gramStart"/>
      <w:r w:rsidRPr="00EE066D">
        <w:rPr>
          <w:rFonts w:ascii="Arial" w:eastAsia="Arial Unicode MS" w:hAnsi="Arial" w:cs="Arial"/>
        </w:rPr>
        <w:t>在增材制造</w:t>
      </w:r>
      <w:proofErr w:type="gramEnd"/>
      <w:r w:rsidRPr="00EE066D">
        <w:rPr>
          <w:rFonts w:ascii="Arial" w:eastAsia="Arial Unicode MS" w:hAnsi="Arial" w:cs="Arial"/>
        </w:rPr>
        <w:t>过程中对粉尘的处理能力也非常重要。如果通过提高气体流通量和气流速度来解决这一问题，会增加滤芯（用于收集粉尘）等其他子系统的作业负担。因此，雷尼</w:t>
      </w:r>
      <w:proofErr w:type="gramStart"/>
      <w:r w:rsidRPr="00EE066D">
        <w:rPr>
          <w:rFonts w:ascii="Arial" w:eastAsia="Arial Unicode MS" w:hAnsi="Arial" w:cs="Arial"/>
        </w:rPr>
        <w:t>绍</w:t>
      </w:r>
      <w:proofErr w:type="gramEnd"/>
      <w:r w:rsidRPr="00EE066D">
        <w:rPr>
          <w:rFonts w:ascii="Arial" w:eastAsia="Arial Unicode MS" w:hAnsi="Arial" w:cs="Arial"/>
        </w:rPr>
        <w:t>的做法是在气流中装设一个热转换器来保持加工温度的稳定性，同时利用预过滤旋风分离器来分离小颗粒与大颗粒粉末，从而延长</w:t>
      </w:r>
      <w:r w:rsidRPr="00EE066D">
        <w:rPr>
          <w:rFonts w:ascii="Arial" w:eastAsia="Arial Unicode MS" w:hAnsi="Arial" w:cs="Arial" w:hint="eastAsia"/>
        </w:rPr>
        <w:t>滤芯寿命并提高粉末的循环利用率。</w:t>
      </w:r>
    </w:p>
    <w:p w:rsidR="00444E3C" w:rsidRPr="0008693E" w:rsidRDefault="00444E3C" w:rsidP="00444E3C">
      <w:pPr>
        <w:spacing w:line="132" w:lineRule="auto"/>
        <w:jc w:val="both"/>
        <w:rPr>
          <w:rFonts w:ascii="Arial" w:eastAsia="Arial Unicode MS" w:hAnsi="Arial" w:cs="Arial"/>
        </w:rPr>
      </w:pPr>
    </w:p>
    <w:p w:rsidR="00444E3C" w:rsidRPr="0008693E" w:rsidRDefault="00EE066D" w:rsidP="00444E3C">
      <w:pPr>
        <w:spacing w:line="283" w:lineRule="auto"/>
        <w:jc w:val="both"/>
        <w:rPr>
          <w:rFonts w:ascii="Arial" w:eastAsia="Arial Unicode MS" w:hAnsi="Arial" w:cs="Arial"/>
        </w:rPr>
      </w:pPr>
      <w:r w:rsidRPr="00EE066D">
        <w:rPr>
          <w:rFonts w:ascii="Arial" w:eastAsia="Arial Unicode MS" w:hAnsi="Arial" w:cs="Arial" w:hint="eastAsia"/>
        </w:rPr>
        <w:t>其他改进措施包括改善整个加工区域的气流稳定性，显著减少流程间的清洁作业量。</w:t>
      </w:r>
      <w:r w:rsidRPr="00EE066D">
        <w:rPr>
          <w:rFonts w:ascii="Arial" w:eastAsia="Arial Unicode MS" w:hAnsi="Arial" w:cs="Arial"/>
        </w:rPr>
        <w:t>RenAM 500Q在整个加工区域设置有四个激光器，因此保持光学系统和粉末床之间的精确位置关系也至关重要。工程技术的进步有助于确保上述目标的实现，这些进步包括使用精密运动配件重新</w:t>
      </w:r>
      <w:proofErr w:type="gramStart"/>
      <w:r w:rsidRPr="00EE066D">
        <w:rPr>
          <w:rFonts w:ascii="Arial" w:eastAsia="Arial Unicode MS" w:hAnsi="Arial" w:cs="Arial"/>
        </w:rPr>
        <w:t>定位刷粉器</w:t>
      </w:r>
      <w:proofErr w:type="gramEnd"/>
      <w:r w:rsidRPr="00EE066D">
        <w:rPr>
          <w:rFonts w:ascii="Arial" w:eastAsia="Arial Unicode MS" w:hAnsi="Arial" w:cs="Arial"/>
        </w:rPr>
        <w:t>、缩短设置时间以及提高重复精度等。</w:t>
      </w:r>
    </w:p>
    <w:p w:rsidR="00444E3C" w:rsidRPr="0008693E" w:rsidRDefault="00444E3C" w:rsidP="00444E3C">
      <w:pPr>
        <w:spacing w:line="132" w:lineRule="auto"/>
        <w:jc w:val="both"/>
        <w:rPr>
          <w:rFonts w:ascii="Arial" w:eastAsia="Arial Unicode MS" w:hAnsi="Arial" w:cs="Arial"/>
        </w:rPr>
      </w:pPr>
    </w:p>
    <w:p w:rsidR="00444E3C" w:rsidRPr="00B75393" w:rsidRDefault="00EE066D" w:rsidP="00444E3C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EE066D">
        <w:rPr>
          <w:rFonts w:ascii="Arial" w:eastAsia="Arial Unicode MS" w:hAnsi="Arial" w:cs="Arial" w:hint="eastAsia"/>
          <w:b/>
          <w:sz w:val="22"/>
          <w:szCs w:val="22"/>
        </w:rPr>
        <w:t>结构紧凑，潜力巨大</w:t>
      </w:r>
    </w:p>
    <w:p w:rsidR="00444E3C" w:rsidRPr="004D65A6" w:rsidRDefault="00444E3C" w:rsidP="00444E3C">
      <w:pPr>
        <w:spacing w:line="132" w:lineRule="auto"/>
        <w:jc w:val="both"/>
        <w:rPr>
          <w:rFonts w:ascii="Arial" w:eastAsia="Arial Unicode MS" w:hAnsi="Arial" w:cs="Arial"/>
        </w:rPr>
      </w:pPr>
    </w:p>
    <w:p w:rsidR="00B75393" w:rsidRPr="00F14C9C" w:rsidRDefault="00EE066D" w:rsidP="00B75393">
      <w:pPr>
        <w:spacing w:line="283" w:lineRule="auto"/>
        <w:jc w:val="both"/>
        <w:rPr>
          <w:rFonts w:ascii="Arial" w:eastAsia="Arial Unicode MS" w:hAnsi="Arial" w:cs="Arial"/>
        </w:rPr>
      </w:pPr>
      <w:bookmarkStart w:id="3" w:name="_Hlk513203583"/>
      <w:r w:rsidRPr="00EE066D">
        <w:rPr>
          <w:rFonts w:ascii="Arial" w:eastAsia="Arial Unicode MS" w:hAnsi="Arial" w:cs="Arial" w:hint="eastAsia"/>
        </w:rPr>
        <w:t>要高效使用四个激光器，需进行更多的前期规划和工艺过程管理工作。最直接的切入点是让每个激光器加工一个或一组独立零件。如此一来，激光器便可并行作业。初步研究显示，同时加工多个相邻零件时需格外小心，因为加工一个零件排放的废气可能会影响另一个零件。结果表明，尽管加工出的零件表面光洁度存在一些细微差异，但总体而言，激光器并行作业是一种最容易管理的加工情形，也是推荐给大多数用户使用的入门方法。</w:t>
      </w:r>
    </w:p>
    <w:p w:rsidR="00B75393" w:rsidRPr="004D65A6" w:rsidRDefault="00B75393" w:rsidP="00B75393">
      <w:pPr>
        <w:spacing w:line="132" w:lineRule="auto"/>
        <w:jc w:val="both"/>
        <w:rPr>
          <w:rFonts w:ascii="Arial" w:eastAsia="Arial Unicode MS" w:hAnsi="Arial" w:cs="Arial"/>
        </w:rPr>
      </w:pPr>
    </w:p>
    <w:p w:rsidR="00F14C9C" w:rsidRPr="00F14C9C" w:rsidRDefault="00EE066D" w:rsidP="00F14C9C">
      <w:pPr>
        <w:spacing w:line="283" w:lineRule="auto"/>
        <w:jc w:val="both"/>
        <w:rPr>
          <w:rFonts w:ascii="Arial" w:eastAsia="Arial Unicode MS" w:hAnsi="Arial" w:cs="Arial"/>
        </w:rPr>
      </w:pPr>
      <w:r w:rsidRPr="00EE066D">
        <w:rPr>
          <w:rFonts w:ascii="Arial" w:eastAsia="Arial Unicode MS" w:hAnsi="Arial" w:cs="Arial" w:hint="eastAsia"/>
        </w:rPr>
        <w:t>除此之外，在多激光加工过程中，选择哪种加工方式主要取决于具体应用场合。显然，可以使用四个激光器加工同一个零件，并且由于雷尼</w:t>
      </w:r>
      <w:proofErr w:type="gramStart"/>
      <w:r w:rsidRPr="00EE066D">
        <w:rPr>
          <w:rFonts w:ascii="Arial" w:eastAsia="Arial Unicode MS" w:hAnsi="Arial" w:cs="Arial" w:hint="eastAsia"/>
        </w:rPr>
        <w:t>绍</w:t>
      </w:r>
      <w:proofErr w:type="gramEnd"/>
      <w:r w:rsidRPr="00EE066D">
        <w:rPr>
          <w:rFonts w:ascii="Arial" w:eastAsia="Arial Unicode MS" w:hAnsi="Arial" w:cs="Arial"/>
        </w:rPr>
        <w:t>RenAM 500Q的每个激光器都能覆盖整个金属粉末床，用户因而可以选择最优化的加工策略。</w:t>
      </w:r>
    </w:p>
    <w:p w:rsidR="00F14C9C" w:rsidRPr="004D65A6" w:rsidRDefault="00F14C9C" w:rsidP="00F14C9C">
      <w:pPr>
        <w:spacing w:line="132" w:lineRule="auto"/>
        <w:jc w:val="both"/>
        <w:rPr>
          <w:rFonts w:ascii="Arial" w:eastAsia="Arial Unicode MS" w:hAnsi="Arial" w:cs="Arial"/>
        </w:rPr>
      </w:pPr>
    </w:p>
    <w:p w:rsidR="00F14C9C" w:rsidRPr="00F14C9C" w:rsidRDefault="00837724" w:rsidP="00F14C9C">
      <w:pPr>
        <w:spacing w:line="283" w:lineRule="auto"/>
        <w:jc w:val="both"/>
        <w:rPr>
          <w:rFonts w:ascii="Arial" w:eastAsia="Arial Unicode MS" w:hAnsi="Arial" w:cs="Arial"/>
        </w:rPr>
      </w:pPr>
      <w:r w:rsidRPr="00837724">
        <w:rPr>
          <w:rFonts w:ascii="Arial" w:eastAsia="Arial Unicode MS" w:hAnsi="Arial" w:cs="Arial" w:hint="eastAsia"/>
        </w:rPr>
        <w:t>雷尼</w:t>
      </w:r>
      <w:proofErr w:type="gramStart"/>
      <w:r w:rsidRPr="00837724">
        <w:rPr>
          <w:rFonts w:ascii="Arial" w:eastAsia="Arial Unicode MS" w:hAnsi="Arial" w:cs="Arial" w:hint="eastAsia"/>
        </w:rPr>
        <w:t>绍</w:t>
      </w:r>
      <w:proofErr w:type="gramEnd"/>
      <w:r w:rsidRPr="00837724">
        <w:rPr>
          <w:rFonts w:ascii="Arial" w:eastAsia="Arial Unicode MS" w:hAnsi="Arial" w:cs="Arial"/>
        </w:rPr>
        <w:t>RenAM 500Q</w:t>
      </w:r>
      <w:proofErr w:type="gramStart"/>
      <w:r w:rsidRPr="00837724">
        <w:rPr>
          <w:rFonts w:ascii="Arial" w:eastAsia="Arial Unicode MS" w:hAnsi="Arial" w:cs="Arial"/>
        </w:rPr>
        <w:t>的振镜底座</w:t>
      </w:r>
      <w:proofErr w:type="gramEnd"/>
      <w:r w:rsidRPr="00837724">
        <w:rPr>
          <w:rFonts w:ascii="Arial" w:eastAsia="Arial Unicode MS" w:hAnsi="Arial" w:cs="Arial"/>
        </w:rPr>
        <w:t>就是</w:t>
      </w:r>
      <w:proofErr w:type="gramStart"/>
      <w:r w:rsidRPr="00837724">
        <w:rPr>
          <w:rFonts w:ascii="Arial" w:eastAsia="Arial Unicode MS" w:hAnsi="Arial" w:cs="Arial"/>
        </w:rPr>
        <w:t>采用增材制造</w:t>
      </w:r>
      <w:proofErr w:type="gramEnd"/>
      <w:r w:rsidRPr="00837724">
        <w:rPr>
          <w:rFonts w:ascii="Arial" w:eastAsia="Arial Unicode MS" w:hAnsi="Arial" w:cs="Arial"/>
        </w:rPr>
        <w:t>方法，由四个激光器经过19个小时加工制成。它是一种理想</w:t>
      </w:r>
      <w:proofErr w:type="gramStart"/>
      <w:r w:rsidRPr="00837724">
        <w:rPr>
          <w:rFonts w:ascii="Arial" w:eastAsia="Arial Unicode MS" w:hAnsi="Arial" w:cs="Arial"/>
        </w:rPr>
        <w:t>的增材制造</w:t>
      </w:r>
      <w:proofErr w:type="gramEnd"/>
      <w:r w:rsidRPr="00837724">
        <w:rPr>
          <w:rFonts w:ascii="Arial" w:eastAsia="Arial Unicode MS" w:hAnsi="Arial" w:cs="Arial"/>
        </w:rPr>
        <w:t>部件，在此种应用情形中，其功能需求侧重于热稳定性、防漏，以及几何重复精度。</w:t>
      </w:r>
      <w:proofErr w:type="gramStart"/>
      <w:r w:rsidRPr="00837724">
        <w:rPr>
          <w:rFonts w:ascii="Arial" w:eastAsia="Arial Unicode MS" w:hAnsi="Arial" w:cs="Arial"/>
        </w:rPr>
        <w:t>振镜底座</w:t>
      </w:r>
      <w:proofErr w:type="gramEnd"/>
      <w:r w:rsidRPr="00837724">
        <w:rPr>
          <w:rFonts w:ascii="Arial" w:eastAsia="Arial Unicode MS" w:hAnsi="Arial" w:cs="Arial"/>
        </w:rPr>
        <w:t>不能承受较重的结构载荷，因此组件测试仅限于验证功能性设计要求。</w:t>
      </w:r>
    </w:p>
    <w:p w:rsidR="00F14C9C" w:rsidRPr="004D65A6" w:rsidRDefault="00F14C9C" w:rsidP="00F14C9C">
      <w:pPr>
        <w:spacing w:line="132" w:lineRule="auto"/>
        <w:jc w:val="both"/>
        <w:rPr>
          <w:rFonts w:ascii="Arial" w:eastAsia="Arial Unicode MS" w:hAnsi="Arial" w:cs="Arial"/>
        </w:rPr>
      </w:pPr>
    </w:p>
    <w:p w:rsidR="00B75393" w:rsidRDefault="00837724" w:rsidP="00837724">
      <w:pPr>
        <w:spacing w:after="160" w:line="283" w:lineRule="auto"/>
        <w:jc w:val="both"/>
        <w:rPr>
          <w:rFonts w:ascii="Arial" w:eastAsia="Arial Unicode MS" w:hAnsi="Arial" w:cs="Arial"/>
        </w:rPr>
      </w:pPr>
      <w:r w:rsidRPr="00837724">
        <w:rPr>
          <w:rFonts w:ascii="Arial" w:eastAsia="Arial Unicode MS" w:hAnsi="Arial" w:cs="Arial" w:hint="eastAsia"/>
        </w:rPr>
        <w:t>对于更具挑战性的结构零件，特别是在对安全性要求极高的应用场合中使用的零件（例如航空航天、医疗保健和赛车运动等），大多数用户都希望详细了解多激光交互作用的影响，而这需要进行更多的测试和评估。雷尼</w:t>
      </w:r>
      <w:proofErr w:type="gramStart"/>
      <w:r w:rsidRPr="00837724">
        <w:rPr>
          <w:rFonts w:ascii="Arial" w:eastAsia="Arial Unicode MS" w:hAnsi="Arial" w:cs="Arial" w:hint="eastAsia"/>
        </w:rPr>
        <w:t>绍</w:t>
      </w:r>
      <w:proofErr w:type="gramEnd"/>
      <w:r w:rsidRPr="00837724">
        <w:rPr>
          <w:rFonts w:ascii="Arial" w:eastAsia="Arial Unicode MS" w:hAnsi="Arial" w:cs="Arial" w:hint="eastAsia"/>
        </w:rPr>
        <w:t>解决方案中心应用计划为潜在用户提供此类测试和评估。</w:t>
      </w:r>
    </w:p>
    <w:bookmarkEnd w:id="2"/>
    <w:bookmarkEnd w:id="3"/>
    <w:p w:rsidR="00F14C9C" w:rsidRPr="00837724" w:rsidRDefault="00837724" w:rsidP="00F14C9C">
      <w:pPr>
        <w:spacing w:line="283" w:lineRule="auto"/>
        <w:jc w:val="both"/>
        <w:rPr>
          <w:rFonts w:ascii="Arial" w:eastAsia="Arial Unicode MS" w:hAnsi="Arial" w:cs="Arial"/>
        </w:rPr>
      </w:pPr>
      <w:r w:rsidRPr="00837724">
        <w:rPr>
          <w:rFonts w:ascii="Arial" w:eastAsia="Arial Unicode MS" w:hAnsi="Arial" w:cs="Arial" w:hint="eastAsia"/>
        </w:rPr>
        <w:t>对于如何应用多激光技术，每个用户都会有自己的见解：是利用这项技术提高业已成熟</w:t>
      </w:r>
      <w:proofErr w:type="gramStart"/>
      <w:r w:rsidRPr="00837724">
        <w:rPr>
          <w:rFonts w:ascii="Arial" w:eastAsia="Arial Unicode MS" w:hAnsi="Arial" w:cs="Arial" w:hint="eastAsia"/>
        </w:rPr>
        <w:t>的增材制造</w:t>
      </w:r>
      <w:proofErr w:type="gramEnd"/>
      <w:r w:rsidRPr="00837724">
        <w:rPr>
          <w:rFonts w:ascii="Arial" w:eastAsia="Arial Unicode MS" w:hAnsi="Arial" w:cs="Arial" w:hint="eastAsia"/>
        </w:rPr>
        <w:t>应用领域的生产效益，还是开拓能够显著提高生产效率的新市场和应用领域？</w:t>
      </w:r>
    </w:p>
    <w:p w:rsidR="00F14C9C" w:rsidRPr="004D65A6" w:rsidRDefault="00F14C9C" w:rsidP="00F14C9C">
      <w:pPr>
        <w:spacing w:line="132" w:lineRule="auto"/>
        <w:jc w:val="both"/>
        <w:rPr>
          <w:rFonts w:ascii="Arial" w:eastAsia="Arial Unicode MS" w:hAnsi="Arial" w:cs="Arial"/>
        </w:rPr>
      </w:pPr>
    </w:p>
    <w:p w:rsidR="00F14C9C" w:rsidRPr="00F14C9C" w:rsidRDefault="00837724" w:rsidP="00F14C9C">
      <w:pPr>
        <w:spacing w:line="283" w:lineRule="auto"/>
        <w:jc w:val="both"/>
        <w:rPr>
          <w:rFonts w:ascii="Arial" w:eastAsia="Arial Unicode MS" w:hAnsi="Arial" w:cs="Arial"/>
        </w:rPr>
      </w:pPr>
      <w:proofErr w:type="gramStart"/>
      <w:r w:rsidRPr="00837724">
        <w:rPr>
          <w:rFonts w:ascii="Arial" w:eastAsia="Arial Unicode MS" w:hAnsi="Arial" w:cs="Arial" w:hint="eastAsia"/>
        </w:rPr>
        <w:t>如今增材制造</w:t>
      </w:r>
      <w:proofErr w:type="gramEnd"/>
      <w:r w:rsidRPr="00837724">
        <w:rPr>
          <w:rFonts w:ascii="Arial" w:eastAsia="Arial Unicode MS" w:hAnsi="Arial" w:cs="Arial" w:hint="eastAsia"/>
        </w:rPr>
        <w:t>已成为一项可行的批量生产技术。</w:t>
      </w:r>
      <w:proofErr w:type="gramStart"/>
      <w:r w:rsidRPr="00837724">
        <w:rPr>
          <w:rFonts w:ascii="Arial" w:eastAsia="Arial Unicode MS" w:hAnsi="Arial" w:cs="Arial" w:hint="eastAsia"/>
        </w:rPr>
        <w:t>增材制造</w:t>
      </w:r>
      <w:proofErr w:type="gramEnd"/>
      <w:r w:rsidRPr="00837724">
        <w:rPr>
          <w:rFonts w:ascii="Arial" w:eastAsia="Arial Unicode MS" w:hAnsi="Arial" w:cs="Arial" w:hint="eastAsia"/>
        </w:rPr>
        <w:t>技术正积极拓展应用到新的领域。这些领域不仅</w:t>
      </w:r>
      <w:proofErr w:type="gramStart"/>
      <w:r w:rsidRPr="00837724">
        <w:rPr>
          <w:rFonts w:ascii="Arial" w:eastAsia="Arial Unicode MS" w:hAnsi="Arial" w:cs="Arial" w:hint="eastAsia"/>
        </w:rPr>
        <w:t>追求增材制造</w:t>
      </w:r>
      <w:proofErr w:type="gramEnd"/>
      <w:r w:rsidRPr="00837724">
        <w:rPr>
          <w:rFonts w:ascii="Arial" w:eastAsia="Arial Unicode MS" w:hAnsi="Arial" w:cs="Arial" w:hint="eastAsia"/>
        </w:rPr>
        <w:t>的技术效益，而且注重高质量组件的生产经济效益。</w:t>
      </w:r>
    </w:p>
    <w:p w:rsidR="00F14C9C" w:rsidRPr="004D65A6" w:rsidRDefault="00F14C9C" w:rsidP="00F14C9C">
      <w:pPr>
        <w:spacing w:line="132" w:lineRule="auto"/>
        <w:jc w:val="both"/>
        <w:rPr>
          <w:rFonts w:ascii="Arial" w:eastAsia="Arial Unicode MS" w:hAnsi="Arial" w:cs="Arial"/>
        </w:rPr>
      </w:pPr>
    </w:p>
    <w:p w:rsidR="00F14C9C" w:rsidRPr="00F14C9C" w:rsidRDefault="00837724" w:rsidP="00F14C9C">
      <w:pPr>
        <w:spacing w:line="283" w:lineRule="auto"/>
        <w:jc w:val="both"/>
        <w:rPr>
          <w:rFonts w:ascii="Arial" w:eastAsia="Arial Unicode MS" w:hAnsi="Arial" w:cs="Arial"/>
        </w:rPr>
      </w:pPr>
      <w:r w:rsidRPr="00837724">
        <w:rPr>
          <w:rFonts w:ascii="Arial" w:eastAsia="Arial Unicode MS" w:hAnsi="Arial" w:cs="Arial" w:hint="eastAsia"/>
        </w:rPr>
        <w:t>更重要的是，雷尼</w:t>
      </w:r>
      <w:proofErr w:type="gramStart"/>
      <w:r w:rsidRPr="00837724">
        <w:rPr>
          <w:rFonts w:ascii="Arial" w:eastAsia="Arial Unicode MS" w:hAnsi="Arial" w:cs="Arial" w:hint="eastAsia"/>
        </w:rPr>
        <w:t>绍</w:t>
      </w:r>
      <w:proofErr w:type="gramEnd"/>
      <w:r w:rsidRPr="00837724">
        <w:rPr>
          <w:rFonts w:ascii="Arial" w:eastAsia="Arial Unicode MS" w:hAnsi="Arial" w:cs="Arial"/>
        </w:rPr>
        <w:t>RenAM 500Q系统的生产效率提升3倍之多，而初始资本投资只是适度地增加，这意味着零件单位成本有所降低，必将有助于增强</w:t>
      </w:r>
      <w:proofErr w:type="gramStart"/>
      <w:r w:rsidRPr="00837724">
        <w:rPr>
          <w:rFonts w:ascii="Arial" w:eastAsia="Arial Unicode MS" w:hAnsi="Arial" w:cs="Arial"/>
        </w:rPr>
        <w:t>金属增材制造</w:t>
      </w:r>
      <w:proofErr w:type="gramEnd"/>
      <w:r w:rsidRPr="00837724">
        <w:rPr>
          <w:rFonts w:ascii="Arial" w:eastAsia="Arial Unicode MS" w:hAnsi="Arial" w:cs="Arial"/>
        </w:rPr>
        <w:t>的市场吸引力，为现有用户创造更多收益。回到篇首的问题，答案不言而喻，RenAM 500Q四激光系统确实是青出于蓝而胜于蓝。</w:t>
      </w:r>
    </w:p>
    <w:p w:rsidR="00F14C9C" w:rsidRPr="004D65A6" w:rsidRDefault="00F14C9C" w:rsidP="00F14C9C">
      <w:pPr>
        <w:spacing w:line="132" w:lineRule="auto"/>
        <w:jc w:val="both"/>
        <w:rPr>
          <w:rFonts w:ascii="Arial" w:eastAsia="Arial Unicode MS" w:hAnsi="Arial" w:cs="Arial"/>
        </w:rPr>
      </w:pPr>
    </w:p>
    <w:p w:rsidR="00B75393" w:rsidRPr="00837724" w:rsidRDefault="00907996" w:rsidP="00B7539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B75393">
        <w:rPr>
          <w:rFonts w:ascii="Arial" w:eastAsia="Arial Unicode MS" w:hAnsi="Arial" w:cs="Arial" w:hint="eastAsia"/>
        </w:rPr>
        <w:t>详情</w:t>
      </w:r>
      <w:proofErr w:type="gramStart"/>
      <w:r w:rsidRPr="00B75393">
        <w:rPr>
          <w:rFonts w:ascii="Arial" w:eastAsia="Arial Unicode MS" w:hAnsi="Arial" w:cs="Arial" w:hint="eastAsia"/>
        </w:rPr>
        <w:t>请访问</w:t>
      </w:r>
      <w:proofErr w:type="gramEnd"/>
      <w:r w:rsidR="00837724">
        <w:rPr>
          <w:rFonts w:ascii="Arial" w:eastAsia="Arial Unicode MS" w:hAnsi="Arial" w:cs="Arial"/>
        </w:rPr>
        <w:t>www.renishaw.com.cn/</w:t>
      </w:r>
      <w:r w:rsidR="00837724">
        <w:rPr>
          <w:rFonts w:ascii="Arial" w:eastAsia="Arial Unicode MS" w:hAnsi="Arial" w:cs="Arial"/>
          <w:lang w:val="en-US"/>
        </w:rPr>
        <w:t>ampd</w:t>
      </w:r>
    </w:p>
    <w:p w:rsidR="00B75393" w:rsidRDefault="00B75393" w:rsidP="00B75393">
      <w:pPr>
        <w:spacing w:line="283" w:lineRule="auto"/>
        <w:jc w:val="both"/>
        <w:rPr>
          <w:rFonts w:ascii="Arial" w:eastAsia="Arial Unicode MS" w:hAnsi="Arial" w:cs="Arial"/>
        </w:rPr>
      </w:pPr>
    </w:p>
    <w:p w:rsidR="00B75393" w:rsidRDefault="00B75393" w:rsidP="00B75393">
      <w:pPr>
        <w:spacing w:line="283" w:lineRule="auto"/>
        <w:jc w:val="both"/>
        <w:rPr>
          <w:rFonts w:ascii="Arial" w:eastAsia="Arial Unicode MS" w:hAnsi="Arial" w:cs="Arial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6D0607" w:rsidRDefault="006D0607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D50C7C" w:rsidRDefault="00D50C7C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Default="004D65A6" w:rsidP="004D65A6">
      <w:pPr>
        <w:spacing w:line="283" w:lineRule="auto"/>
        <w:jc w:val="both"/>
        <w:rPr>
          <w:rFonts w:ascii="Arial" w:eastAsia="Arial Unicode MS" w:hAnsi="Arial" w:cs="Arial"/>
        </w:rPr>
      </w:pPr>
    </w:p>
    <w:p w:rsidR="00907996" w:rsidRDefault="00907996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907996" w:rsidRDefault="00907996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907996" w:rsidRDefault="00907996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907996" w:rsidRDefault="00907996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907996" w:rsidRDefault="00907996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907996" w:rsidRDefault="00907996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907996" w:rsidRDefault="00907996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907996" w:rsidRDefault="00907996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37724" w:rsidRDefault="00837724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37724" w:rsidRDefault="00837724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37724" w:rsidRDefault="00837724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37724" w:rsidRDefault="00837724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37724" w:rsidRDefault="00837724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37724" w:rsidRDefault="00837724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bookmarkStart w:id="4" w:name="_GoBack"/>
      <w:bookmarkEnd w:id="4"/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Pr="00943FA8">
        <w:rPr>
          <w:rFonts w:ascii="Arial" w:eastAsia="Arial Unicode MS" w:hAnsi="Arial" w:cs="Arial"/>
        </w:rPr>
        <w:t>35个国家/地区设有70多个分支机构，员工逾4,000人，其中</w:t>
      </w:r>
      <w:r w:rsidR="00907996">
        <w:rPr>
          <w:rFonts w:ascii="Arial" w:eastAsia="Arial Unicode MS" w:hAnsi="Arial" w:cs="Arial"/>
        </w:rPr>
        <w:t>2,8</w:t>
      </w:r>
      <w:r w:rsidRPr="00943FA8">
        <w:rPr>
          <w:rFonts w:ascii="Arial" w:eastAsia="Arial Unicode MS" w:hAnsi="Arial" w:cs="Arial"/>
        </w:rPr>
        <w:t>00余名员工在英国本土工作。公司的大部分研发和制造均在英国本土进行，在截至</w:t>
      </w:r>
      <w:r w:rsidR="00907996">
        <w:rPr>
          <w:rFonts w:ascii="Arial" w:eastAsia="Arial Unicode MS" w:hAnsi="Arial" w:cs="Arial"/>
        </w:rPr>
        <w:t>2017</w:t>
      </w:r>
      <w:r w:rsidRPr="00943FA8">
        <w:rPr>
          <w:rFonts w:ascii="Arial" w:eastAsia="Arial Unicode MS" w:hAnsi="Arial" w:cs="Arial"/>
        </w:rPr>
        <w:t>年6月的</w:t>
      </w:r>
      <w:r w:rsidR="00907996">
        <w:rPr>
          <w:rFonts w:ascii="Arial" w:eastAsia="Arial Unicode MS" w:hAnsi="Arial" w:cs="Arial"/>
        </w:rPr>
        <w:t>2017</w:t>
      </w:r>
      <w:r w:rsidRPr="00943FA8">
        <w:rPr>
          <w:rFonts w:ascii="Arial" w:eastAsia="Arial Unicode MS" w:hAnsi="Arial" w:cs="Arial"/>
        </w:rPr>
        <w:t>财年，雷尼绍实现了</w:t>
      </w:r>
      <w:r w:rsidR="006D7220">
        <w:rPr>
          <w:rFonts w:ascii="Arial" w:eastAsia="Arial Unicode MS" w:hAnsi="Arial" w:cs="Arial" w:hint="eastAsia"/>
        </w:rPr>
        <w:t xml:space="preserve">     </w:t>
      </w:r>
      <w:r w:rsidR="00907996">
        <w:rPr>
          <w:rFonts w:ascii="Arial" w:eastAsia="Arial Unicode MS" w:hAnsi="Arial" w:cs="Arial"/>
        </w:rPr>
        <w:t>5.368</w:t>
      </w:r>
      <w:r w:rsidRPr="00943FA8">
        <w:rPr>
          <w:rFonts w:ascii="Arial" w:eastAsia="Arial Unicode MS" w:hAnsi="Arial" w:cs="Arial"/>
        </w:rPr>
        <w:t>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请访问雷尼绍</w:t>
      </w:r>
      <w:proofErr w:type="gramEnd"/>
      <w:r w:rsidRPr="00943FA8">
        <w:rPr>
          <w:rFonts w:ascii="Arial" w:eastAsia="Arial Unicode MS" w:hAnsi="Arial" w:cs="Arial" w:hint="eastAsia"/>
        </w:rPr>
        <w:t>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E59" w:rsidRDefault="00DA7E59" w:rsidP="002E2F8C">
      <w:r>
        <w:separator/>
      </w:r>
    </w:p>
  </w:endnote>
  <w:endnote w:type="continuationSeparator" w:id="0">
    <w:p w:rsidR="00DA7E59" w:rsidRDefault="00DA7E59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E59" w:rsidRDefault="00DA7E59" w:rsidP="002E2F8C">
      <w:r>
        <w:separator/>
      </w:r>
    </w:p>
  </w:footnote>
  <w:footnote w:type="continuationSeparator" w:id="0">
    <w:p w:rsidR="00DA7E59" w:rsidRDefault="00DA7E59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837724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9359331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B6575"/>
    <w:rsid w:val="000D2F29"/>
    <w:rsid w:val="000D314A"/>
    <w:rsid w:val="000D6E1B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900F5"/>
    <w:rsid w:val="001908D9"/>
    <w:rsid w:val="001978C0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82C7D"/>
    <w:rsid w:val="00287DF1"/>
    <w:rsid w:val="002B7F0F"/>
    <w:rsid w:val="002D7A1F"/>
    <w:rsid w:val="002E2F8C"/>
    <w:rsid w:val="002E4A49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675C2"/>
    <w:rsid w:val="00371906"/>
    <w:rsid w:val="0037242B"/>
    <w:rsid w:val="00381AE5"/>
    <w:rsid w:val="00387027"/>
    <w:rsid w:val="00392EF6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4000A7"/>
    <w:rsid w:val="00407D9A"/>
    <w:rsid w:val="004200D3"/>
    <w:rsid w:val="0042088B"/>
    <w:rsid w:val="0043010E"/>
    <w:rsid w:val="00444E3C"/>
    <w:rsid w:val="004506C3"/>
    <w:rsid w:val="00460B7B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F5243"/>
    <w:rsid w:val="004F794E"/>
    <w:rsid w:val="00504A49"/>
    <w:rsid w:val="0051111E"/>
    <w:rsid w:val="005335AD"/>
    <w:rsid w:val="005370D6"/>
    <w:rsid w:val="005443AA"/>
    <w:rsid w:val="00546FE4"/>
    <w:rsid w:val="00565010"/>
    <w:rsid w:val="00574AA6"/>
    <w:rsid w:val="00591ED9"/>
    <w:rsid w:val="005A42F7"/>
    <w:rsid w:val="005A7A54"/>
    <w:rsid w:val="005D313D"/>
    <w:rsid w:val="005E12D1"/>
    <w:rsid w:val="005F5256"/>
    <w:rsid w:val="00600064"/>
    <w:rsid w:val="00620C12"/>
    <w:rsid w:val="006220B2"/>
    <w:rsid w:val="0065160E"/>
    <w:rsid w:val="0065468E"/>
    <w:rsid w:val="00665C28"/>
    <w:rsid w:val="00686D29"/>
    <w:rsid w:val="00691B3D"/>
    <w:rsid w:val="00694EDE"/>
    <w:rsid w:val="006A6868"/>
    <w:rsid w:val="006B27AC"/>
    <w:rsid w:val="006B4452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E4D82"/>
    <w:rsid w:val="006E5F9D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85DE8"/>
    <w:rsid w:val="007924FB"/>
    <w:rsid w:val="007B5B41"/>
    <w:rsid w:val="007C4DCE"/>
    <w:rsid w:val="007C7495"/>
    <w:rsid w:val="007D6518"/>
    <w:rsid w:val="007D7DBB"/>
    <w:rsid w:val="00811094"/>
    <w:rsid w:val="00837425"/>
    <w:rsid w:val="00837724"/>
    <w:rsid w:val="008444B6"/>
    <w:rsid w:val="00845B54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3B4D"/>
    <w:rsid w:val="008E2064"/>
    <w:rsid w:val="008F1BFA"/>
    <w:rsid w:val="008F25BA"/>
    <w:rsid w:val="00904C9D"/>
    <w:rsid w:val="00907996"/>
    <w:rsid w:val="00910A83"/>
    <w:rsid w:val="009173D1"/>
    <w:rsid w:val="00917B84"/>
    <w:rsid w:val="00927D47"/>
    <w:rsid w:val="00943FA8"/>
    <w:rsid w:val="00962CE5"/>
    <w:rsid w:val="009632B3"/>
    <w:rsid w:val="00965BFE"/>
    <w:rsid w:val="0097539C"/>
    <w:rsid w:val="0099444B"/>
    <w:rsid w:val="009A50F8"/>
    <w:rsid w:val="009B326C"/>
    <w:rsid w:val="009B6D01"/>
    <w:rsid w:val="009C3239"/>
    <w:rsid w:val="009D6A6E"/>
    <w:rsid w:val="009E43D2"/>
    <w:rsid w:val="00A0441D"/>
    <w:rsid w:val="00A0608C"/>
    <w:rsid w:val="00A32C35"/>
    <w:rsid w:val="00A54B28"/>
    <w:rsid w:val="00A73DF3"/>
    <w:rsid w:val="00A85329"/>
    <w:rsid w:val="00A85DB4"/>
    <w:rsid w:val="00A97343"/>
    <w:rsid w:val="00AB1A9D"/>
    <w:rsid w:val="00AB518F"/>
    <w:rsid w:val="00AC155F"/>
    <w:rsid w:val="00AD2FC6"/>
    <w:rsid w:val="00AE0664"/>
    <w:rsid w:val="00AF6C8E"/>
    <w:rsid w:val="00B159AF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A6E92"/>
    <w:rsid w:val="00BB494C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7966"/>
    <w:rsid w:val="00C51755"/>
    <w:rsid w:val="00C60387"/>
    <w:rsid w:val="00C72ECD"/>
    <w:rsid w:val="00C845E7"/>
    <w:rsid w:val="00C91323"/>
    <w:rsid w:val="00C95E37"/>
    <w:rsid w:val="00C95E6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F722A"/>
    <w:rsid w:val="00D029E7"/>
    <w:rsid w:val="00D173E7"/>
    <w:rsid w:val="00D20622"/>
    <w:rsid w:val="00D3085E"/>
    <w:rsid w:val="00D45BF8"/>
    <w:rsid w:val="00D466E4"/>
    <w:rsid w:val="00D50C7C"/>
    <w:rsid w:val="00D52D84"/>
    <w:rsid w:val="00D609F9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5596"/>
    <w:rsid w:val="00DD0878"/>
    <w:rsid w:val="00DD26F1"/>
    <w:rsid w:val="00DD3297"/>
    <w:rsid w:val="00DF6848"/>
    <w:rsid w:val="00E129C7"/>
    <w:rsid w:val="00E20DB4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D7BDF"/>
    <w:rsid w:val="00EE066D"/>
    <w:rsid w:val="00EE1E71"/>
    <w:rsid w:val="00EE2A34"/>
    <w:rsid w:val="00EF1C1C"/>
    <w:rsid w:val="00F05286"/>
    <w:rsid w:val="00F058C7"/>
    <w:rsid w:val="00F14C9C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7AE9"/>
    <w:rsid w:val="00FD1370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02DB751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2E1869-1479-4366-9700-6B58236F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2605</Words>
  <Characters>101</Characters>
  <Application>Microsoft Office Word</Application>
  <DocSecurity>0</DocSecurity>
  <Lines>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Doreen Hu</cp:lastModifiedBy>
  <cp:revision>11</cp:revision>
  <cp:lastPrinted>2011-08-09T11:37:00Z</cp:lastPrinted>
  <dcterms:created xsi:type="dcterms:W3CDTF">2018-05-04T03:31:00Z</dcterms:created>
  <dcterms:modified xsi:type="dcterms:W3CDTF">2018-07-20T04:01:00Z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