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214EDF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214EDF">
        <w:rPr>
          <w:rFonts w:ascii="Arial" w:eastAsia="Arial Unicode MS" w:hAnsi="Arial" w:cs="Arial" w:hint="eastAsia"/>
          <w:b/>
          <w:sz w:val="24"/>
          <w:szCs w:val="24"/>
        </w:rPr>
        <w:t>雷尼</w:t>
      </w:r>
      <w:proofErr w:type="gramStart"/>
      <w:r w:rsidRPr="00214EDF">
        <w:rPr>
          <w:rFonts w:ascii="Arial" w:eastAsia="Arial Unicode MS" w:hAnsi="Arial" w:cs="Arial" w:hint="eastAsia"/>
          <w:b/>
          <w:sz w:val="24"/>
          <w:szCs w:val="24"/>
        </w:rPr>
        <w:t>绍</w:t>
      </w:r>
      <w:proofErr w:type="gramEnd"/>
      <w:r w:rsidRPr="00214EDF">
        <w:rPr>
          <w:rFonts w:ascii="Arial" w:eastAsia="Arial Unicode MS" w:hAnsi="Arial" w:cs="Arial" w:hint="eastAsia"/>
          <w:b/>
          <w:sz w:val="24"/>
          <w:szCs w:val="24"/>
        </w:rPr>
        <w:t>推出全新</w:t>
      </w:r>
      <w:r w:rsidRPr="00214EDF">
        <w:rPr>
          <w:rFonts w:ascii="Arial" w:eastAsia="Arial Unicode MS" w:hAnsi="Arial" w:cs="Arial"/>
          <w:b/>
          <w:sz w:val="24"/>
          <w:szCs w:val="24"/>
        </w:rPr>
        <w:t>RMP400超小型、高重复性无线电测头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4D65A6" w:rsidRPr="004D65A6" w:rsidRDefault="00214EDF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214EDF">
        <w:rPr>
          <w:rFonts w:ascii="Arial" w:eastAsia="Arial Unicode MS" w:hAnsi="Arial" w:cs="Arial" w:hint="eastAsia"/>
        </w:rPr>
        <w:t>工程技术领域的跨国公司雷尼</w:t>
      </w:r>
      <w:proofErr w:type="gramStart"/>
      <w:r w:rsidRPr="00214EDF">
        <w:rPr>
          <w:rFonts w:ascii="Arial" w:eastAsia="Arial Unicode MS" w:hAnsi="Arial" w:cs="Arial" w:hint="eastAsia"/>
        </w:rPr>
        <w:t>绍</w:t>
      </w:r>
      <w:proofErr w:type="gramEnd"/>
      <w:r w:rsidRPr="00214EDF">
        <w:rPr>
          <w:rFonts w:ascii="Arial" w:eastAsia="Arial Unicode MS" w:hAnsi="Arial" w:cs="Arial" w:hint="eastAsia"/>
        </w:rPr>
        <w:t>正式发布全新</w:t>
      </w:r>
      <w:r w:rsidRPr="00214EDF">
        <w:rPr>
          <w:rFonts w:ascii="Arial" w:eastAsia="Arial Unicode MS" w:hAnsi="Arial" w:cs="Arial"/>
        </w:rPr>
        <w:t>RMP400超紧凑型应变片式测头。RMP400设计用于</w:t>
      </w:r>
      <w:proofErr w:type="gramStart"/>
      <w:r w:rsidRPr="00214EDF">
        <w:rPr>
          <w:rFonts w:ascii="Arial" w:eastAsia="Arial Unicode MS" w:hAnsi="Arial" w:cs="Arial"/>
        </w:rPr>
        <w:t>小型五轴机床</w:t>
      </w:r>
      <w:proofErr w:type="gramEnd"/>
      <w:r w:rsidRPr="00214EDF">
        <w:rPr>
          <w:rFonts w:ascii="Arial" w:eastAsia="Arial Unicode MS" w:hAnsi="Arial" w:cs="Arial"/>
        </w:rPr>
        <w:t>，为工件找正、特征测量及机床性能检测提供了精确可靠的触发</w:t>
      </w:r>
      <w:proofErr w:type="gramStart"/>
      <w:r w:rsidRPr="00214EDF">
        <w:rPr>
          <w:rFonts w:ascii="Arial" w:eastAsia="Arial Unicode MS" w:hAnsi="Arial" w:cs="Arial"/>
        </w:rPr>
        <w:t>式测头解决</w:t>
      </w:r>
      <w:proofErr w:type="gramEnd"/>
      <w:r w:rsidRPr="00214EDF">
        <w:rPr>
          <w:rFonts w:ascii="Arial" w:eastAsia="Arial Unicode MS" w:hAnsi="Arial" w:cs="Arial"/>
        </w:rPr>
        <w:t>方案。</w:t>
      </w:r>
    </w:p>
    <w:p w:rsidR="00241AD5" w:rsidRPr="004D65A6" w:rsidRDefault="00241AD5" w:rsidP="00241AD5">
      <w:pPr>
        <w:spacing w:line="132" w:lineRule="auto"/>
        <w:jc w:val="both"/>
        <w:rPr>
          <w:rFonts w:ascii="Arial" w:eastAsia="Arial Unicode MS" w:hAnsi="Arial" w:cs="Arial" w:hint="eastAsia"/>
        </w:rPr>
      </w:pPr>
    </w:p>
    <w:p w:rsidR="00241AD5" w:rsidRPr="00B75393" w:rsidRDefault="00214EDF" w:rsidP="00241AD5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214EDF">
        <w:rPr>
          <w:rFonts w:ascii="Arial" w:eastAsia="Arial Unicode MS" w:hAnsi="Arial" w:cs="Arial" w:hint="eastAsia"/>
          <w:b/>
          <w:sz w:val="22"/>
          <w:szCs w:val="22"/>
        </w:rPr>
        <w:t>采用</w:t>
      </w:r>
      <w:r w:rsidRPr="00214EDF">
        <w:rPr>
          <w:rFonts w:ascii="Arial" w:eastAsia="Arial Unicode MS" w:hAnsi="Arial" w:cs="Arial"/>
          <w:b/>
          <w:sz w:val="22"/>
          <w:szCs w:val="22"/>
        </w:rPr>
        <w:t>RENGAGE™技术实现优异的3D性能</w:t>
      </w:r>
    </w:p>
    <w:p w:rsidR="00241AD5" w:rsidRPr="004D65A6" w:rsidRDefault="00241AD5" w:rsidP="00241AD5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214EDF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214EDF">
        <w:rPr>
          <w:rFonts w:ascii="Arial" w:eastAsia="Arial Unicode MS" w:hAnsi="Arial" w:cs="Arial"/>
        </w:rPr>
        <w:t>RMP400与RMP600、OMP400、OMP600及MP250共同构成雷尼</w:t>
      </w:r>
      <w:proofErr w:type="gramStart"/>
      <w:r w:rsidRPr="00214EDF">
        <w:rPr>
          <w:rFonts w:ascii="Arial" w:eastAsia="Arial Unicode MS" w:hAnsi="Arial" w:cs="Arial"/>
        </w:rPr>
        <w:t>绍</w:t>
      </w:r>
      <w:proofErr w:type="gramEnd"/>
      <w:r w:rsidRPr="00214EDF">
        <w:rPr>
          <w:rFonts w:ascii="Arial" w:eastAsia="Arial Unicode MS" w:hAnsi="Arial" w:cs="Arial"/>
        </w:rPr>
        <w:t>RENGAGE™</w:t>
      </w:r>
      <w:proofErr w:type="gramStart"/>
      <w:r w:rsidRPr="00214EDF">
        <w:rPr>
          <w:rFonts w:ascii="Arial" w:eastAsia="Arial Unicode MS" w:hAnsi="Arial" w:cs="Arial"/>
        </w:rPr>
        <w:t>测头系列</w:t>
      </w:r>
      <w:proofErr w:type="gramEnd"/>
      <w:r w:rsidRPr="00214EDF">
        <w:rPr>
          <w:rFonts w:ascii="Arial" w:eastAsia="Arial Unicode MS" w:hAnsi="Arial" w:cs="Arial"/>
        </w:rPr>
        <w:t>。该</w:t>
      </w:r>
      <w:proofErr w:type="gramStart"/>
      <w:r w:rsidRPr="00214EDF">
        <w:rPr>
          <w:rFonts w:ascii="Arial" w:eastAsia="Arial Unicode MS" w:hAnsi="Arial" w:cs="Arial"/>
        </w:rPr>
        <w:t>系列测头融合</w:t>
      </w:r>
      <w:proofErr w:type="gramEnd"/>
      <w:r w:rsidRPr="00214EDF">
        <w:rPr>
          <w:rFonts w:ascii="Arial" w:eastAsia="Arial Unicode MS" w:hAnsi="Arial" w:cs="Arial"/>
        </w:rPr>
        <w:t>了成熟的硅应变片技术与微电子技术，具有无可比拟的3D性能和亚微米级重复性。RENGAGE</w:t>
      </w:r>
      <w:proofErr w:type="gramStart"/>
      <w:r w:rsidRPr="00214EDF">
        <w:rPr>
          <w:rFonts w:ascii="Arial" w:eastAsia="Arial Unicode MS" w:hAnsi="Arial" w:cs="Arial"/>
        </w:rPr>
        <w:t>测头性能</w:t>
      </w:r>
      <w:proofErr w:type="gramEnd"/>
      <w:r w:rsidRPr="00214EDF">
        <w:rPr>
          <w:rFonts w:ascii="Arial" w:eastAsia="Arial Unicode MS" w:hAnsi="Arial" w:cs="Arial"/>
        </w:rPr>
        <w:t>优异，适用于测量复杂形状和轮廓，是模具和航空航天行业应用的理想之选。它的触发力极小，有助于避免工件表面和轮廓受损，非常适合检测软材质精细工件。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3B1800" w:rsidRDefault="00214EDF" w:rsidP="003B1800">
      <w:pPr>
        <w:spacing w:line="283" w:lineRule="auto"/>
        <w:jc w:val="both"/>
        <w:rPr>
          <w:rFonts w:ascii="Arial" w:eastAsia="Arial Unicode MS" w:hAnsi="Arial" w:cs="Arial"/>
        </w:rPr>
      </w:pPr>
      <w:r w:rsidRPr="00214EDF">
        <w:rPr>
          <w:rFonts w:ascii="Arial" w:eastAsia="Arial Unicode MS" w:hAnsi="Arial" w:cs="Arial" w:hint="eastAsia"/>
          <w:b/>
          <w:sz w:val="22"/>
          <w:szCs w:val="22"/>
        </w:rPr>
        <w:t>无线电传输，可靠性极高</w:t>
      </w:r>
    </w:p>
    <w:p w:rsidR="00FD1370" w:rsidRPr="0008693E" w:rsidRDefault="00FD1370" w:rsidP="00FD1370">
      <w:pPr>
        <w:spacing w:line="132" w:lineRule="auto"/>
        <w:jc w:val="both"/>
        <w:rPr>
          <w:rFonts w:ascii="Arial" w:eastAsia="Arial Unicode MS" w:hAnsi="Arial" w:cs="Arial"/>
        </w:rPr>
      </w:pPr>
    </w:p>
    <w:p w:rsidR="003B12BD" w:rsidRPr="0008693E" w:rsidRDefault="00214EDF" w:rsidP="003B12BD">
      <w:pPr>
        <w:spacing w:line="283" w:lineRule="auto"/>
        <w:jc w:val="both"/>
        <w:rPr>
          <w:rFonts w:ascii="Arial" w:eastAsia="Arial Unicode MS" w:hAnsi="Arial" w:cs="Arial"/>
        </w:rPr>
      </w:pPr>
      <w:bookmarkStart w:id="0" w:name="_Hlk513197398"/>
      <w:r w:rsidRPr="00214EDF">
        <w:rPr>
          <w:rFonts w:ascii="Arial" w:eastAsia="Arial Unicode MS" w:hAnsi="Arial" w:cs="Arial"/>
        </w:rPr>
        <w:t>RMP400采用无线电跳频 (FHSS) 传输技术，可</w:t>
      </w:r>
      <w:proofErr w:type="gramStart"/>
      <w:r w:rsidRPr="00214EDF">
        <w:rPr>
          <w:rFonts w:ascii="Arial" w:eastAsia="Arial Unicode MS" w:hAnsi="Arial" w:cs="Arial"/>
        </w:rPr>
        <w:t>在测头与</w:t>
      </w:r>
      <w:proofErr w:type="gramEnd"/>
      <w:r w:rsidRPr="00214EDF">
        <w:rPr>
          <w:rFonts w:ascii="Arial" w:eastAsia="Arial Unicode MS" w:hAnsi="Arial" w:cs="Arial"/>
        </w:rPr>
        <w:t>接口之间的信号传输被遮挡的位置安装。FHSS技术可帮助设备避开干扰和传输死角，因此RMP400即使在高密度射频环境中，也能表现出极强的可靠性。</w:t>
      </w:r>
    </w:p>
    <w:p w:rsidR="003B12BD" w:rsidRPr="0008693E" w:rsidRDefault="003B12BD" w:rsidP="003B12BD">
      <w:pPr>
        <w:spacing w:line="132" w:lineRule="auto"/>
        <w:jc w:val="both"/>
        <w:rPr>
          <w:rFonts w:ascii="Arial" w:eastAsia="Arial Unicode MS" w:hAnsi="Arial" w:cs="Arial"/>
        </w:rPr>
      </w:pPr>
    </w:p>
    <w:bookmarkEnd w:id="0"/>
    <w:p w:rsidR="00B75393" w:rsidRPr="00837724" w:rsidRDefault="00907996" w:rsidP="00B75393">
      <w:pPr>
        <w:spacing w:line="283" w:lineRule="auto"/>
        <w:jc w:val="both"/>
        <w:rPr>
          <w:rFonts w:ascii="Arial" w:eastAsia="Arial Unicode MS" w:hAnsi="Arial" w:cs="Arial" w:hint="eastAsia"/>
          <w:lang w:val="en-US"/>
        </w:rPr>
      </w:pPr>
      <w:r w:rsidRPr="00B75393">
        <w:rPr>
          <w:rFonts w:ascii="Arial" w:eastAsia="Arial Unicode MS" w:hAnsi="Arial" w:cs="Arial" w:hint="eastAsia"/>
        </w:rPr>
        <w:t>详情</w:t>
      </w:r>
      <w:proofErr w:type="gramStart"/>
      <w:r w:rsidRPr="00B75393">
        <w:rPr>
          <w:rFonts w:ascii="Arial" w:eastAsia="Arial Unicode MS" w:hAnsi="Arial" w:cs="Arial" w:hint="eastAsia"/>
        </w:rPr>
        <w:t>请访问</w:t>
      </w:r>
      <w:proofErr w:type="gramEnd"/>
      <w:r w:rsidR="00837724">
        <w:rPr>
          <w:rFonts w:ascii="Arial" w:eastAsia="Arial Unicode MS" w:hAnsi="Arial" w:cs="Arial"/>
        </w:rPr>
        <w:t>www.renishaw.com.cn/</w:t>
      </w:r>
      <w:r w:rsidR="00214EDF">
        <w:rPr>
          <w:rFonts w:ascii="Arial" w:eastAsia="Arial Unicode MS" w:hAnsi="Arial" w:cs="Arial"/>
          <w:lang w:val="en-US"/>
        </w:rPr>
        <w:t>mtp</w:t>
      </w:r>
    </w:p>
    <w:p w:rsidR="00B75393" w:rsidRDefault="00B75393" w:rsidP="00B75393">
      <w:pPr>
        <w:spacing w:line="283" w:lineRule="auto"/>
        <w:jc w:val="both"/>
        <w:rPr>
          <w:rFonts w:ascii="Arial" w:eastAsia="Arial Unicode MS" w:hAnsi="Arial" w:cs="Arial" w:hint="eastAsia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6D0607" w:rsidRDefault="006D0607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D50C7C" w:rsidRDefault="00D50C7C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Default="004D65A6" w:rsidP="004D65A6">
      <w:pPr>
        <w:spacing w:line="283" w:lineRule="auto"/>
        <w:jc w:val="both"/>
        <w:rPr>
          <w:rFonts w:ascii="Arial" w:eastAsia="Arial Unicode MS" w:hAnsi="Arial" w:cs="Arial"/>
        </w:rPr>
      </w:pPr>
    </w:p>
    <w:p w:rsidR="00907996" w:rsidRDefault="00907996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907996" w:rsidRDefault="00907996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907996" w:rsidRDefault="00907996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907996" w:rsidRDefault="00907996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907996" w:rsidRDefault="00907996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907996" w:rsidRDefault="00907996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bookmarkStart w:id="1" w:name="_GoBack"/>
      <w:bookmarkEnd w:id="1"/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Pr="00943FA8">
        <w:rPr>
          <w:rFonts w:ascii="Arial" w:eastAsia="Arial Unicode MS" w:hAnsi="Arial" w:cs="Arial"/>
        </w:rPr>
        <w:t>35个国家/地区设有70多个分支机构，员工逾4,000人，其中</w:t>
      </w:r>
      <w:r w:rsidR="00907996">
        <w:rPr>
          <w:rFonts w:ascii="Arial" w:eastAsia="Arial Unicode MS" w:hAnsi="Arial" w:cs="Arial"/>
        </w:rPr>
        <w:t>2,8</w:t>
      </w:r>
      <w:r w:rsidRPr="00943FA8">
        <w:rPr>
          <w:rFonts w:ascii="Arial" w:eastAsia="Arial Unicode MS" w:hAnsi="Arial" w:cs="Arial"/>
        </w:rPr>
        <w:t>00余名员工在英国本土工作。公司的大部分研发和制造均在英国本土进行，在截至</w:t>
      </w:r>
      <w:r w:rsidR="00907996">
        <w:rPr>
          <w:rFonts w:ascii="Arial" w:eastAsia="Arial Unicode MS" w:hAnsi="Arial" w:cs="Arial"/>
        </w:rPr>
        <w:t>2017</w:t>
      </w:r>
      <w:r w:rsidRPr="00943FA8">
        <w:rPr>
          <w:rFonts w:ascii="Arial" w:eastAsia="Arial Unicode MS" w:hAnsi="Arial" w:cs="Arial"/>
        </w:rPr>
        <w:t>年6月的</w:t>
      </w:r>
      <w:r w:rsidR="00907996">
        <w:rPr>
          <w:rFonts w:ascii="Arial" w:eastAsia="Arial Unicode MS" w:hAnsi="Arial" w:cs="Arial"/>
        </w:rPr>
        <w:t>2017</w:t>
      </w:r>
      <w:r w:rsidRPr="00943FA8">
        <w:rPr>
          <w:rFonts w:ascii="Arial" w:eastAsia="Arial Unicode MS" w:hAnsi="Arial" w:cs="Arial"/>
        </w:rPr>
        <w:t>财年，雷尼绍实现了</w:t>
      </w:r>
      <w:r w:rsidR="006D7220">
        <w:rPr>
          <w:rFonts w:ascii="Arial" w:eastAsia="Arial Unicode MS" w:hAnsi="Arial" w:cs="Arial" w:hint="eastAsia"/>
        </w:rPr>
        <w:t xml:space="preserve">     </w:t>
      </w:r>
      <w:r w:rsidR="00907996">
        <w:rPr>
          <w:rFonts w:ascii="Arial" w:eastAsia="Arial Unicode MS" w:hAnsi="Arial" w:cs="Arial"/>
        </w:rPr>
        <w:t>5.368</w:t>
      </w:r>
      <w:r w:rsidRPr="00943FA8">
        <w:rPr>
          <w:rFonts w:ascii="Arial" w:eastAsia="Arial Unicode MS" w:hAnsi="Arial" w:cs="Arial"/>
        </w:rPr>
        <w:t>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请访问雷尼绍</w:t>
      </w:r>
      <w:proofErr w:type="gramEnd"/>
      <w:r w:rsidRPr="00943FA8">
        <w:rPr>
          <w:rFonts w:ascii="Arial" w:eastAsia="Arial Unicode MS" w:hAnsi="Arial" w:cs="Arial" w:hint="eastAsia"/>
        </w:rPr>
        <w:t>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E59" w:rsidRDefault="00DA7E59" w:rsidP="002E2F8C">
      <w:r>
        <w:separator/>
      </w:r>
    </w:p>
  </w:endnote>
  <w:endnote w:type="continuationSeparator" w:id="0">
    <w:p w:rsidR="00DA7E59" w:rsidRDefault="00DA7E59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E59" w:rsidRDefault="00DA7E59" w:rsidP="002E2F8C">
      <w:r>
        <w:separator/>
      </w:r>
    </w:p>
  </w:footnote>
  <w:footnote w:type="continuationSeparator" w:id="0">
    <w:p w:rsidR="00DA7E59" w:rsidRDefault="00DA7E59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3A357F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9360447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56CD"/>
    <w:rsid w:val="000566E5"/>
    <w:rsid w:val="0006668E"/>
    <w:rsid w:val="0007385D"/>
    <w:rsid w:val="0008693E"/>
    <w:rsid w:val="00091DDF"/>
    <w:rsid w:val="00092D2C"/>
    <w:rsid w:val="00095122"/>
    <w:rsid w:val="000B6575"/>
    <w:rsid w:val="000D2F29"/>
    <w:rsid w:val="000D314A"/>
    <w:rsid w:val="000D6E1B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900F5"/>
    <w:rsid w:val="001908D9"/>
    <w:rsid w:val="001978C0"/>
    <w:rsid w:val="001F1683"/>
    <w:rsid w:val="001F6C8A"/>
    <w:rsid w:val="002062B1"/>
    <w:rsid w:val="0021225A"/>
    <w:rsid w:val="00214EDF"/>
    <w:rsid w:val="00223471"/>
    <w:rsid w:val="002264D5"/>
    <w:rsid w:val="00227CE4"/>
    <w:rsid w:val="00241AD5"/>
    <w:rsid w:val="00241FBB"/>
    <w:rsid w:val="002469DB"/>
    <w:rsid w:val="00251025"/>
    <w:rsid w:val="00282C7D"/>
    <w:rsid w:val="00287DF1"/>
    <w:rsid w:val="002B7F0F"/>
    <w:rsid w:val="002D7A1F"/>
    <w:rsid w:val="002E2F8C"/>
    <w:rsid w:val="002E4A49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675C2"/>
    <w:rsid w:val="00371906"/>
    <w:rsid w:val="0037242B"/>
    <w:rsid w:val="00381AE5"/>
    <w:rsid w:val="00387027"/>
    <w:rsid w:val="00392EF6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4000A7"/>
    <w:rsid w:val="00407D9A"/>
    <w:rsid w:val="004200D3"/>
    <w:rsid w:val="0042088B"/>
    <w:rsid w:val="0043010E"/>
    <w:rsid w:val="00444E3C"/>
    <w:rsid w:val="004506C3"/>
    <w:rsid w:val="00460B7B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F5243"/>
    <w:rsid w:val="004F794E"/>
    <w:rsid w:val="00504A49"/>
    <w:rsid w:val="0051111E"/>
    <w:rsid w:val="005335AD"/>
    <w:rsid w:val="005370D6"/>
    <w:rsid w:val="005443AA"/>
    <w:rsid w:val="00546FE4"/>
    <w:rsid w:val="00565010"/>
    <w:rsid w:val="00574AA6"/>
    <w:rsid w:val="00591ED9"/>
    <w:rsid w:val="005A42F7"/>
    <w:rsid w:val="005A7A54"/>
    <w:rsid w:val="005D313D"/>
    <w:rsid w:val="005E12D1"/>
    <w:rsid w:val="005F5256"/>
    <w:rsid w:val="00600064"/>
    <w:rsid w:val="00620C12"/>
    <w:rsid w:val="006220B2"/>
    <w:rsid w:val="0065160E"/>
    <w:rsid w:val="0065468E"/>
    <w:rsid w:val="00665C28"/>
    <w:rsid w:val="00686D29"/>
    <w:rsid w:val="00691B3D"/>
    <w:rsid w:val="00694EDE"/>
    <w:rsid w:val="006A6868"/>
    <w:rsid w:val="006B27AC"/>
    <w:rsid w:val="006B4452"/>
    <w:rsid w:val="006C18BA"/>
    <w:rsid w:val="006C2C75"/>
    <w:rsid w:val="006C3B58"/>
    <w:rsid w:val="006C5DEE"/>
    <w:rsid w:val="006D0607"/>
    <w:rsid w:val="006D0B78"/>
    <w:rsid w:val="006D5EC4"/>
    <w:rsid w:val="006D7220"/>
    <w:rsid w:val="006D7605"/>
    <w:rsid w:val="006E4D82"/>
    <w:rsid w:val="006E5F9D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85DE8"/>
    <w:rsid w:val="007924FB"/>
    <w:rsid w:val="007B5B41"/>
    <w:rsid w:val="007C4DCE"/>
    <w:rsid w:val="007C7495"/>
    <w:rsid w:val="007D6518"/>
    <w:rsid w:val="007D7DBB"/>
    <w:rsid w:val="00811094"/>
    <w:rsid w:val="00837425"/>
    <w:rsid w:val="00837724"/>
    <w:rsid w:val="008444B6"/>
    <w:rsid w:val="00845B54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B70"/>
    <w:rsid w:val="008D0200"/>
    <w:rsid w:val="008D3B4D"/>
    <w:rsid w:val="008E2064"/>
    <w:rsid w:val="008F1BFA"/>
    <w:rsid w:val="008F25BA"/>
    <w:rsid w:val="00904C9D"/>
    <w:rsid w:val="00907996"/>
    <w:rsid w:val="00910A83"/>
    <w:rsid w:val="009173D1"/>
    <w:rsid w:val="00917B84"/>
    <w:rsid w:val="00927D47"/>
    <w:rsid w:val="00943FA8"/>
    <w:rsid w:val="00962CE5"/>
    <w:rsid w:val="009632B3"/>
    <w:rsid w:val="00965BFE"/>
    <w:rsid w:val="0097539C"/>
    <w:rsid w:val="0099444B"/>
    <w:rsid w:val="009A50F8"/>
    <w:rsid w:val="009B326C"/>
    <w:rsid w:val="009B6D01"/>
    <w:rsid w:val="009C3239"/>
    <w:rsid w:val="009D6A6E"/>
    <w:rsid w:val="009E43D2"/>
    <w:rsid w:val="00A0441D"/>
    <w:rsid w:val="00A0608C"/>
    <w:rsid w:val="00A32C35"/>
    <w:rsid w:val="00A54B28"/>
    <w:rsid w:val="00A73DF3"/>
    <w:rsid w:val="00A85329"/>
    <w:rsid w:val="00A85DB4"/>
    <w:rsid w:val="00A97343"/>
    <w:rsid w:val="00AB1A9D"/>
    <w:rsid w:val="00AB518F"/>
    <w:rsid w:val="00AC155F"/>
    <w:rsid w:val="00AD2FC6"/>
    <w:rsid w:val="00AE0664"/>
    <w:rsid w:val="00AF6C8E"/>
    <w:rsid w:val="00B159AF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A6E92"/>
    <w:rsid w:val="00BB494C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7966"/>
    <w:rsid w:val="00C51755"/>
    <w:rsid w:val="00C60387"/>
    <w:rsid w:val="00C72ECD"/>
    <w:rsid w:val="00C845E7"/>
    <w:rsid w:val="00C91323"/>
    <w:rsid w:val="00C95E37"/>
    <w:rsid w:val="00C95E6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F722A"/>
    <w:rsid w:val="00D029E7"/>
    <w:rsid w:val="00D173E7"/>
    <w:rsid w:val="00D20622"/>
    <w:rsid w:val="00D3085E"/>
    <w:rsid w:val="00D45BF8"/>
    <w:rsid w:val="00D466E4"/>
    <w:rsid w:val="00D50C7C"/>
    <w:rsid w:val="00D52D84"/>
    <w:rsid w:val="00D609F9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5596"/>
    <w:rsid w:val="00DD0878"/>
    <w:rsid w:val="00DD26F1"/>
    <w:rsid w:val="00DD3297"/>
    <w:rsid w:val="00DF6848"/>
    <w:rsid w:val="00E129C7"/>
    <w:rsid w:val="00E20DB4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D7BDF"/>
    <w:rsid w:val="00EE066D"/>
    <w:rsid w:val="00EE1E71"/>
    <w:rsid w:val="00EE2A34"/>
    <w:rsid w:val="00EF1C1C"/>
    <w:rsid w:val="00F05286"/>
    <w:rsid w:val="00F058C7"/>
    <w:rsid w:val="00F14C9C"/>
    <w:rsid w:val="00F15BBE"/>
    <w:rsid w:val="00F17820"/>
    <w:rsid w:val="00F222A3"/>
    <w:rsid w:val="00F30D7C"/>
    <w:rsid w:val="00F50821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7AE9"/>
    <w:rsid w:val="00FD1370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B6837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BA058E-CF39-49CF-BB51-1E844F01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Doreen Hu</cp:lastModifiedBy>
  <cp:revision>2</cp:revision>
  <cp:lastPrinted>2011-08-09T11:37:00Z</cp:lastPrinted>
  <dcterms:created xsi:type="dcterms:W3CDTF">2018-07-20T07:07:00Z</dcterms:created>
  <dcterms:modified xsi:type="dcterms:W3CDTF">2018-07-20T07:07:00Z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