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462AD1" w:rsidP="00AB518F">
      <w:pPr>
        <w:jc w:val="both"/>
        <w:rPr>
          <w:rFonts w:ascii="Arial" w:eastAsia="Arial Unicode MS" w:hAnsi="Arial" w:cs="Arial"/>
          <w:b/>
          <w:sz w:val="24"/>
          <w:szCs w:val="24"/>
          <w:lang w:val="en-US"/>
        </w:rPr>
      </w:pPr>
      <w:r w:rsidRPr="00462AD1">
        <w:rPr>
          <w:rFonts w:ascii="Arial" w:eastAsia="Arial Unicode MS" w:hAnsi="Arial" w:cs="Arial" w:hint="eastAsia"/>
          <w:b/>
          <w:sz w:val="24"/>
          <w:szCs w:val="24"/>
        </w:rPr>
        <w:t>手术治疗令南威尔士癌症患者起死回生</w:t>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Pr="004D65A6" w:rsidRDefault="00462AD1" w:rsidP="004D65A6">
      <w:pPr>
        <w:spacing w:line="283" w:lineRule="auto"/>
        <w:jc w:val="both"/>
        <w:rPr>
          <w:rFonts w:ascii="Arial" w:eastAsia="Arial Unicode MS" w:hAnsi="Arial" w:cs="Arial"/>
        </w:rPr>
      </w:pPr>
      <w:r w:rsidRPr="00462AD1">
        <w:rPr>
          <w:rFonts w:ascii="Arial" w:eastAsia="Arial Unicode MS" w:hAnsi="Arial" w:cs="Arial"/>
        </w:rPr>
        <w:t>71岁的Peter Maggs在威尔士莫里斯顿医院接受手术治疗后转危为安。手术包括两方面：胸腔肉瘤切除和肋骨假体植入。</w:t>
      </w:r>
      <w:r w:rsidR="003F3448" w:rsidRPr="003F3448">
        <w:rPr>
          <w:rFonts w:ascii="Arial" w:eastAsia="Arial Unicode MS" w:hAnsi="Arial" w:cs="Arial" w:hint="eastAsia"/>
        </w:rPr>
        <w:t>手术所需的肋骨植入体由莫里斯顿医院设计并由雷尼绍制作。</w:t>
      </w:r>
      <w:r w:rsidR="003F3448">
        <w:rPr>
          <w:rFonts w:ascii="Arial" w:eastAsia="Arial Unicode MS" w:hAnsi="Arial" w:cs="Arial" w:hint="eastAsia"/>
        </w:rPr>
        <w:t>这</w:t>
      </w:r>
      <w:bookmarkStart w:id="0" w:name="_GoBack"/>
      <w:bookmarkEnd w:id="0"/>
      <w:r w:rsidR="00AB5EED">
        <w:rPr>
          <w:rFonts w:ascii="Arial" w:eastAsia="Arial Unicode MS" w:hAnsi="Arial" w:cs="Arial" w:hint="eastAsia"/>
        </w:rPr>
        <w:t>是</w:t>
      </w:r>
      <w:r w:rsidR="00DB07A6">
        <w:rPr>
          <w:rFonts w:ascii="Arial" w:eastAsia="Arial Unicode MS" w:hAnsi="Arial" w:cs="Arial" w:hint="eastAsia"/>
        </w:rPr>
        <w:t>首个在英国制造并植入患者体内的胸腔假体</w:t>
      </w:r>
      <w:r w:rsidRPr="00462AD1">
        <w:rPr>
          <w:rFonts w:ascii="Arial" w:eastAsia="Arial Unicode MS" w:hAnsi="Arial" w:cs="Arial"/>
        </w:rPr>
        <w:t>。</w:t>
      </w:r>
    </w:p>
    <w:p w:rsidR="004D65A6" w:rsidRPr="004D65A6" w:rsidRDefault="004D65A6" w:rsidP="00D50C7C">
      <w:pPr>
        <w:spacing w:line="132" w:lineRule="auto"/>
        <w:jc w:val="both"/>
        <w:rPr>
          <w:rFonts w:ascii="Arial" w:eastAsia="Arial Unicode MS" w:hAnsi="Arial" w:cs="Arial"/>
        </w:rPr>
      </w:pPr>
    </w:p>
    <w:p w:rsidR="00241AD5" w:rsidRPr="004D65A6" w:rsidRDefault="00462AD1" w:rsidP="00241AD5">
      <w:pPr>
        <w:spacing w:line="283" w:lineRule="auto"/>
        <w:jc w:val="both"/>
        <w:rPr>
          <w:rFonts w:ascii="Arial" w:eastAsia="Arial Unicode MS" w:hAnsi="Arial" w:cs="Arial"/>
        </w:rPr>
      </w:pPr>
      <w:r w:rsidRPr="00462AD1">
        <w:rPr>
          <w:rFonts w:ascii="Arial" w:eastAsia="Arial Unicode MS" w:hAnsi="Arial" w:cs="Arial" w:hint="eastAsia"/>
        </w:rPr>
        <w:t>雷尼绍公司市场传媒总监</w:t>
      </w:r>
      <w:r w:rsidRPr="00462AD1">
        <w:rPr>
          <w:rFonts w:ascii="Arial" w:eastAsia="Arial Unicode MS" w:hAnsi="Arial" w:cs="Arial"/>
        </w:rPr>
        <w:t xml:space="preserve">Chris Pockett表示：“这种复杂的3D打印钛金属植入体由Abertawe Bro </w:t>
      </w:r>
      <w:r w:rsidR="00C55CB3">
        <w:rPr>
          <w:rFonts w:ascii="Arial" w:eastAsia="Arial Unicode MS" w:hAnsi="Arial" w:cs="Arial" w:hint="eastAsia"/>
        </w:rPr>
        <w:t xml:space="preserve">               </w:t>
      </w:r>
      <w:r w:rsidRPr="00462AD1">
        <w:rPr>
          <w:rFonts w:ascii="Arial" w:eastAsia="Arial Unicode MS" w:hAnsi="Arial" w:cs="Arial"/>
        </w:rPr>
        <w:t>Morgannwg大学健康委员会（设在莫里斯顿医院）自行设计，而我们很荣幸地成为该植入体的分包制造商。我们在加的夫附近的Miskin工厂利用雷尼绍金属增材制造 (AM) 设备制作该植入体，雷尼绍所有的</w:t>
      </w:r>
      <w:r w:rsidR="007B0C2A">
        <w:rPr>
          <w:rFonts w:ascii="Arial" w:eastAsia="Arial Unicode MS" w:hAnsi="Arial" w:cs="Arial" w:hint="eastAsia"/>
        </w:rPr>
        <w:t xml:space="preserve">   </w:t>
      </w:r>
      <w:r w:rsidRPr="00462AD1">
        <w:rPr>
          <w:rFonts w:ascii="Arial" w:eastAsia="Arial Unicode MS" w:hAnsi="Arial" w:cs="Arial"/>
        </w:rPr>
        <w:t>AM系统都是在这里生产的。</w:t>
      </w:r>
      <w:r w:rsidR="0087713C">
        <w:rPr>
          <w:rFonts w:ascii="Arial" w:eastAsia="Arial Unicode MS" w:hAnsi="Arial" w:cs="Arial" w:hint="eastAsia"/>
        </w:rPr>
        <w:t>”</w:t>
      </w:r>
    </w:p>
    <w:p w:rsidR="00241AD5" w:rsidRPr="004D65A6" w:rsidRDefault="00241AD5" w:rsidP="00241AD5">
      <w:pPr>
        <w:spacing w:line="132" w:lineRule="auto"/>
        <w:jc w:val="both"/>
        <w:rPr>
          <w:rFonts w:ascii="Arial" w:eastAsia="Arial Unicode MS" w:hAnsi="Arial" w:cs="Arial"/>
        </w:rPr>
      </w:pPr>
    </w:p>
    <w:p w:rsidR="00241AD5" w:rsidRPr="00C55CB3" w:rsidRDefault="00C55CB3" w:rsidP="00241AD5">
      <w:pPr>
        <w:spacing w:line="283" w:lineRule="auto"/>
        <w:jc w:val="both"/>
        <w:rPr>
          <w:rFonts w:ascii="Arial" w:eastAsia="Arial Unicode MS" w:hAnsi="Arial" w:cs="Arial"/>
        </w:rPr>
      </w:pPr>
      <w:r w:rsidRPr="00C55CB3">
        <w:rPr>
          <w:rFonts w:ascii="Arial" w:eastAsia="Arial Unicode MS" w:hAnsi="Arial" w:cs="Arial" w:hint="eastAsia"/>
        </w:rPr>
        <w:t>为了摘除</w:t>
      </w:r>
      <w:r w:rsidRPr="00C55CB3">
        <w:rPr>
          <w:rFonts w:ascii="Arial" w:eastAsia="Arial Unicode MS" w:hAnsi="Arial" w:cs="Arial"/>
        </w:rPr>
        <w:t>Maggs先生胸腔内的肉瘤，医生不得不切掉他的部分胸骨和三根肋骨。如果</w:t>
      </w:r>
      <w:proofErr w:type="gramStart"/>
      <w:r w:rsidRPr="00C55CB3">
        <w:rPr>
          <w:rFonts w:ascii="Arial" w:eastAsia="Arial Unicode MS" w:hAnsi="Arial" w:cs="Arial"/>
        </w:rPr>
        <w:t>不</w:t>
      </w:r>
      <w:proofErr w:type="gramEnd"/>
      <w:r w:rsidRPr="00C55CB3">
        <w:rPr>
          <w:rFonts w:ascii="Arial" w:eastAsia="Arial Unicode MS" w:hAnsi="Arial" w:cs="Arial"/>
        </w:rPr>
        <w:t>植入假体，他的胸腔状态可能会极其不稳定。</w:t>
      </w:r>
    </w:p>
    <w:p w:rsidR="00241AD5" w:rsidRPr="004D65A6" w:rsidRDefault="00241AD5" w:rsidP="00241AD5">
      <w:pPr>
        <w:spacing w:line="132" w:lineRule="auto"/>
        <w:jc w:val="both"/>
        <w:rPr>
          <w:rFonts w:ascii="Arial" w:eastAsia="Arial Unicode MS" w:hAnsi="Arial" w:cs="Arial"/>
        </w:rPr>
      </w:pPr>
    </w:p>
    <w:p w:rsidR="004D65A6" w:rsidRPr="004D65A6" w:rsidRDefault="00C55CB3" w:rsidP="004D65A6">
      <w:pPr>
        <w:spacing w:line="283" w:lineRule="auto"/>
        <w:jc w:val="both"/>
        <w:rPr>
          <w:rFonts w:ascii="Arial" w:eastAsia="Arial Unicode MS" w:hAnsi="Arial" w:cs="Arial"/>
        </w:rPr>
      </w:pPr>
      <w:r w:rsidRPr="00C55CB3">
        <w:rPr>
          <w:rFonts w:ascii="Arial" w:eastAsia="Arial Unicode MS" w:hAnsi="Arial" w:cs="Arial"/>
        </w:rPr>
        <w:t>Heather Goodrum（生物医学3D技术人员）和Peter Llewelyn Evans（莫里斯顿医院颌面外科实验室服务经理），利用Maggs的胸部CT扫描数据设计植入体。然后，雷尼绍根据医院的技术参数，</w:t>
      </w:r>
      <w:proofErr w:type="gramStart"/>
      <w:r w:rsidRPr="00C55CB3">
        <w:rPr>
          <w:rFonts w:ascii="Arial" w:eastAsia="Arial Unicode MS" w:hAnsi="Arial" w:cs="Arial"/>
        </w:rPr>
        <w:t>采用增材制造</w:t>
      </w:r>
      <w:proofErr w:type="gramEnd"/>
      <w:r w:rsidRPr="00C55CB3">
        <w:rPr>
          <w:rFonts w:ascii="Arial" w:eastAsia="Arial Unicode MS" w:hAnsi="Arial" w:cs="Arial"/>
        </w:rPr>
        <w:t>技术制作钛合金植入体。</w:t>
      </w:r>
    </w:p>
    <w:p w:rsidR="004D65A6" w:rsidRPr="004D65A6" w:rsidRDefault="004D65A6" w:rsidP="00D50C7C">
      <w:pPr>
        <w:spacing w:line="132" w:lineRule="auto"/>
        <w:jc w:val="both"/>
        <w:rPr>
          <w:rFonts w:ascii="Arial" w:eastAsia="Arial Unicode MS" w:hAnsi="Arial" w:cs="Arial"/>
        </w:rPr>
      </w:pPr>
    </w:p>
    <w:p w:rsidR="00B75393" w:rsidRPr="004D65A6" w:rsidRDefault="00C55CB3" w:rsidP="00B75393">
      <w:pPr>
        <w:spacing w:line="283" w:lineRule="auto"/>
        <w:jc w:val="both"/>
        <w:rPr>
          <w:rFonts w:ascii="Arial" w:eastAsia="Arial Unicode MS" w:hAnsi="Arial" w:cs="Arial"/>
        </w:rPr>
      </w:pPr>
      <w:bookmarkStart w:id="1" w:name="_Hlk513196871"/>
      <w:r w:rsidRPr="00C55CB3">
        <w:rPr>
          <w:rFonts w:ascii="Arial" w:eastAsia="Arial Unicode MS" w:hAnsi="Arial" w:cs="Arial" w:hint="eastAsia"/>
        </w:rPr>
        <w:t>“利用增材制造技术，我们能够为患者量身定制植入体，”雷尼绍医疗和口腔产品部市场经理</w:t>
      </w:r>
      <w:r w:rsidR="00B32B83">
        <w:rPr>
          <w:rFonts w:ascii="Arial" w:eastAsia="Arial Unicode MS" w:hAnsi="Arial" w:cs="Arial" w:hint="eastAsia"/>
        </w:rPr>
        <w:t xml:space="preserve">                         </w:t>
      </w:r>
      <w:r w:rsidRPr="00C55CB3">
        <w:rPr>
          <w:rFonts w:ascii="Arial" w:eastAsia="Arial Unicode MS" w:hAnsi="Arial" w:cs="Arial"/>
        </w:rPr>
        <w:t>Ed Littlewood解释道，“传统假体是在手术过程中制成的，也就是首先对受影响的部位进行检查，确定准确尺寸之后再开始制作；而提前制出植入体意味着可以缩短手术时间，对患者和外科医生都有好处。”</w:t>
      </w:r>
    </w:p>
    <w:p w:rsidR="00B75393" w:rsidRPr="004D65A6" w:rsidRDefault="00B75393" w:rsidP="00B75393">
      <w:pPr>
        <w:spacing w:line="132" w:lineRule="auto"/>
        <w:jc w:val="both"/>
        <w:rPr>
          <w:rFonts w:ascii="Arial" w:eastAsia="Arial Unicode MS" w:hAnsi="Arial" w:cs="Arial"/>
        </w:rPr>
      </w:pPr>
    </w:p>
    <w:p w:rsidR="003B1800" w:rsidRPr="004D65A6" w:rsidRDefault="00C55CB3" w:rsidP="003B1800">
      <w:pPr>
        <w:spacing w:line="283" w:lineRule="auto"/>
        <w:jc w:val="both"/>
        <w:rPr>
          <w:rFonts w:ascii="Arial" w:eastAsia="Arial Unicode MS" w:hAnsi="Arial" w:cs="Arial"/>
        </w:rPr>
      </w:pPr>
      <w:bookmarkStart w:id="2" w:name="OLE_LINK87"/>
      <w:r w:rsidRPr="00C55CB3">
        <w:rPr>
          <w:rFonts w:ascii="Arial" w:eastAsia="Arial Unicode MS" w:hAnsi="Arial" w:cs="Arial"/>
        </w:rPr>
        <w:t>Maggs胸腔内剩余的胸骨细窄而软脆。传统假体采用生物相容性骨水泥制成，其强度不足以支撑这种胸骨。</w:t>
      </w:r>
    </w:p>
    <w:p w:rsidR="003B1800" w:rsidRPr="004D65A6" w:rsidRDefault="003B1800" w:rsidP="003B1800">
      <w:pPr>
        <w:spacing w:line="132" w:lineRule="auto"/>
        <w:jc w:val="both"/>
        <w:rPr>
          <w:rFonts w:ascii="Arial" w:eastAsia="Arial Unicode MS" w:hAnsi="Arial" w:cs="Arial"/>
        </w:rPr>
      </w:pPr>
    </w:p>
    <w:bookmarkEnd w:id="1"/>
    <w:bookmarkEnd w:id="2"/>
    <w:p w:rsidR="003B1800" w:rsidRDefault="00C55CB3" w:rsidP="003B1800">
      <w:pPr>
        <w:spacing w:line="283" w:lineRule="auto"/>
        <w:jc w:val="both"/>
        <w:rPr>
          <w:rFonts w:ascii="Arial" w:eastAsia="Arial Unicode MS" w:hAnsi="Arial" w:cs="Arial"/>
        </w:rPr>
      </w:pPr>
      <w:r w:rsidRPr="00C55CB3">
        <w:rPr>
          <w:rFonts w:ascii="Arial" w:eastAsia="Arial Unicode MS" w:hAnsi="Arial" w:cs="Arial" w:hint="eastAsia"/>
        </w:rPr>
        <w:t>“以往，患者一般接受聚甲基丙烯酸甲酯</w:t>
      </w:r>
      <w:r w:rsidRPr="00C55CB3">
        <w:rPr>
          <w:rFonts w:ascii="Arial" w:eastAsia="Arial Unicode MS" w:hAnsi="Arial" w:cs="Arial"/>
        </w:rPr>
        <w:t xml:space="preserve"> (PMMA) 植入体，但这种植入体只能在手术过程中手工制成，”莫里斯顿医院颌面外科实验室服务经理Peter Llewelyn Evans解释说。“</w:t>
      </w:r>
      <w:r w:rsidR="000D597E" w:rsidRPr="000D597E">
        <w:rPr>
          <w:rFonts w:ascii="Arial" w:eastAsia="Arial Unicode MS" w:hAnsi="Arial" w:cs="Arial" w:hint="eastAsia"/>
        </w:rPr>
        <w:t>利用增材制造技术，在手术前</w:t>
      </w:r>
      <w:r w:rsidR="008D695D">
        <w:rPr>
          <w:rFonts w:ascii="Arial" w:eastAsia="Arial Unicode MS" w:hAnsi="Arial" w:cs="Arial" w:hint="eastAsia"/>
        </w:rPr>
        <w:t>就可以设计和制出合适的植入体，能</w:t>
      </w:r>
      <w:r w:rsidR="000D597E" w:rsidRPr="000D597E">
        <w:rPr>
          <w:rFonts w:ascii="Arial" w:eastAsia="Arial Unicode MS" w:hAnsi="Arial" w:cs="Arial" w:hint="eastAsia"/>
        </w:rPr>
        <w:t>节省大约</w:t>
      </w:r>
      <w:r w:rsidR="000D597E" w:rsidRPr="000D597E">
        <w:rPr>
          <w:rFonts w:ascii="Arial" w:eastAsia="Arial Unicode MS" w:hAnsi="Arial" w:cs="Arial"/>
        </w:rPr>
        <w:t>2</w:t>
      </w:r>
      <w:r w:rsidR="008D695D">
        <w:rPr>
          <w:rFonts w:ascii="Arial" w:eastAsia="Arial Unicode MS" w:hAnsi="Arial" w:cs="Arial"/>
        </w:rPr>
        <w:t>小时的手术时间</w:t>
      </w:r>
      <w:r w:rsidRPr="00C55CB3">
        <w:rPr>
          <w:rFonts w:ascii="Arial" w:eastAsia="Arial Unicode MS" w:hAnsi="Arial" w:cs="Arial"/>
        </w:rPr>
        <w:t>。手术时间越短，对患者的健康就越有利。</w:t>
      </w:r>
      <w:r w:rsidRPr="00C55CB3">
        <w:rPr>
          <w:rFonts w:ascii="Arial" w:eastAsia="Arial Unicode MS" w:hAnsi="Arial" w:cs="Arial" w:hint="eastAsia"/>
        </w:rPr>
        <w:t>利用钛合金制造植入体还提高了其生物相容性及与原骨结构的贴合程度，有利于患者获得更好的手术治疗效果。”</w:t>
      </w:r>
    </w:p>
    <w:p w:rsidR="00FD1370" w:rsidRPr="0008693E" w:rsidRDefault="00FD1370" w:rsidP="00FD1370">
      <w:pPr>
        <w:spacing w:line="132" w:lineRule="auto"/>
        <w:jc w:val="both"/>
        <w:rPr>
          <w:rFonts w:ascii="Arial" w:eastAsia="Arial Unicode MS" w:hAnsi="Arial" w:cs="Arial"/>
        </w:rPr>
      </w:pPr>
    </w:p>
    <w:p w:rsidR="003B12BD" w:rsidRPr="0008693E" w:rsidRDefault="00C55CB3" w:rsidP="00044EFA">
      <w:pPr>
        <w:spacing w:after="150" w:line="283" w:lineRule="auto"/>
        <w:jc w:val="both"/>
        <w:rPr>
          <w:rFonts w:ascii="Arial" w:eastAsia="Arial Unicode MS" w:hAnsi="Arial" w:cs="Arial"/>
        </w:rPr>
      </w:pPr>
      <w:bookmarkStart w:id="3" w:name="_Hlk513197398"/>
      <w:r w:rsidRPr="00C55CB3">
        <w:rPr>
          <w:rFonts w:ascii="Arial" w:eastAsia="Arial Unicode MS" w:hAnsi="Arial" w:cs="Arial" w:hint="eastAsia"/>
        </w:rPr>
        <w:t>鉴于</w:t>
      </w:r>
      <w:r w:rsidRPr="00C55CB3">
        <w:rPr>
          <w:rFonts w:ascii="Arial" w:eastAsia="Arial Unicode MS" w:hAnsi="Arial" w:cs="Arial"/>
        </w:rPr>
        <w:t>Maggs先生术后康复良好，莫里斯顿医院打算今后</w:t>
      </w:r>
      <w:proofErr w:type="gramStart"/>
      <w:r w:rsidRPr="00C55CB3">
        <w:rPr>
          <w:rFonts w:ascii="Arial" w:eastAsia="Arial Unicode MS" w:hAnsi="Arial" w:cs="Arial"/>
        </w:rPr>
        <w:t>使用增材制造</w:t>
      </w:r>
      <w:proofErr w:type="gramEnd"/>
      <w:r w:rsidRPr="00C55CB3">
        <w:rPr>
          <w:rFonts w:ascii="Arial" w:eastAsia="Arial Unicode MS" w:hAnsi="Arial" w:cs="Arial"/>
        </w:rPr>
        <w:t>植入</w:t>
      </w:r>
      <w:proofErr w:type="gramStart"/>
      <w:r w:rsidRPr="00C55CB3">
        <w:rPr>
          <w:rFonts w:ascii="Arial" w:eastAsia="Arial Unicode MS" w:hAnsi="Arial" w:cs="Arial"/>
        </w:rPr>
        <w:t>体治</w:t>
      </w:r>
      <w:proofErr w:type="gramEnd"/>
      <w:r w:rsidRPr="00C55CB3">
        <w:rPr>
          <w:rFonts w:ascii="Arial" w:eastAsia="Arial Unicode MS" w:hAnsi="Arial" w:cs="Arial"/>
        </w:rPr>
        <w:t>疗此类患者。</w:t>
      </w:r>
    </w:p>
    <w:p w:rsidR="00444E3C" w:rsidRPr="0008693E" w:rsidRDefault="00C55CB3" w:rsidP="00444E3C">
      <w:pPr>
        <w:spacing w:line="283" w:lineRule="auto"/>
        <w:jc w:val="both"/>
        <w:rPr>
          <w:rFonts w:ascii="Arial" w:eastAsia="Arial Unicode MS" w:hAnsi="Arial" w:cs="Arial"/>
        </w:rPr>
      </w:pPr>
      <w:r w:rsidRPr="00C55CB3">
        <w:rPr>
          <w:rFonts w:ascii="Arial" w:eastAsia="Arial Unicode MS" w:hAnsi="Arial" w:cs="Arial" w:hint="eastAsia"/>
        </w:rPr>
        <w:t>雷尼绍医疗和口腔产品部利用</w:t>
      </w:r>
      <w:proofErr w:type="gramStart"/>
      <w:r w:rsidRPr="00C55CB3">
        <w:rPr>
          <w:rFonts w:ascii="Arial" w:eastAsia="Arial Unicode MS" w:hAnsi="Arial" w:cs="Arial" w:hint="eastAsia"/>
        </w:rPr>
        <w:t>金属增材制造</w:t>
      </w:r>
      <w:proofErr w:type="gramEnd"/>
      <w:r w:rsidRPr="00C55CB3">
        <w:rPr>
          <w:rFonts w:ascii="Arial" w:eastAsia="Arial Unicode MS" w:hAnsi="Arial" w:cs="Arial" w:hint="eastAsia"/>
        </w:rPr>
        <w:t>系统生产用于颅颌面外科手术的患者专用植入体</w:t>
      </w:r>
      <w:r w:rsidRPr="00C55CB3">
        <w:rPr>
          <w:rFonts w:ascii="Arial" w:eastAsia="Arial Unicode MS" w:hAnsi="Arial" w:cs="Arial"/>
        </w:rPr>
        <w:t xml:space="preserve"> (PSI) 和口腔支架等各种医疗产品。</w:t>
      </w:r>
    </w:p>
    <w:bookmarkEnd w:id="3"/>
    <w:p w:rsidR="00F14C9C" w:rsidRPr="004D65A6" w:rsidRDefault="00F14C9C" w:rsidP="00F14C9C">
      <w:pPr>
        <w:spacing w:line="132" w:lineRule="auto"/>
        <w:jc w:val="both"/>
        <w:rPr>
          <w:rFonts w:ascii="Arial" w:eastAsia="Arial Unicode MS" w:hAnsi="Arial" w:cs="Arial"/>
        </w:rPr>
      </w:pPr>
    </w:p>
    <w:p w:rsidR="00B75393" w:rsidRPr="00837724" w:rsidRDefault="00907996" w:rsidP="00B75393">
      <w:pPr>
        <w:spacing w:line="283" w:lineRule="auto"/>
        <w:jc w:val="both"/>
        <w:rPr>
          <w:rFonts w:ascii="Arial" w:eastAsia="Arial Unicode MS" w:hAnsi="Arial" w:cs="Arial"/>
          <w:lang w:val="en-US"/>
        </w:rPr>
      </w:pPr>
      <w:r w:rsidRPr="00B75393">
        <w:rPr>
          <w:rFonts w:ascii="Arial" w:eastAsia="Arial Unicode MS" w:hAnsi="Arial" w:cs="Arial" w:hint="eastAsia"/>
        </w:rPr>
        <w:t>详情</w:t>
      </w:r>
      <w:proofErr w:type="gramStart"/>
      <w:r w:rsidRPr="00B75393">
        <w:rPr>
          <w:rFonts w:ascii="Arial" w:eastAsia="Arial Unicode MS" w:hAnsi="Arial" w:cs="Arial" w:hint="eastAsia"/>
        </w:rPr>
        <w:t>请访问</w:t>
      </w:r>
      <w:proofErr w:type="gramEnd"/>
      <w:r w:rsidR="00837724">
        <w:rPr>
          <w:rFonts w:ascii="Arial" w:eastAsia="Arial Unicode MS" w:hAnsi="Arial" w:cs="Arial"/>
        </w:rPr>
        <w:t>www.renishaw.com.cn/</w:t>
      </w:r>
      <w:r w:rsidR="00C55CB3">
        <w:rPr>
          <w:rFonts w:ascii="Arial" w:eastAsia="Arial Unicode MS" w:hAnsi="Arial" w:cs="Arial"/>
          <w:lang w:val="en-US"/>
        </w:rPr>
        <w:t>dental</w:t>
      </w:r>
    </w:p>
    <w:p w:rsidR="00B75393" w:rsidRDefault="00B75393" w:rsidP="00B75393">
      <w:pPr>
        <w:spacing w:line="283" w:lineRule="auto"/>
        <w:jc w:val="both"/>
        <w:rPr>
          <w:rFonts w:ascii="Arial" w:eastAsia="Arial Unicode MS" w:hAnsi="Arial" w:cs="Arial"/>
        </w:rPr>
      </w:pPr>
    </w:p>
    <w:p w:rsidR="00B75393" w:rsidRDefault="00B75393" w:rsidP="00B75393">
      <w:pPr>
        <w:spacing w:line="283"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6D0607" w:rsidRDefault="006D0607" w:rsidP="00D50C7C">
      <w:pPr>
        <w:spacing w:line="132" w:lineRule="auto"/>
        <w:jc w:val="both"/>
        <w:rPr>
          <w:rFonts w:ascii="Arial" w:eastAsia="Arial Unicode MS" w:hAnsi="Arial" w:cs="Arial"/>
        </w:rPr>
      </w:pPr>
    </w:p>
    <w:p w:rsidR="00D50C7C" w:rsidRDefault="00D50C7C" w:rsidP="00D50C7C">
      <w:pPr>
        <w:spacing w:line="132" w:lineRule="auto"/>
        <w:jc w:val="both"/>
        <w:rPr>
          <w:rFonts w:ascii="Arial" w:eastAsia="Arial Unicode MS" w:hAnsi="Arial" w:cs="Arial"/>
        </w:rPr>
      </w:pPr>
    </w:p>
    <w:p w:rsidR="004D65A6" w:rsidRDefault="004D65A6" w:rsidP="004D65A6">
      <w:pPr>
        <w:spacing w:line="283" w:lineRule="auto"/>
        <w:jc w:val="both"/>
        <w:rPr>
          <w:rFonts w:ascii="Arial" w:eastAsia="Arial Unicode MS" w:hAnsi="Arial" w:cs="Arial"/>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907996" w:rsidRDefault="00907996" w:rsidP="006D0607">
      <w:pPr>
        <w:spacing w:afterLines="50" w:after="120" w:line="288" w:lineRule="auto"/>
        <w:jc w:val="both"/>
        <w:rPr>
          <w:rFonts w:ascii="Arial" w:eastAsia="Arial Unicode MS" w:hAnsi="Arial" w:cs="Arial"/>
          <w:b/>
          <w:sz w:val="22"/>
          <w:szCs w:val="22"/>
        </w:rPr>
      </w:pPr>
    </w:p>
    <w:p w:rsidR="00837724" w:rsidRDefault="00837724" w:rsidP="006D0607">
      <w:pPr>
        <w:spacing w:afterLines="50" w:after="120" w:line="288" w:lineRule="auto"/>
        <w:jc w:val="both"/>
        <w:rPr>
          <w:rFonts w:ascii="Arial" w:eastAsia="Arial Unicode MS" w:hAnsi="Arial" w:cs="Arial"/>
          <w:b/>
          <w:sz w:val="22"/>
          <w:szCs w:val="22"/>
        </w:rPr>
      </w:pPr>
    </w:p>
    <w:p w:rsidR="00837724" w:rsidRDefault="00837724" w:rsidP="006D0607">
      <w:pPr>
        <w:spacing w:afterLines="50" w:after="120" w:line="288" w:lineRule="auto"/>
        <w:jc w:val="both"/>
        <w:rPr>
          <w:rFonts w:ascii="Arial" w:eastAsia="Arial Unicode MS" w:hAnsi="Arial" w:cs="Arial"/>
          <w:b/>
          <w:sz w:val="22"/>
          <w:szCs w:val="22"/>
        </w:rPr>
      </w:pPr>
    </w:p>
    <w:p w:rsidR="00837724" w:rsidRDefault="00837724" w:rsidP="006D0607">
      <w:pPr>
        <w:spacing w:afterLines="50" w:after="120" w:line="288" w:lineRule="auto"/>
        <w:jc w:val="both"/>
        <w:rPr>
          <w:rFonts w:ascii="Arial" w:eastAsia="Arial Unicode MS" w:hAnsi="Arial" w:cs="Arial"/>
          <w:b/>
          <w:sz w:val="22"/>
          <w:szCs w:val="22"/>
        </w:rPr>
      </w:pPr>
    </w:p>
    <w:p w:rsidR="00837724" w:rsidRDefault="00837724" w:rsidP="006D0607">
      <w:pPr>
        <w:spacing w:afterLines="50" w:after="120" w:line="288" w:lineRule="auto"/>
        <w:jc w:val="both"/>
        <w:rPr>
          <w:rFonts w:ascii="Arial" w:eastAsia="Arial Unicode MS" w:hAnsi="Arial" w:cs="Arial"/>
          <w:b/>
          <w:sz w:val="22"/>
          <w:szCs w:val="22"/>
        </w:rPr>
      </w:pPr>
    </w:p>
    <w:p w:rsidR="00837724" w:rsidRDefault="00837724" w:rsidP="006D0607">
      <w:pPr>
        <w:spacing w:afterLines="50" w:after="120" w:line="288" w:lineRule="auto"/>
        <w:jc w:val="both"/>
        <w:rPr>
          <w:rFonts w:ascii="Arial" w:eastAsia="Arial Unicode MS" w:hAnsi="Arial" w:cs="Arial"/>
          <w:b/>
          <w:sz w:val="22"/>
          <w:szCs w:val="22"/>
        </w:rPr>
      </w:pPr>
    </w:p>
    <w:p w:rsidR="00837724" w:rsidRDefault="00837724" w:rsidP="006D0607">
      <w:pPr>
        <w:spacing w:afterLines="50" w:after="120" w:line="288" w:lineRule="auto"/>
        <w:jc w:val="both"/>
        <w:rPr>
          <w:rFonts w:ascii="Arial" w:eastAsia="Arial Unicode MS" w:hAnsi="Arial" w:cs="Arial"/>
          <w:b/>
          <w:sz w:val="22"/>
          <w:szCs w:val="22"/>
        </w:rPr>
      </w:pPr>
    </w:p>
    <w:p w:rsidR="00C55CB3" w:rsidRDefault="00C55CB3" w:rsidP="006D0607">
      <w:pPr>
        <w:spacing w:afterLines="50" w:after="120" w:line="288" w:lineRule="auto"/>
        <w:jc w:val="both"/>
        <w:rPr>
          <w:rFonts w:ascii="Arial" w:eastAsia="Arial Unicode MS" w:hAnsi="Arial" w:cs="Arial"/>
          <w:b/>
          <w:sz w:val="22"/>
          <w:szCs w:val="22"/>
        </w:rPr>
      </w:pPr>
    </w:p>
    <w:p w:rsidR="00C55CB3" w:rsidRDefault="00C55CB3" w:rsidP="006D0607">
      <w:pPr>
        <w:spacing w:afterLines="50" w:after="120" w:line="288" w:lineRule="auto"/>
        <w:jc w:val="both"/>
        <w:rPr>
          <w:rFonts w:ascii="Arial" w:eastAsia="Arial Unicode MS" w:hAnsi="Arial" w:cs="Arial"/>
          <w:b/>
          <w:sz w:val="22"/>
          <w:szCs w:val="22"/>
        </w:rPr>
      </w:pPr>
    </w:p>
    <w:p w:rsidR="00445CA0" w:rsidRDefault="00445CA0" w:rsidP="006D0607">
      <w:pPr>
        <w:spacing w:afterLines="50" w:after="120" w:line="288" w:lineRule="auto"/>
        <w:jc w:val="both"/>
        <w:rPr>
          <w:rFonts w:ascii="Arial" w:eastAsia="Arial Unicode MS" w:hAnsi="Arial" w:cs="Arial"/>
          <w:b/>
          <w:sz w:val="22"/>
          <w:szCs w:val="22"/>
        </w:rPr>
      </w:pPr>
    </w:p>
    <w:p w:rsidR="00445CA0" w:rsidRDefault="00445CA0"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w:t>
      </w:r>
      <w:r w:rsidR="00907996">
        <w:rPr>
          <w:rFonts w:ascii="Arial" w:eastAsia="Arial Unicode MS" w:hAnsi="Arial" w:cs="Arial"/>
        </w:rPr>
        <w:t>2,8</w:t>
      </w:r>
      <w:r w:rsidRPr="00943FA8">
        <w:rPr>
          <w:rFonts w:ascii="Arial" w:eastAsia="Arial Unicode MS" w:hAnsi="Arial" w:cs="Arial"/>
        </w:rPr>
        <w:t>00余名员工在英国本土工作。公司的大部分研发和制造均在英国本土进行，在截至</w:t>
      </w:r>
      <w:r w:rsidR="00907996">
        <w:rPr>
          <w:rFonts w:ascii="Arial" w:eastAsia="Arial Unicode MS" w:hAnsi="Arial" w:cs="Arial"/>
        </w:rPr>
        <w:t>2017</w:t>
      </w:r>
      <w:r w:rsidRPr="00943FA8">
        <w:rPr>
          <w:rFonts w:ascii="Arial" w:eastAsia="Arial Unicode MS" w:hAnsi="Arial" w:cs="Arial"/>
        </w:rPr>
        <w:t>年6月的</w:t>
      </w:r>
      <w:r w:rsidR="00907996">
        <w:rPr>
          <w:rFonts w:ascii="Arial" w:eastAsia="Arial Unicode MS" w:hAnsi="Arial" w:cs="Arial"/>
        </w:rPr>
        <w:t>2017</w:t>
      </w:r>
      <w:r w:rsidRPr="00943FA8">
        <w:rPr>
          <w:rFonts w:ascii="Arial" w:eastAsia="Arial Unicode MS" w:hAnsi="Arial" w:cs="Arial"/>
        </w:rPr>
        <w:t>财年，雷尼绍实现了</w:t>
      </w:r>
      <w:r w:rsidR="006D7220">
        <w:rPr>
          <w:rFonts w:ascii="Arial" w:eastAsia="Arial Unicode MS" w:hAnsi="Arial" w:cs="Arial" w:hint="eastAsia"/>
        </w:rPr>
        <w:t xml:space="preserve">     </w:t>
      </w:r>
      <w:r w:rsidR="00907996">
        <w:rPr>
          <w:rFonts w:ascii="Arial" w:eastAsia="Arial Unicode MS" w:hAnsi="Arial" w:cs="Arial"/>
        </w:rPr>
        <w:t>5.368</w:t>
      </w:r>
      <w:r w:rsidRPr="00943FA8">
        <w:rPr>
          <w:rFonts w:ascii="Arial" w:eastAsia="Arial Unicode MS" w:hAnsi="Arial" w:cs="Arial"/>
        </w:rPr>
        <w:t>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EBA" w:rsidRDefault="00C45EBA" w:rsidP="002E2F8C">
      <w:r>
        <w:separator/>
      </w:r>
    </w:p>
  </w:endnote>
  <w:endnote w:type="continuationSeparator" w:id="0">
    <w:p w:rsidR="00C45EBA" w:rsidRDefault="00C45EB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EBA" w:rsidRDefault="00C45EBA" w:rsidP="002E2F8C">
      <w:r>
        <w:separator/>
      </w:r>
    </w:p>
  </w:footnote>
  <w:footnote w:type="continuationSeparator" w:id="0">
    <w:p w:rsidR="00C45EBA" w:rsidRDefault="00C45EB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3F3448">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9584739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44EFA"/>
    <w:rsid w:val="000566E5"/>
    <w:rsid w:val="0006668E"/>
    <w:rsid w:val="0007385D"/>
    <w:rsid w:val="0008693E"/>
    <w:rsid w:val="00091DDF"/>
    <w:rsid w:val="00092D2C"/>
    <w:rsid w:val="00095122"/>
    <w:rsid w:val="000B6575"/>
    <w:rsid w:val="000C381B"/>
    <w:rsid w:val="000D2F29"/>
    <w:rsid w:val="000D314A"/>
    <w:rsid w:val="000D597E"/>
    <w:rsid w:val="000D6E1B"/>
    <w:rsid w:val="00104B0B"/>
    <w:rsid w:val="00105454"/>
    <w:rsid w:val="00105B29"/>
    <w:rsid w:val="0012029C"/>
    <w:rsid w:val="00126E6A"/>
    <w:rsid w:val="00127DA8"/>
    <w:rsid w:val="00145E8F"/>
    <w:rsid w:val="00145EE2"/>
    <w:rsid w:val="0016753A"/>
    <w:rsid w:val="00180B30"/>
    <w:rsid w:val="00182797"/>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82C7D"/>
    <w:rsid w:val="00287DF1"/>
    <w:rsid w:val="002B7F0F"/>
    <w:rsid w:val="002D7A1F"/>
    <w:rsid w:val="002E2F8C"/>
    <w:rsid w:val="002E4A49"/>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63E7"/>
    <w:rsid w:val="00490E55"/>
    <w:rsid w:val="004930B0"/>
    <w:rsid w:val="0049414C"/>
    <w:rsid w:val="004944C9"/>
    <w:rsid w:val="00495F33"/>
    <w:rsid w:val="004A07AF"/>
    <w:rsid w:val="004B6094"/>
    <w:rsid w:val="004C5163"/>
    <w:rsid w:val="004C5816"/>
    <w:rsid w:val="004D4A83"/>
    <w:rsid w:val="004D65A6"/>
    <w:rsid w:val="004F5243"/>
    <w:rsid w:val="004F794E"/>
    <w:rsid w:val="00504A49"/>
    <w:rsid w:val="0051111E"/>
    <w:rsid w:val="005335AD"/>
    <w:rsid w:val="005370D6"/>
    <w:rsid w:val="005443AA"/>
    <w:rsid w:val="00546FE4"/>
    <w:rsid w:val="00565010"/>
    <w:rsid w:val="00574AA6"/>
    <w:rsid w:val="00591ED9"/>
    <w:rsid w:val="005A42F7"/>
    <w:rsid w:val="005A7A54"/>
    <w:rsid w:val="005D313D"/>
    <w:rsid w:val="005E12D1"/>
    <w:rsid w:val="005F5256"/>
    <w:rsid w:val="00600064"/>
    <w:rsid w:val="00620C12"/>
    <w:rsid w:val="006220B2"/>
    <w:rsid w:val="00627703"/>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220"/>
    <w:rsid w:val="006D7605"/>
    <w:rsid w:val="006E4D82"/>
    <w:rsid w:val="006E5F9D"/>
    <w:rsid w:val="006F6041"/>
    <w:rsid w:val="0070417B"/>
    <w:rsid w:val="00712EF4"/>
    <w:rsid w:val="007164FA"/>
    <w:rsid w:val="007211BE"/>
    <w:rsid w:val="00726C1E"/>
    <w:rsid w:val="0073088A"/>
    <w:rsid w:val="00750417"/>
    <w:rsid w:val="0075510B"/>
    <w:rsid w:val="00760943"/>
    <w:rsid w:val="00775194"/>
    <w:rsid w:val="00785DE8"/>
    <w:rsid w:val="007924FB"/>
    <w:rsid w:val="007B0C2A"/>
    <w:rsid w:val="007B5B41"/>
    <w:rsid w:val="007C4DCE"/>
    <w:rsid w:val="007C7495"/>
    <w:rsid w:val="007D6518"/>
    <w:rsid w:val="007D7DBB"/>
    <w:rsid w:val="00811094"/>
    <w:rsid w:val="00837425"/>
    <w:rsid w:val="00837724"/>
    <w:rsid w:val="008444B6"/>
    <w:rsid w:val="00845B54"/>
    <w:rsid w:val="00854000"/>
    <w:rsid w:val="00864808"/>
    <w:rsid w:val="00873298"/>
    <w:rsid w:val="008757C5"/>
    <w:rsid w:val="0087713C"/>
    <w:rsid w:val="008809A0"/>
    <w:rsid w:val="00883F3A"/>
    <w:rsid w:val="00884627"/>
    <w:rsid w:val="008863E5"/>
    <w:rsid w:val="00896460"/>
    <w:rsid w:val="008C4B70"/>
    <w:rsid w:val="008D0200"/>
    <w:rsid w:val="008D3B4D"/>
    <w:rsid w:val="008D695D"/>
    <w:rsid w:val="008E206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E43D2"/>
    <w:rsid w:val="00A0441D"/>
    <w:rsid w:val="00A0608C"/>
    <w:rsid w:val="00A32C35"/>
    <w:rsid w:val="00A54B28"/>
    <w:rsid w:val="00A73DF3"/>
    <w:rsid w:val="00A85329"/>
    <w:rsid w:val="00A85DB4"/>
    <w:rsid w:val="00A97343"/>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A6E92"/>
    <w:rsid w:val="00BB494C"/>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72ECD"/>
    <w:rsid w:val="00C845E7"/>
    <w:rsid w:val="00C91323"/>
    <w:rsid w:val="00C95E37"/>
    <w:rsid w:val="00C95E6A"/>
    <w:rsid w:val="00CB0C2C"/>
    <w:rsid w:val="00CB55FD"/>
    <w:rsid w:val="00CC3365"/>
    <w:rsid w:val="00CC4B43"/>
    <w:rsid w:val="00CC4C52"/>
    <w:rsid w:val="00CD5E4C"/>
    <w:rsid w:val="00CD7774"/>
    <w:rsid w:val="00CE251D"/>
    <w:rsid w:val="00CE4669"/>
    <w:rsid w:val="00CF722A"/>
    <w:rsid w:val="00D029E7"/>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7E59"/>
    <w:rsid w:val="00DB07A6"/>
    <w:rsid w:val="00DB5596"/>
    <w:rsid w:val="00DD0878"/>
    <w:rsid w:val="00DD26F1"/>
    <w:rsid w:val="00DD3297"/>
    <w:rsid w:val="00DF6848"/>
    <w:rsid w:val="00E129C7"/>
    <w:rsid w:val="00E20DB4"/>
    <w:rsid w:val="00E45479"/>
    <w:rsid w:val="00E53F8B"/>
    <w:rsid w:val="00E541A1"/>
    <w:rsid w:val="00E63858"/>
    <w:rsid w:val="00E73435"/>
    <w:rsid w:val="00E86D50"/>
    <w:rsid w:val="00E9359C"/>
    <w:rsid w:val="00EA2C64"/>
    <w:rsid w:val="00EA50C4"/>
    <w:rsid w:val="00ED7BDF"/>
    <w:rsid w:val="00EE066D"/>
    <w:rsid w:val="00EE1E71"/>
    <w:rsid w:val="00EE2A34"/>
    <w:rsid w:val="00EF1C1C"/>
    <w:rsid w:val="00F05286"/>
    <w:rsid w:val="00F058C7"/>
    <w:rsid w:val="00F14C9C"/>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7AE9"/>
    <w:rsid w:val="00FD1370"/>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7D5A14"/>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75C9C560-68F5-4896-B4DA-4D9BBDF5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Doreen Hu</cp:lastModifiedBy>
  <cp:revision>22</cp:revision>
  <cp:lastPrinted>2011-08-09T11:37:00Z</cp:lastPrinted>
  <dcterms:created xsi:type="dcterms:W3CDTF">2018-05-04T03:31:00Z</dcterms:created>
  <dcterms:modified xsi:type="dcterms:W3CDTF">2018-08-15T06:10:00Z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