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3C3" w:rsidRPr="00D15385" w:rsidRDefault="003463C3" w:rsidP="00CB1994">
      <w:pPr>
        <w:rPr>
          <w:rFonts w:ascii="等线" w:eastAsia="等线" w:hAnsi="等线" w:cs="Arial"/>
        </w:rPr>
      </w:pPr>
      <w:r w:rsidRPr="00D15385">
        <w:rPr>
          <w:rFonts w:ascii="等线" w:eastAsia="等线" w:hAnsi="等线"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FA24BB" w:rsidRPr="00D15385" w:rsidRDefault="00FA24BB" w:rsidP="00CB1994">
      <w:pPr>
        <w:rPr>
          <w:rFonts w:ascii="等线" w:eastAsia="等线" w:hAnsi="等线" w:cs="Arial"/>
          <w:b/>
          <w:sz w:val="22"/>
          <w:lang w:val="en-US"/>
        </w:rPr>
      </w:pPr>
    </w:p>
    <w:p w:rsidR="00CB1994" w:rsidRDefault="00CB1994" w:rsidP="00CB1994">
      <w:pPr>
        <w:rPr>
          <w:rFonts w:eastAsia="等线"/>
          <w:b/>
          <w:sz w:val="24"/>
        </w:rPr>
      </w:pPr>
    </w:p>
    <w:p w:rsidR="00CB30A3" w:rsidRPr="00CB30A3" w:rsidRDefault="00CB30A3" w:rsidP="00CB30A3">
      <w:pPr>
        <w:rPr>
          <w:rFonts w:eastAsia="等线"/>
          <w:b/>
          <w:sz w:val="24"/>
        </w:rPr>
      </w:pPr>
      <w:r w:rsidRPr="00CB30A3">
        <w:rPr>
          <w:rFonts w:eastAsia="等线"/>
          <w:b/>
          <w:sz w:val="24"/>
        </w:rPr>
        <w:t>XL-80</w:t>
      </w:r>
      <w:r w:rsidRPr="00CB30A3">
        <w:rPr>
          <w:rFonts w:eastAsia="等线" w:hint="eastAsia"/>
          <w:b/>
          <w:sz w:val="24"/>
        </w:rPr>
        <w:t>激光干涉仪为线纹尺测量系统提供精准可靠的位置补偿解決方案</w:t>
      </w:r>
    </w:p>
    <w:p w:rsidR="00CB30A3" w:rsidRPr="00D15385" w:rsidRDefault="00CB30A3" w:rsidP="00CB1994">
      <w:pPr>
        <w:rPr>
          <w:rFonts w:ascii="等线" w:eastAsia="等线" w:hAnsi="等线" w:cs="Arial"/>
          <w:b/>
          <w:sz w:val="24"/>
          <w:szCs w:val="24"/>
        </w:rPr>
      </w:pPr>
    </w:p>
    <w:p w:rsidR="00897510" w:rsidRPr="00D15385" w:rsidRDefault="00897510" w:rsidP="00CB1994">
      <w:pPr>
        <w:rPr>
          <w:rFonts w:ascii="等线" w:eastAsia="等线" w:hAnsi="等线" w:cs="Arial"/>
          <w:b/>
          <w:sz w:val="24"/>
          <w:szCs w:val="24"/>
        </w:rPr>
      </w:pPr>
    </w:p>
    <w:p w:rsidR="00CB30A3" w:rsidRPr="00CB30A3" w:rsidRDefault="00CB30A3" w:rsidP="00B83B12">
      <w:pPr>
        <w:spacing w:afterLines="50" w:after="120" w:line="283" w:lineRule="auto"/>
        <w:ind w:firstLineChars="100" w:firstLine="200"/>
        <w:rPr>
          <w:rFonts w:ascii="Arial" w:eastAsia="Arial Unicode MS" w:hAnsi="Arial" w:cs="Arial"/>
          <w:b/>
        </w:rPr>
      </w:pPr>
      <w:r w:rsidRPr="00CB30A3">
        <w:rPr>
          <w:rFonts w:ascii="Arial" w:eastAsia="Arial Unicode MS" w:hAnsi="Arial" w:cs="Arial" w:hint="eastAsia"/>
          <w:b/>
        </w:rPr>
        <w:t>全自动线纹尺检测设备</w:t>
      </w:r>
    </w:p>
    <w:p w:rsidR="00CB30A3" w:rsidRPr="00CB30A3" w:rsidRDefault="00CB30A3" w:rsidP="00CB30A3">
      <w:pPr>
        <w:spacing w:afterLines="50" w:after="120" w:line="283" w:lineRule="auto"/>
        <w:rPr>
          <w:rFonts w:ascii="Arial" w:eastAsia="Arial Unicode MS" w:hAnsi="Arial" w:cs="Arial"/>
        </w:rPr>
      </w:pPr>
      <w:r w:rsidRPr="00CB30A3">
        <w:rPr>
          <w:rFonts w:ascii="Arial" w:eastAsia="Arial Unicode MS" w:hAnsi="Arial" w:cs="Arial" w:hint="eastAsia"/>
        </w:rPr>
        <w:t xml:space="preserve">线纹尺 </w:t>
      </w:r>
      <w:r w:rsidRPr="00CB30A3">
        <w:rPr>
          <w:rFonts w:ascii="Arial" w:eastAsia="Arial Unicode MS" w:hAnsi="Arial" w:cs="Arial"/>
        </w:rPr>
        <w:t xml:space="preserve">(Line scale) </w:t>
      </w:r>
      <w:r w:rsidRPr="00CB30A3">
        <w:rPr>
          <w:rFonts w:ascii="Arial" w:eastAsia="Arial Unicode MS" w:hAnsi="Arial" w:cs="Arial" w:hint="eastAsia"/>
        </w:rPr>
        <w:t>一般由玻璃制成，表面上准确地刻有等间距平行线，通常配置在比长仪、显微镜、测量仪器等长度测量设备上，作为测量距离和行程精度的重要参考基准。测量线纹尺上的刻度距离需要高精度仪器，测</w:t>
      </w:r>
      <w:bookmarkStart w:id="0" w:name="_GoBack"/>
      <w:bookmarkEnd w:id="0"/>
      <w:r w:rsidRPr="00CB30A3">
        <w:rPr>
          <w:rFonts w:ascii="Arial" w:eastAsia="Arial Unicode MS" w:hAnsi="Arial" w:cs="Arial" w:hint="eastAsia"/>
        </w:rPr>
        <w:t>量分辨率往往要求达到纳米级，任何微小的环境因素所造成的误差都会影响测量结果的准确性。附属于香港特別行政区政府创新科技署的标准及校正实验所</w:t>
      </w:r>
      <w:r w:rsidRPr="00CB30A3">
        <w:rPr>
          <w:rFonts w:ascii="Arial" w:eastAsia="Arial Unicode MS" w:hAnsi="Arial" w:cs="Arial"/>
        </w:rPr>
        <w:t xml:space="preserve"> (SCL) </w:t>
      </w:r>
      <w:r w:rsidRPr="00CB30A3">
        <w:rPr>
          <w:rFonts w:ascii="Arial" w:eastAsia="Arial Unicode MS" w:hAnsi="Arial" w:cs="Arial" w:hint="eastAsia"/>
        </w:rPr>
        <w:t>设计并制造了一台全新线纹尺测量系统，其采用雷尼绍</w:t>
      </w:r>
      <w:r w:rsidRPr="00CB30A3">
        <w:rPr>
          <w:rFonts w:ascii="Arial" w:eastAsia="Arial Unicode MS" w:hAnsi="Arial" w:cs="Arial"/>
        </w:rPr>
        <w:t>XL-80</w:t>
      </w:r>
      <w:r w:rsidRPr="00CB30A3">
        <w:rPr>
          <w:rFonts w:ascii="Arial" w:eastAsia="Arial Unicode MS" w:hAnsi="Arial" w:cs="Arial" w:hint="eastAsia"/>
        </w:rPr>
        <w:t>激光干涉仪补偿测量过程中因测量机台架设位置偏移所导致的误差。</w:t>
      </w:r>
      <w:r w:rsidRPr="00CB30A3">
        <w:rPr>
          <w:rFonts w:ascii="Arial" w:eastAsia="Arial Unicode MS" w:hAnsi="Arial" w:cs="Arial"/>
        </w:rPr>
        <w:t xml:space="preserve"> </w:t>
      </w:r>
    </w:p>
    <w:p w:rsidR="00CB30A3" w:rsidRPr="00CB30A3" w:rsidRDefault="00CB30A3" w:rsidP="00CB30A3">
      <w:pPr>
        <w:spacing w:afterLines="50" w:after="120" w:line="283" w:lineRule="auto"/>
        <w:rPr>
          <w:rFonts w:ascii="Arial" w:eastAsia="Arial Unicode MS" w:hAnsi="Arial" w:cs="Arial"/>
        </w:rPr>
      </w:pPr>
      <w:r w:rsidRPr="00CB30A3">
        <w:rPr>
          <w:rFonts w:ascii="Arial" w:eastAsia="Arial Unicode MS" w:hAnsi="Arial" w:cs="Arial"/>
        </w:rPr>
        <w:br/>
      </w:r>
      <w:r w:rsidRPr="00CB30A3">
        <w:rPr>
          <w:rFonts w:ascii="Arial" w:eastAsia="Arial Unicode MS" w:hAnsi="Arial" w:cs="Arial" w:hint="eastAsia"/>
        </w:rPr>
        <w:t>香港特别行政区政府创新科技署辖下的标准及校正实验所负责制定和维护香港地区的物理测量参考标准，并为本地的测量标准及测量仪器使用者提供</w:t>
      </w:r>
      <w:hyperlink r:id="rId13" w:tooltip="services.htm" w:history="1">
        <w:r w:rsidRPr="00CB30A3">
          <w:rPr>
            <w:rFonts w:ascii="Arial" w:eastAsia="Arial Unicode MS" w:hAnsi="Arial" w:cs="Arial" w:hint="eastAsia"/>
          </w:rPr>
          <w:t>校正服务</w:t>
        </w:r>
      </w:hyperlink>
      <w:r w:rsidRPr="00CB30A3">
        <w:rPr>
          <w:rFonts w:ascii="Arial" w:eastAsia="Arial Unicode MS" w:hAnsi="Arial" w:cs="Arial" w:hint="eastAsia"/>
        </w:rPr>
        <w:t>，以确保其准确执行测量工作，且能正确溯源至相关标准。除此之外，标准及校正实验所还为检测及认证行业实验室提供</w:t>
      </w:r>
      <w:hyperlink r:id="rId14" w:tooltip="pt.htm" w:history="1">
        <w:r w:rsidRPr="00CB30A3">
          <w:rPr>
            <w:rFonts w:ascii="Arial" w:eastAsia="Arial Unicode MS" w:hAnsi="Arial" w:cs="Arial" w:hint="eastAsia"/>
          </w:rPr>
          <w:t>能力验证服务</w:t>
        </w:r>
      </w:hyperlink>
      <w:r w:rsidRPr="00CB30A3">
        <w:rPr>
          <w:rFonts w:ascii="Arial" w:eastAsia="Arial Unicode MS" w:hAnsi="Arial" w:cs="Arial" w:hint="eastAsia"/>
        </w:rPr>
        <w:t>，以证明他们具备相应的技术能力。</w:t>
      </w:r>
    </w:p>
    <w:p w:rsidR="00A71D14" w:rsidRPr="00CB30A3" w:rsidRDefault="00A71D14" w:rsidP="00CB30A3">
      <w:pPr>
        <w:rPr>
          <w:rFonts w:ascii="等线" w:eastAsia="等线" w:hAnsi="等线"/>
          <w:sz w:val="18"/>
          <w:szCs w:val="18"/>
        </w:rPr>
      </w:pPr>
    </w:p>
    <w:p w:rsidR="00A71D14" w:rsidRPr="00CB30A3" w:rsidRDefault="00A71D14" w:rsidP="00CB30A3">
      <w:pPr>
        <w:rPr>
          <w:rFonts w:ascii="等线" w:eastAsia="等线" w:hAnsi="等线"/>
          <w:sz w:val="18"/>
          <w:szCs w:val="18"/>
        </w:rPr>
      </w:pPr>
    </w:p>
    <w:p w:rsidR="00CB30A3" w:rsidRPr="00CB30A3" w:rsidRDefault="00CB30A3" w:rsidP="00CB30A3">
      <w:pPr>
        <w:spacing w:afterLines="50" w:after="120" w:line="283" w:lineRule="auto"/>
        <w:rPr>
          <w:rFonts w:ascii="Arial" w:eastAsia="Arial Unicode MS" w:hAnsi="Arial" w:cs="Arial"/>
          <w:b/>
        </w:rPr>
      </w:pPr>
      <w:bookmarkStart w:id="1" w:name="_Hlk524515030"/>
      <w:r w:rsidRPr="00CB30A3">
        <w:rPr>
          <w:rFonts w:ascii="Arial" w:eastAsia="Arial Unicode MS" w:hAnsi="Arial" w:cs="Arial" w:hint="eastAsia"/>
          <w:b/>
        </w:rPr>
        <w:t>线纹尺测量系统的工作原理和结构</w:t>
      </w:r>
    </w:p>
    <w:p w:rsidR="00CB30A3" w:rsidRDefault="00CB30A3" w:rsidP="00CB30A3">
      <w:pPr>
        <w:spacing w:afterLines="50" w:after="120" w:line="283" w:lineRule="auto"/>
        <w:rPr>
          <w:rFonts w:ascii="Arial" w:eastAsia="Arial Unicode MS" w:hAnsi="Arial" w:cs="Arial"/>
        </w:rPr>
      </w:pPr>
      <w:r w:rsidRPr="00CB30A3">
        <w:rPr>
          <w:rFonts w:ascii="Arial" w:eastAsia="Arial Unicode MS" w:hAnsi="Arial" w:cs="Arial" w:hint="eastAsia"/>
        </w:rPr>
        <w:t xml:space="preserve">测量线纹尺上的刻度精度简单来说就是测量被测线与参考线（一般是零位）之间的距离，结合影像分析和激光补偿技术，系统可计算并调整数据（线纹）读取位置，从而减少阿贝误差 </w:t>
      </w:r>
      <w:r w:rsidRPr="00CB30A3">
        <w:rPr>
          <w:rFonts w:ascii="Arial" w:eastAsia="Arial Unicode MS" w:hAnsi="Arial" w:cs="Arial"/>
        </w:rPr>
        <w:t>(Abbe error)</w:t>
      </w:r>
      <w:r w:rsidRPr="00CB30A3">
        <w:rPr>
          <w:rFonts w:ascii="Arial" w:eastAsia="Arial Unicode MS" w:hAnsi="Arial" w:cs="Arial" w:hint="eastAsia"/>
        </w:rPr>
        <w:t>。不过在实际操作中，该系统往往需要将更多实际环境因素以及其他不确定性计算在内，因此在设计时必须有效地对各种环境和人为因素所引起的误差进行补偿。</w:t>
      </w:r>
      <w:r w:rsidRPr="00CB30A3">
        <w:rPr>
          <w:rFonts w:ascii="Arial" w:eastAsia="Arial Unicode MS" w:hAnsi="Arial" w:cs="Arial"/>
        </w:rPr>
        <w:t>SCL</w:t>
      </w:r>
      <w:r w:rsidRPr="00CB30A3">
        <w:rPr>
          <w:rFonts w:ascii="Arial" w:eastAsia="Arial Unicode MS" w:hAnsi="Arial" w:cs="Arial" w:hint="eastAsia"/>
        </w:rPr>
        <w:t>所研发的线纹尺测量系统主要由光学防震平台、移动平台、摄像头、显微镜、像素计算程序、光学镜组（包括分光镜、反射镜）及雷尼绍激光干涉仪组成。线纹尺的长度测量范围为</w:t>
      </w:r>
      <w:r w:rsidRPr="00CB30A3">
        <w:rPr>
          <w:rFonts w:ascii="Arial" w:eastAsia="Arial Unicode MS" w:hAnsi="Arial" w:cs="Arial"/>
        </w:rPr>
        <w:t>0.01 mm</w:t>
      </w:r>
      <w:r w:rsidRPr="00CB30A3">
        <w:rPr>
          <w:rFonts w:ascii="Arial" w:eastAsia="Arial Unicode MS" w:hAnsi="Arial" w:cs="Arial" w:hint="eastAsia"/>
        </w:rPr>
        <w:t>到</w:t>
      </w:r>
      <w:r w:rsidRPr="00CB30A3">
        <w:rPr>
          <w:rFonts w:ascii="Arial" w:eastAsia="Arial Unicode MS" w:hAnsi="Arial" w:cs="Arial"/>
        </w:rPr>
        <w:t>750 mm</w:t>
      </w:r>
      <w:r w:rsidRPr="00CB30A3">
        <w:rPr>
          <w:rFonts w:ascii="Arial" w:eastAsia="Arial Unicode MS" w:hAnsi="Arial" w:cs="Arial" w:hint="eastAsia"/>
        </w:rPr>
        <w:t>，而系统的测量不确定度仅为</w:t>
      </w:r>
      <w:r w:rsidRPr="00CB30A3">
        <w:rPr>
          <w:rFonts w:ascii="Arial" w:eastAsia="Arial Unicode MS" w:hAnsi="Arial" w:cs="Arial"/>
        </w:rPr>
        <w:t>0.15 - 0.41 nm</w:t>
      </w:r>
      <w:r w:rsidRPr="00CB30A3">
        <w:rPr>
          <w:rFonts w:ascii="Arial" w:eastAsia="Arial Unicode MS" w:hAnsi="Arial" w:cs="Arial" w:hint="eastAsia"/>
        </w:rPr>
        <w:t>。</w:t>
      </w:r>
    </w:p>
    <w:p w:rsidR="00CB30A3" w:rsidRPr="00CB30A3" w:rsidRDefault="00CB30A3" w:rsidP="00CB30A3">
      <w:pPr>
        <w:spacing w:afterLines="50" w:after="120" w:line="283" w:lineRule="auto"/>
        <w:rPr>
          <w:rFonts w:ascii="Arial" w:eastAsia="Arial Unicode MS" w:hAnsi="Arial" w:cs="Arial"/>
        </w:rPr>
      </w:pPr>
    </w:p>
    <w:p w:rsidR="00CB30A3" w:rsidRDefault="00CB30A3" w:rsidP="00CB30A3">
      <w:pPr>
        <w:spacing w:afterLines="50" w:after="120" w:line="283" w:lineRule="auto"/>
        <w:rPr>
          <w:rFonts w:ascii="Arial" w:eastAsia="Arial Unicode MS" w:hAnsi="Arial" w:cs="Arial"/>
        </w:rPr>
      </w:pPr>
      <w:r w:rsidRPr="00CB30A3">
        <w:rPr>
          <w:rFonts w:ascii="Arial" w:eastAsia="Arial Unicode MS" w:hAnsi="Arial" w:cs="Arial" w:hint="eastAsia"/>
        </w:rPr>
        <w:t>线纹尺测量系统配置了一台雷尼绍XL-80激光干涉仪，用于对系统中出现的阿贝误差进行补偿。系统中的移动平台采用以压电电机驱动的空气轴承平台，全长</w:t>
      </w:r>
      <w:r w:rsidRPr="00CB30A3">
        <w:rPr>
          <w:rFonts w:ascii="Arial" w:eastAsia="Arial Unicode MS" w:hAnsi="Arial" w:cs="Arial"/>
        </w:rPr>
        <w:t>800 mm</w:t>
      </w:r>
      <w:r w:rsidRPr="00CB30A3">
        <w:rPr>
          <w:rFonts w:ascii="Arial" w:eastAsia="Arial Unicode MS" w:hAnsi="Arial" w:cs="Arial" w:hint="eastAsia"/>
        </w:rPr>
        <w:t>行程的直线度为</w:t>
      </w:r>
      <w:r w:rsidRPr="00CB30A3">
        <w:rPr>
          <w:rFonts w:ascii="Arial" w:eastAsia="Arial Unicode MS" w:hAnsi="Arial" w:cs="Arial"/>
        </w:rPr>
        <w:t>0.9 um</w:t>
      </w:r>
      <w:r w:rsidRPr="00CB30A3">
        <w:rPr>
          <w:rFonts w:ascii="Arial" w:eastAsia="Arial Unicode MS" w:hAnsi="Arial" w:cs="Arial" w:hint="eastAsia"/>
        </w:rPr>
        <w:t>，重复精度达</w:t>
      </w:r>
      <w:r w:rsidRPr="00CB30A3">
        <w:rPr>
          <w:rFonts w:ascii="Arial" w:eastAsia="Arial Unicode MS" w:hAnsi="Arial" w:cs="Arial"/>
        </w:rPr>
        <w:t>20 nm</w:t>
      </w:r>
      <w:r w:rsidRPr="00CB30A3">
        <w:rPr>
          <w:rFonts w:ascii="Arial" w:eastAsia="Arial Unicode MS" w:hAnsi="Arial" w:cs="Arial" w:hint="eastAsia"/>
        </w:rPr>
        <w:t>；最大扭摆、俯仰</w:t>
      </w:r>
      <w:proofErr w:type="gramStart"/>
      <w:r w:rsidRPr="00CB30A3">
        <w:rPr>
          <w:rFonts w:ascii="Arial" w:eastAsia="Arial Unicode MS" w:hAnsi="Arial" w:cs="Arial" w:hint="eastAsia"/>
        </w:rPr>
        <w:t>和滚摆角</w:t>
      </w:r>
      <w:proofErr w:type="gramEnd"/>
      <w:r w:rsidRPr="00CB30A3">
        <w:rPr>
          <w:rFonts w:ascii="Arial" w:eastAsia="Arial Unicode MS" w:hAnsi="Arial" w:cs="Arial" w:hint="eastAsia"/>
        </w:rPr>
        <w:t>误差分别为</w:t>
      </w:r>
      <w:r w:rsidRPr="00CB30A3">
        <w:rPr>
          <w:rFonts w:ascii="Arial" w:eastAsia="Arial Unicode MS" w:hAnsi="Arial" w:cs="Arial"/>
        </w:rPr>
        <w:t>+/-0.5</w:t>
      </w:r>
      <w:r w:rsidRPr="00CB30A3">
        <w:rPr>
          <w:rFonts w:ascii="Arial" w:eastAsia="Arial Unicode MS" w:hAnsi="Arial" w:cs="Arial" w:hint="eastAsia"/>
        </w:rPr>
        <w:t>角秒。由于</w:t>
      </w:r>
      <w:r w:rsidRPr="00CB30A3">
        <w:rPr>
          <w:rFonts w:ascii="Arial" w:eastAsia="Arial Unicode MS" w:hAnsi="Arial" w:cs="Arial"/>
        </w:rPr>
        <w:t>SCL</w:t>
      </w:r>
      <w:r w:rsidRPr="00CB30A3">
        <w:rPr>
          <w:rFonts w:ascii="Arial" w:eastAsia="Arial Unicode MS" w:hAnsi="Arial" w:cs="Arial" w:hint="eastAsia"/>
        </w:rPr>
        <w:t>位于大厦的</w:t>
      </w:r>
      <w:r w:rsidRPr="00CB30A3">
        <w:rPr>
          <w:rFonts w:ascii="Arial" w:eastAsia="Arial Unicode MS" w:hAnsi="Arial" w:cs="Arial"/>
        </w:rPr>
        <w:t>35</w:t>
      </w:r>
      <w:r w:rsidRPr="00CB30A3">
        <w:rPr>
          <w:rFonts w:ascii="Arial" w:eastAsia="Arial Unicode MS" w:hAnsi="Arial" w:cs="Arial" w:hint="eastAsia"/>
        </w:rPr>
        <w:t>层，风和道路交通引起的振动会影响测量精确度，因此必须将系统放置在光学防震平台上。在环境补偿方面，系统配置了空气压</w:t>
      </w:r>
      <w:r w:rsidRPr="00CB30A3">
        <w:rPr>
          <w:rFonts w:ascii="Arial" w:eastAsia="Arial Unicode MS" w:hAnsi="Arial" w:cs="Arial" w:hint="eastAsia"/>
        </w:rPr>
        <w:lastRenderedPageBreak/>
        <w:t>力、空气温度、材料温度和湿度传感器。被测线纹尺放置在以光学平台为基体的固定式独立测量平台上，而摄像头和显微镜则架设在可移动龙门式平台上，目的是协助系统准确</w:t>
      </w:r>
      <w:proofErr w:type="gramStart"/>
      <w:r w:rsidRPr="00CB30A3">
        <w:rPr>
          <w:rFonts w:ascii="Arial" w:eastAsia="Arial Unicode MS" w:hAnsi="Arial" w:cs="Arial" w:hint="eastAsia"/>
        </w:rPr>
        <w:t>定位线</w:t>
      </w:r>
      <w:proofErr w:type="gramEnd"/>
      <w:r w:rsidRPr="00CB30A3">
        <w:rPr>
          <w:rFonts w:ascii="Arial" w:eastAsia="Arial Unicode MS" w:hAnsi="Arial" w:cs="Arial" w:hint="eastAsia"/>
        </w:rPr>
        <w:t>纹的位置。因为每条线纹都有一定的宽度，以线纹的中心线作为其位置可提升整体测量精度。换句话说，借助影像技术，系统可</w:t>
      </w:r>
      <w:proofErr w:type="gramStart"/>
      <w:r w:rsidRPr="00CB30A3">
        <w:rPr>
          <w:rFonts w:ascii="Arial" w:eastAsia="Arial Unicode MS" w:hAnsi="Arial" w:cs="Arial" w:hint="eastAsia"/>
        </w:rPr>
        <w:t>找出线</w:t>
      </w:r>
      <w:proofErr w:type="gramEnd"/>
      <w:r w:rsidRPr="00CB30A3">
        <w:rPr>
          <w:rFonts w:ascii="Arial" w:eastAsia="Arial Unicode MS" w:hAnsi="Arial" w:cs="Arial" w:hint="eastAsia"/>
        </w:rPr>
        <w:t>纹的中心线并定义为线</w:t>
      </w:r>
      <w:proofErr w:type="gramStart"/>
      <w:r w:rsidRPr="00CB30A3">
        <w:rPr>
          <w:rFonts w:ascii="Arial" w:eastAsia="Arial Unicode MS" w:hAnsi="Arial" w:cs="Arial" w:hint="eastAsia"/>
        </w:rPr>
        <w:t>纹最</w:t>
      </w:r>
      <w:proofErr w:type="gramEnd"/>
      <w:r w:rsidRPr="00CB30A3">
        <w:rPr>
          <w:rFonts w:ascii="Arial" w:eastAsia="Arial Unicode MS" w:hAnsi="Arial" w:cs="Arial" w:hint="eastAsia"/>
        </w:rPr>
        <w:t>终位置。</w:t>
      </w:r>
    </w:p>
    <w:p w:rsidR="00CB30A3" w:rsidRPr="00CB30A3" w:rsidRDefault="00CB30A3" w:rsidP="00CB30A3">
      <w:pPr>
        <w:spacing w:afterLines="50" w:after="120" w:line="283" w:lineRule="auto"/>
        <w:rPr>
          <w:rFonts w:ascii="Arial" w:eastAsia="Arial Unicode MS" w:hAnsi="Arial" w:cs="Arial"/>
        </w:rPr>
      </w:pPr>
    </w:p>
    <w:p w:rsidR="00CB30A3" w:rsidRDefault="00CB30A3" w:rsidP="00CB30A3">
      <w:pPr>
        <w:spacing w:afterLines="50" w:after="120" w:line="283" w:lineRule="auto"/>
        <w:rPr>
          <w:rFonts w:ascii="Arial" w:eastAsia="Arial Unicode MS" w:hAnsi="Arial" w:cs="Arial"/>
        </w:rPr>
      </w:pPr>
      <w:r w:rsidRPr="00CB30A3">
        <w:rPr>
          <w:rFonts w:ascii="Arial" w:eastAsia="Arial Unicode MS" w:hAnsi="Arial" w:cs="Arial" w:hint="eastAsia"/>
        </w:rPr>
        <w:t>执行测量时，移动平台根据系统发出的信号移动并停留在被测线纹的默认位置。停顿后，激光干涉仪读取位置数据，同时摄像头拍摄目标线纹的影像进行分析，得出当前位置（以</w:t>
      </w:r>
      <w:proofErr w:type="gramStart"/>
      <w:r w:rsidRPr="00CB30A3">
        <w:rPr>
          <w:rFonts w:ascii="Arial" w:eastAsia="Arial Unicode MS" w:hAnsi="Arial" w:cs="Arial" w:hint="eastAsia"/>
        </w:rPr>
        <w:t>像素值</w:t>
      </w:r>
      <w:proofErr w:type="gramEnd"/>
      <w:r w:rsidRPr="00CB30A3">
        <w:rPr>
          <w:rFonts w:ascii="Arial" w:eastAsia="Arial Unicode MS" w:hAnsi="Arial" w:cs="Arial" w:hint="eastAsia"/>
        </w:rPr>
        <w:t>显示与零位的距离）并与实际计算距离进行比对，系统根据差值指示移动平台进行位置微调。干涉仪再次读取位置数据。整个程序需要重复多次直到差值在特定</w:t>
      </w:r>
      <w:proofErr w:type="gramStart"/>
      <w:r w:rsidRPr="00CB30A3">
        <w:rPr>
          <w:rFonts w:ascii="Arial" w:eastAsia="Arial Unicode MS" w:hAnsi="Arial" w:cs="Arial" w:hint="eastAsia"/>
        </w:rPr>
        <w:t>像素值</w:t>
      </w:r>
      <w:proofErr w:type="gramEnd"/>
      <w:r w:rsidRPr="00CB30A3">
        <w:rPr>
          <w:rFonts w:ascii="Arial" w:eastAsia="Arial Unicode MS" w:hAnsi="Arial" w:cs="Arial" w:hint="eastAsia"/>
        </w:rPr>
        <w:t>范围内，从而得出最终的线纹位置。</w:t>
      </w:r>
    </w:p>
    <w:bookmarkEnd w:id="1"/>
    <w:p w:rsidR="00CB30A3" w:rsidRPr="00CB30A3" w:rsidRDefault="00CB30A3" w:rsidP="00CB30A3">
      <w:pPr>
        <w:spacing w:afterLines="50" w:after="120" w:line="283" w:lineRule="auto"/>
        <w:rPr>
          <w:rFonts w:ascii="Arial" w:eastAsia="Arial Unicode MS" w:hAnsi="Arial" w:cs="Arial"/>
        </w:rPr>
      </w:pPr>
    </w:p>
    <w:p w:rsidR="00CB30A3" w:rsidRPr="00CB30A3" w:rsidRDefault="00CB30A3" w:rsidP="00CB30A3">
      <w:pPr>
        <w:spacing w:afterLines="50" w:after="120" w:line="283" w:lineRule="auto"/>
        <w:rPr>
          <w:rFonts w:ascii="Arial" w:eastAsia="Arial Unicode MS" w:hAnsi="Arial" w:cs="Arial"/>
          <w:b/>
        </w:rPr>
      </w:pPr>
      <w:r w:rsidRPr="00CB30A3">
        <w:rPr>
          <w:rFonts w:ascii="Arial" w:eastAsia="Arial Unicode MS" w:hAnsi="Arial" w:cs="Arial"/>
          <w:b/>
        </w:rPr>
        <w:t>XL-80</w:t>
      </w:r>
      <w:r w:rsidRPr="00CB30A3">
        <w:rPr>
          <w:rFonts w:ascii="Arial" w:eastAsia="Arial Unicode MS" w:hAnsi="Arial" w:cs="Arial" w:hint="eastAsia"/>
          <w:b/>
        </w:rPr>
        <w:t>在系统中的应用</w:t>
      </w:r>
    </w:p>
    <w:p w:rsidR="00CB30A3" w:rsidRDefault="00CB30A3" w:rsidP="00CB30A3">
      <w:pPr>
        <w:spacing w:afterLines="50" w:after="120" w:line="283" w:lineRule="auto"/>
        <w:rPr>
          <w:rFonts w:ascii="Arial" w:eastAsia="Arial Unicode MS" w:hAnsi="Arial" w:cs="Arial"/>
        </w:rPr>
      </w:pPr>
      <w:r w:rsidRPr="00CB30A3">
        <w:rPr>
          <w:rFonts w:ascii="Arial" w:eastAsia="Arial Unicode MS" w:hAnsi="Arial" w:cs="Arial" w:hint="eastAsia"/>
        </w:rPr>
        <w:t>阿贝误差简单来说就是测量轴与被测工件运动</w:t>
      </w:r>
      <w:proofErr w:type="gramStart"/>
      <w:r w:rsidRPr="00CB30A3">
        <w:rPr>
          <w:rFonts w:ascii="Arial" w:eastAsia="Arial Unicode MS" w:hAnsi="Arial" w:cs="Arial" w:hint="eastAsia"/>
        </w:rPr>
        <w:t>轴之间</w:t>
      </w:r>
      <w:proofErr w:type="gramEnd"/>
      <w:r w:rsidRPr="00CB30A3">
        <w:rPr>
          <w:rFonts w:ascii="Arial" w:eastAsia="Arial Unicode MS" w:hAnsi="Arial" w:cs="Arial" w:hint="eastAsia"/>
        </w:rPr>
        <w:t>的偏移所产生的误差，我们日常所用的游标卡尺是典型例子之一。在使用游标卡尺进行测量时，</w:t>
      </w:r>
      <w:bookmarkStart w:id="2" w:name="_Hlk523745758"/>
      <w:r w:rsidRPr="00CB30A3">
        <w:rPr>
          <w:rFonts w:ascii="Arial" w:eastAsia="Arial Unicode MS" w:hAnsi="Arial" w:cs="Arial" w:hint="eastAsia"/>
        </w:rPr>
        <w:t>夹住被测物的两个端点与测量</w:t>
      </w:r>
      <w:proofErr w:type="gramStart"/>
      <w:r w:rsidRPr="00CB30A3">
        <w:rPr>
          <w:rFonts w:ascii="Arial" w:eastAsia="Arial Unicode MS" w:hAnsi="Arial" w:cs="Arial" w:hint="eastAsia"/>
        </w:rPr>
        <w:t>轴之间</w:t>
      </w:r>
      <w:proofErr w:type="gramEnd"/>
      <w:r w:rsidRPr="00CB30A3">
        <w:rPr>
          <w:rFonts w:ascii="Arial" w:eastAsia="Arial Unicode MS" w:hAnsi="Arial" w:cs="Arial" w:hint="eastAsia"/>
        </w:rPr>
        <w:t>一定会出现偏移情况，从而产生误差。对于千分表来说，由于测量轴和被测工件的轴在同一条线上，因此阿贝误差为零。</w:t>
      </w:r>
      <w:bookmarkEnd w:id="2"/>
    </w:p>
    <w:p w:rsidR="00CB30A3" w:rsidRPr="00CB30A3" w:rsidRDefault="00CB30A3" w:rsidP="00CB30A3">
      <w:pPr>
        <w:spacing w:afterLines="50" w:after="120" w:line="283" w:lineRule="auto"/>
        <w:rPr>
          <w:rFonts w:ascii="Arial" w:eastAsia="Arial Unicode MS" w:hAnsi="Arial" w:cs="Arial"/>
        </w:rPr>
      </w:pPr>
    </w:p>
    <w:p w:rsidR="00CB30A3" w:rsidRDefault="00CB30A3" w:rsidP="00CB30A3">
      <w:pPr>
        <w:spacing w:afterLines="50" w:after="120" w:line="283" w:lineRule="auto"/>
        <w:rPr>
          <w:rFonts w:ascii="Arial" w:eastAsia="Arial Unicode MS" w:hAnsi="Arial" w:cs="Arial"/>
        </w:rPr>
      </w:pPr>
      <w:r w:rsidRPr="00CB30A3">
        <w:rPr>
          <w:rFonts w:ascii="Arial" w:eastAsia="Arial Unicode MS" w:hAnsi="Arial" w:cs="Arial" w:hint="eastAsia"/>
        </w:rPr>
        <w:t>雷尼绍</w:t>
      </w:r>
      <w:r w:rsidRPr="00CB30A3">
        <w:rPr>
          <w:rFonts w:ascii="Arial" w:eastAsia="Arial Unicode MS" w:hAnsi="Arial" w:cs="Arial"/>
        </w:rPr>
        <w:t>XL-80</w:t>
      </w:r>
      <w:r w:rsidRPr="00CB30A3">
        <w:rPr>
          <w:rFonts w:ascii="Arial" w:eastAsia="Arial Unicode MS" w:hAnsi="Arial" w:cs="Arial" w:hint="eastAsia"/>
        </w:rPr>
        <w:t>激光干涉仪在系统中所扮演的角色是补偿测量系统中的误差，无论是移动平台的直线度、线纹尺的放置位置，还是反射镜的位置等，在架设时都难免会存在角度偏摆，导致在测量时出现所谓的阿贝误差。系统在设计上使用激光干涉仪，以对称形式在移动平台两边的轴上进行测量，任何因角度偏移所导致的阿贝误差值改变都会被另一边轴</w:t>
      </w:r>
      <w:r w:rsidR="0054401E">
        <w:rPr>
          <w:rFonts w:ascii="Arial" w:eastAsia="Arial Unicode MS" w:hAnsi="Arial" w:cs="Arial" w:hint="eastAsia"/>
        </w:rPr>
        <w:t>的激光所补偿。而干涉仪的架设采用了典型的线性测量配置</w:t>
      </w:r>
      <w:r w:rsidRPr="00CB30A3">
        <w:rPr>
          <w:rFonts w:ascii="Arial" w:eastAsia="Arial Unicode MS" w:hAnsi="Arial" w:cs="Arial" w:hint="eastAsia"/>
        </w:rPr>
        <w:t>，激光束通过分光镜</w:t>
      </w:r>
      <w:r w:rsidRPr="00CB30A3">
        <w:rPr>
          <w:rFonts w:ascii="Arial" w:eastAsia="Arial Unicode MS" w:hAnsi="Arial" w:cs="Arial"/>
        </w:rPr>
        <w:t>S</w:t>
      </w:r>
      <w:r w:rsidRPr="00CB30A3">
        <w:rPr>
          <w:rFonts w:ascii="Arial" w:eastAsia="Arial Unicode MS" w:hAnsi="Arial" w:cs="Arial" w:hint="eastAsia"/>
        </w:rPr>
        <w:t>分成两路，一路形成参考光束经转向镜</w:t>
      </w:r>
      <w:r w:rsidRPr="00CB30A3">
        <w:rPr>
          <w:rFonts w:ascii="Arial" w:eastAsia="Arial Unicode MS" w:hAnsi="Arial" w:cs="Arial"/>
        </w:rPr>
        <w:t>T</w:t>
      </w:r>
      <w:r w:rsidRPr="00CB30A3">
        <w:rPr>
          <w:rFonts w:ascii="Arial" w:eastAsia="Arial Unicode MS" w:hAnsi="Arial" w:cs="Arial" w:hint="eastAsia"/>
        </w:rPr>
        <w:t>及反射镜</w:t>
      </w:r>
      <w:r w:rsidRPr="00CB30A3">
        <w:rPr>
          <w:rFonts w:ascii="Arial" w:eastAsia="Arial Unicode MS" w:hAnsi="Arial" w:cs="Arial"/>
        </w:rPr>
        <w:t>R</w:t>
      </w:r>
      <w:r w:rsidRPr="00CB30A3">
        <w:rPr>
          <w:rFonts w:ascii="Arial" w:eastAsia="Arial Unicode MS" w:hAnsi="Arial" w:cs="Arial" w:hint="eastAsia"/>
        </w:rPr>
        <w:t>回到激光源探测器，另一路则通过转向镜</w:t>
      </w:r>
      <w:r w:rsidRPr="00CB30A3">
        <w:rPr>
          <w:rFonts w:ascii="Arial" w:eastAsia="Arial Unicode MS" w:hAnsi="Arial" w:cs="Arial"/>
        </w:rPr>
        <w:t>T1</w:t>
      </w:r>
      <w:r w:rsidRPr="00CB30A3">
        <w:rPr>
          <w:rFonts w:ascii="Arial" w:eastAsia="Arial Unicode MS" w:hAnsi="Arial" w:cs="Arial" w:hint="eastAsia"/>
        </w:rPr>
        <w:t>、</w:t>
      </w:r>
      <w:r w:rsidRPr="00CB30A3">
        <w:rPr>
          <w:rFonts w:ascii="Arial" w:eastAsia="Arial Unicode MS" w:hAnsi="Arial" w:cs="Arial"/>
        </w:rPr>
        <w:t>T2</w:t>
      </w:r>
      <w:r w:rsidRPr="00CB30A3">
        <w:rPr>
          <w:rFonts w:ascii="Arial" w:eastAsia="Arial Unicode MS" w:hAnsi="Arial" w:cs="Arial" w:hint="eastAsia"/>
        </w:rPr>
        <w:t>、</w:t>
      </w:r>
      <w:r w:rsidRPr="00CB30A3">
        <w:rPr>
          <w:rFonts w:ascii="Arial" w:eastAsia="Arial Unicode MS" w:hAnsi="Arial" w:cs="Arial"/>
        </w:rPr>
        <w:t>T3</w:t>
      </w:r>
      <w:r w:rsidRPr="00CB30A3">
        <w:rPr>
          <w:rFonts w:ascii="Arial" w:eastAsia="Arial Unicode MS" w:hAnsi="Arial" w:cs="Arial" w:hint="eastAsia"/>
        </w:rPr>
        <w:t>及反射镜</w:t>
      </w:r>
      <w:r w:rsidRPr="00CB30A3">
        <w:rPr>
          <w:rFonts w:ascii="Arial" w:eastAsia="Arial Unicode MS" w:hAnsi="Arial" w:cs="Arial"/>
        </w:rPr>
        <w:t>R</w:t>
      </w:r>
      <w:r w:rsidRPr="00CB30A3">
        <w:rPr>
          <w:rFonts w:ascii="Arial" w:eastAsia="Arial Unicode MS" w:hAnsi="Arial" w:cs="Arial" w:hint="eastAsia"/>
        </w:rPr>
        <w:t>形成长度变化的测量光束。另外，</w:t>
      </w:r>
      <w:r w:rsidRPr="00CB30A3">
        <w:rPr>
          <w:rFonts w:ascii="Arial" w:eastAsia="Arial Unicode MS" w:hAnsi="Arial" w:cs="Arial"/>
        </w:rPr>
        <w:t>XL-80</w:t>
      </w:r>
      <w:r w:rsidRPr="00CB30A3">
        <w:rPr>
          <w:rFonts w:ascii="Arial" w:eastAsia="Arial Unicode MS" w:hAnsi="Arial" w:cs="Arial" w:hint="eastAsia"/>
        </w:rPr>
        <w:t>干涉仪在测量过程中也补偿了因环境造成的潜在误差，其内置的压力和湿度传感器精度分别达</w:t>
      </w:r>
      <w:r w:rsidRPr="00CB30A3">
        <w:rPr>
          <w:rFonts w:ascii="Arial" w:eastAsia="Arial Unicode MS" w:hAnsi="Arial" w:cs="Arial"/>
        </w:rPr>
        <w:t>1 mbar</w:t>
      </w:r>
      <w:r w:rsidRPr="00CB30A3">
        <w:rPr>
          <w:rFonts w:ascii="Arial" w:eastAsia="Arial Unicode MS" w:hAnsi="Arial" w:cs="Arial" w:hint="eastAsia"/>
        </w:rPr>
        <w:t>和</w:t>
      </w:r>
      <w:r w:rsidRPr="00CB30A3">
        <w:rPr>
          <w:rFonts w:ascii="Arial" w:eastAsia="Arial Unicode MS" w:hAnsi="Arial" w:cs="Arial"/>
        </w:rPr>
        <w:t>6% RH</w:t>
      </w:r>
      <w:r w:rsidRPr="00CB30A3">
        <w:rPr>
          <w:rFonts w:ascii="Arial" w:eastAsia="Arial Unicode MS" w:hAnsi="Arial" w:cs="Arial" w:hint="eastAsia"/>
        </w:rPr>
        <w:t>，外置的材料和空气传感器精度分别达</w:t>
      </w:r>
      <w:r w:rsidRPr="00CB30A3">
        <w:rPr>
          <w:rFonts w:ascii="Arial" w:eastAsia="Arial Unicode MS" w:hAnsi="Arial" w:cs="Arial"/>
        </w:rPr>
        <w:t>0.1</w:t>
      </w:r>
      <w:r w:rsidRPr="00CB30A3">
        <w:rPr>
          <w:rFonts w:ascii="Arial" w:eastAsia="Arial Unicode MS" w:hAnsi="Arial" w:cs="Arial" w:hint="eastAsia"/>
        </w:rPr>
        <w:t>和</w:t>
      </w:r>
      <w:r w:rsidRPr="00CB30A3">
        <w:rPr>
          <w:rFonts w:ascii="Arial" w:eastAsia="Arial Unicode MS" w:hAnsi="Arial" w:cs="Arial"/>
        </w:rPr>
        <w:t>0.2</w:t>
      </w:r>
      <w:r w:rsidRPr="00CB30A3">
        <w:rPr>
          <w:rFonts w:ascii="Arial" w:eastAsia="Arial Unicode MS" w:hAnsi="Arial" w:cs="Arial" w:hint="eastAsia"/>
        </w:rPr>
        <w:t>度。数据显示，在干涉仪的帮助下，系统整体减少约</w:t>
      </w:r>
      <w:r w:rsidRPr="00CB30A3">
        <w:rPr>
          <w:rFonts w:ascii="Arial" w:eastAsia="Arial Unicode MS" w:hAnsi="Arial" w:cs="Arial"/>
        </w:rPr>
        <w:t>95%</w:t>
      </w:r>
      <w:r w:rsidRPr="00CB30A3">
        <w:rPr>
          <w:rFonts w:ascii="Arial" w:eastAsia="Arial Unicode MS" w:hAnsi="Arial" w:cs="Arial" w:hint="eastAsia"/>
        </w:rPr>
        <w:t>的阿贝误差。</w:t>
      </w:r>
    </w:p>
    <w:p w:rsidR="00CB30A3" w:rsidRPr="00CB30A3" w:rsidRDefault="00CB30A3" w:rsidP="00CB30A3">
      <w:pPr>
        <w:spacing w:afterLines="50" w:after="120" w:line="283" w:lineRule="auto"/>
        <w:rPr>
          <w:rFonts w:ascii="Arial" w:eastAsia="Arial Unicode MS" w:hAnsi="Arial" w:cs="Arial"/>
          <w:b/>
        </w:rPr>
      </w:pPr>
    </w:p>
    <w:p w:rsidR="00CB30A3" w:rsidRPr="00CB30A3" w:rsidRDefault="00CB30A3" w:rsidP="00CB30A3">
      <w:pPr>
        <w:spacing w:afterLines="50" w:after="120" w:line="283" w:lineRule="auto"/>
        <w:rPr>
          <w:rFonts w:ascii="Arial" w:eastAsia="Arial Unicode MS" w:hAnsi="Arial" w:cs="Arial"/>
          <w:b/>
        </w:rPr>
      </w:pPr>
      <w:r w:rsidRPr="00CB30A3">
        <w:rPr>
          <w:rFonts w:ascii="Arial" w:eastAsia="Arial Unicode MS" w:hAnsi="Arial" w:cs="Arial" w:hint="eastAsia"/>
          <w:b/>
        </w:rPr>
        <w:t>选择合适的激光干涉仪</w:t>
      </w:r>
      <w:r>
        <w:rPr>
          <w:rFonts w:ascii="Arial" w:eastAsia="Arial Unicode MS" w:hAnsi="Arial" w:cs="Arial"/>
          <w:b/>
        </w:rPr>
        <w:softHyphen/>
      </w:r>
      <w:r>
        <w:rPr>
          <w:rFonts w:ascii="Arial" w:eastAsia="Arial Unicode MS" w:hAnsi="Arial" w:cs="Arial"/>
          <w:b/>
        </w:rPr>
        <w:softHyphen/>
      </w:r>
      <w:r>
        <w:rPr>
          <w:rFonts w:ascii="Arial" w:eastAsia="Arial Unicode MS" w:hAnsi="Arial" w:cs="Arial"/>
          <w:b/>
        </w:rPr>
        <w:softHyphen/>
      </w:r>
      <w:r>
        <w:rPr>
          <w:rFonts w:ascii="Arial" w:eastAsia="Arial Unicode MS" w:hAnsi="Arial" w:cs="Arial"/>
          <w:b/>
        </w:rPr>
        <w:softHyphen/>
      </w:r>
    </w:p>
    <w:p w:rsidR="00CB30A3" w:rsidRPr="00CB30A3" w:rsidRDefault="00CB30A3" w:rsidP="00CB30A3">
      <w:pPr>
        <w:spacing w:afterLines="50" w:after="120" w:line="283" w:lineRule="auto"/>
        <w:rPr>
          <w:rFonts w:ascii="Arial" w:eastAsia="Arial Unicode MS" w:hAnsi="Arial" w:cs="Arial"/>
        </w:rPr>
      </w:pPr>
      <w:r w:rsidRPr="00CB30A3">
        <w:rPr>
          <w:rFonts w:ascii="Arial" w:eastAsia="Arial Unicode MS" w:hAnsi="Arial" w:cs="Arial" w:hint="eastAsia"/>
        </w:rPr>
        <w:t>就激光干涉仪而言，线性测量的精度不仅与激光频率的稳定性有关，同时也取决于激光波长的已知精度。而在实际应用环境中，激光束通过空气时，空气折射率往往会对激光波长产生影响，由于折射率随着空气（非真空环境）的温度、气压和湿度而变化，因此必须对激光波长进行补偿以降低最终的测量误</w:t>
      </w:r>
      <w:r w:rsidRPr="00CB30A3">
        <w:rPr>
          <w:rFonts w:ascii="Arial" w:eastAsia="Arial Unicode MS" w:hAnsi="Arial" w:cs="Arial" w:hint="eastAsia"/>
        </w:rPr>
        <w:lastRenderedPageBreak/>
        <w:t>差。补偿器通过传感器测量工作环境的各个参数，自动计算这些参数对空气折射率的影响，并调整激光读数以补偿激光波长的变化，无需用户干预和经常对补偿进行更新。</w:t>
      </w:r>
    </w:p>
    <w:p w:rsidR="00CB30A3" w:rsidRPr="00CB30A3" w:rsidRDefault="00CB30A3" w:rsidP="00CB30A3">
      <w:pPr>
        <w:spacing w:afterLines="50" w:after="120" w:line="283" w:lineRule="auto"/>
        <w:rPr>
          <w:rFonts w:ascii="Arial" w:eastAsia="Arial Unicode MS" w:hAnsi="Arial" w:cs="Arial"/>
        </w:rPr>
      </w:pPr>
      <w:r w:rsidRPr="00CB30A3">
        <w:rPr>
          <w:rFonts w:ascii="Arial" w:eastAsia="Arial Unicode MS" w:hAnsi="Arial" w:cs="Arial" w:hint="eastAsia"/>
        </w:rPr>
        <w:t>雷尼绍</w:t>
      </w:r>
      <w:r w:rsidRPr="00CB30A3">
        <w:rPr>
          <w:rFonts w:ascii="Arial" w:eastAsia="Arial Unicode MS" w:hAnsi="Arial" w:cs="Arial"/>
        </w:rPr>
        <w:t>XL-80</w:t>
      </w:r>
      <w:r w:rsidRPr="00CB30A3">
        <w:rPr>
          <w:rFonts w:ascii="Arial" w:eastAsia="Arial Unicode MS" w:hAnsi="Arial" w:cs="Arial" w:hint="eastAsia"/>
        </w:rPr>
        <w:t>激光干涉仪是目前市场上真正快速、精确、便携的校准系统。精确稳定的激光源和准确的</w:t>
      </w:r>
      <w:r w:rsidRPr="00CB30A3">
        <w:rPr>
          <w:rFonts w:ascii="Arial" w:eastAsia="Arial Unicode MS" w:hAnsi="Arial" w:cs="Arial"/>
        </w:rPr>
        <w:t>XC-80</w:t>
      </w:r>
      <w:hyperlink r:id="rId15" w:anchor="ElementHTML86176" w:history="1">
        <w:r w:rsidRPr="00CB30A3">
          <w:rPr>
            <w:rFonts w:ascii="Arial" w:eastAsia="Arial Unicode MS" w:hAnsi="Arial" w:cs="Arial" w:hint="eastAsia"/>
          </w:rPr>
          <w:t>环境补偿</w:t>
        </w:r>
      </w:hyperlink>
      <w:r w:rsidRPr="00CB30A3">
        <w:rPr>
          <w:rFonts w:ascii="Arial" w:eastAsia="Arial Unicode MS" w:hAnsi="Arial" w:cs="Arial" w:hint="eastAsia"/>
        </w:rPr>
        <w:t>器，保证了</w:t>
      </w:r>
      <w:r w:rsidRPr="00CB30A3">
        <w:rPr>
          <w:rFonts w:ascii="Arial" w:eastAsia="Arial Unicode MS" w:hAnsi="Arial" w:cs="Arial"/>
        </w:rPr>
        <w:t>±0.5 ppm</w:t>
      </w:r>
      <w:r w:rsidRPr="00CB30A3">
        <w:rPr>
          <w:rFonts w:ascii="Arial" w:eastAsia="Arial Unicode MS" w:hAnsi="Arial" w:cs="Arial" w:hint="eastAsia"/>
        </w:rPr>
        <w:t>（在空气环境中）的线性测量精度。系统以高达</w:t>
      </w:r>
      <w:r w:rsidRPr="00CB30A3">
        <w:rPr>
          <w:rFonts w:ascii="Arial" w:eastAsia="Arial Unicode MS" w:hAnsi="Arial" w:cs="Arial"/>
        </w:rPr>
        <w:t>50 kHz</w:t>
      </w:r>
      <w:r w:rsidRPr="00CB30A3">
        <w:rPr>
          <w:rFonts w:ascii="Arial" w:eastAsia="Arial Unicode MS" w:hAnsi="Arial" w:cs="Arial" w:hint="eastAsia"/>
        </w:rPr>
        <w:t>的频率读取数据，最高线性测量速度可达</w:t>
      </w:r>
      <w:r w:rsidRPr="00CB30A3">
        <w:rPr>
          <w:rFonts w:ascii="Arial" w:eastAsia="Arial Unicode MS" w:hAnsi="Arial" w:cs="Arial"/>
        </w:rPr>
        <w:t>4 m/s</w:t>
      </w:r>
      <w:r w:rsidRPr="00CB30A3">
        <w:rPr>
          <w:rFonts w:ascii="Arial" w:eastAsia="Arial Unicode MS" w:hAnsi="Arial" w:cs="Arial" w:hint="eastAsia"/>
        </w:rPr>
        <w:t>，即使在最高速度下线性分辨率仍可达</w:t>
      </w:r>
      <w:r w:rsidRPr="00CB30A3">
        <w:rPr>
          <w:rFonts w:ascii="Arial" w:eastAsia="Arial Unicode MS" w:hAnsi="Arial" w:cs="Arial"/>
        </w:rPr>
        <w:t>1 nm</w:t>
      </w:r>
      <w:r w:rsidRPr="00CB30A3">
        <w:rPr>
          <w:rFonts w:ascii="Arial" w:eastAsia="Arial Unicode MS" w:hAnsi="Arial" w:cs="Arial" w:hint="eastAsia"/>
        </w:rPr>
        <w:t>。所有测量选项（不仅是线性）均采用干涉法测量，确保所记录数据的精度。</w:t>
      </w:r>
      <w:r w:rsidRPr="00CB30A3">
        <w:rPr>
          <w:rFonts w:ascii="Arial" w:eastAsia="Arial Unicode MS" w:hAnsi="Arial" w:cs="Arial"/>
        </w:rPr>
        <w:t>XL-80</w:t>
      </w:r>
      <w:r w:rsidRPr="00CB30A3">
        <w:rPr>
          <w:rFonts w:ascii="Arial" w:eastAsia="Arial Unicode MS" w:hAnsi="Arial" w:cs="Arial" w:hint="eastAsia"/>
        </w:rPr>
        <w:t xml:space="preserve">配备先进、易用的人性化操作软件，为用户提供最全面的机器校准方案。 </w:t>
      </w:r>
    </w:p>
    <w:p w:rsidR="00A71D14" w:rsidRPr="00CB1994" w:rsidRDefault="00A71D14" w:rsidP="00CB1994">
      <w:pPr>
        <w:spacing w:afterLines="50" w:after="120" w:line="283" w:lineRule="auto"/>
        <w:rPr>
          <w:rFonts w:ascii="Arial" w:eastAsia="Arial Unicode MS" w:hAnsi="Arial" w:cs="Arial"/>
        </w:rPr>
      </w:pPr>
    </w:p>
    <w:p w:rsidR="0006668E" w:rsidRPr="00CB1994" w:rsidRDefault="00145EE2" w:rsidP="00CB1994">
      <w:pPr>
        <w:spacing w:afterLines="50" w:after="120" w:line="283" w:lineRule="auto"/>
        <w:jc w:val="center"/>
        <w:rPr>
          <w:rFonts w:ascii="Arial" w:eastAsia="Arial Unicode MS" w:hAnsi="Arial" w:cs="Arial"/>
        </w:rPr>
      </w:pPr>
      <w:r w:rsidRPr="00CB1994">
        <w:rPr>
          <w:rFonts w:ascii="Arial" w:eastAsia="Arial Unicode MS" w:hAnsi="Arial" w:cs="Arial"/>
        </w:rPr>
        <w:t>完</w:t>
      </w:r>
    </w:p>
    <w:p w:rsidR="00DB063F" w:rsidRPr="00CB1994" w:rsidRDefault="00DB063F" w:rsidP="00CB1994">
      <w:pPr>
        <w:spacing w:afterLines="50" w:after="120" w:line="283" w:lineRule="auto"/>
        <w:rPr>
          <w:rFonts w:ascii="Arial" w:eastAsia="Arial Unicode MS" w:hAnsi="Arial" w:cs="Arial"/>
        </w:rPr>
      </w:pPr>
    </w:p>
    <w:p w:rsidR="00CB1994" w:rsidRDefault="00CB1994" w:rsidP="00CB1994">
      <w:pPr>
        <w:spacing w:afterLines="50" w:after="120" w:line="283" w:lineRule="auto"/>
        <w:rPr>
          <w:rFonts w:ascii="Arial" w:eastAsia="Arial Unicode MS" w:hAnsi="Arial" w:cs="Arial"/>
          <w:b/>
        </w:rPr>
      </w:pPr>
    </w:p>
    <w:p w:rsidR="00CB1994" w:rsidRDefault="00CB1994" w:rsidP="00CB1994">
      <w:pPr>
        <w:spacing w:afterLines="50" w:after="120" w:line="283" w:lineRule="auto"/>
        <w:rPr>
          <w:rFonts w:ascii="Arial" w:eastAsia="Arial Unicode MS" w:hAnsi="Arial" w:cs="Arial"/>
          <w:b/>
        </w:rPr>
      </w:pPr>
    </w:p>
    <w:p w:rsidR="00CB1994" w:rsidRDefault="00CB1994" w:rsidP="00CB1994">
      <w:pPr>
        <w:spacing w:afterLines="50" w:after="120" w:line="283" w:lineRule="auto"/>
        <w:rPr>
          <w:rFonts w:ascii="Arial" w:eastAsia="Arial Unicode MS" w:hAnsi="Arial" w:cs="Arial"/>
          <w:b/>
        </w:rPr>
      </w:pPr>
    </w:p>
    <w:p w:rsidR="002A3368" w:rsidRDefault="002A3368" w:rsidP="00CB1994">
      <w:pPr>
        <w:spacing w:afterLines="50" w:after="120" w:line="283" w:lineRule="auto"/>
        <w:rPr>
          <w:rFonts w:ascii="Arial" w:eastAsia="Arial Unicode MS" w:hAnsi="Arial" w:cs="Arial"/>
          <w:b/>
        </w:rPr>
      </w:pPr>
    </w:p>
    <w:p w:rsidR="00DB063F" w:rsidRPr="00CB1994" w:rsidRDefault="00DB063F" w:rsidP="00CB1994">
      <w:pPr>
        <w:spacing w:afterLines="50" w:after="120" w:line="283" w:lineRule="auto"/>
        <w:rPr>
          <w:rFonts w:ascii="Arial" w:eastAsia="Arial Unicode MS" w:hAnsi="Arial" w:cs="Arial"/>
          <w:b/>
        </w:rPr>
      </w:pPr>
      <w:r w:rsidRPr="00CB1994">
        <w:rPr>
          <w:rFonts w:ascii="Arial" w:eastAsia="Arial Unicode MS" w:hAnsi="Arial" w:cs="Arial" w:hint="eastAsia"/>
          <w:b/>
        </w:rPr>
        <w:t>关于</w:t>
      </w:r>
      <w:r w:rsidRPr="00CB1994">
        <w:rPr>
          <w:rFonts w:ascii="Arial" w:eastAsia="Arial Unicode MS" w:hAnsi="Arial" w:cs="Arial"/>
          <w:b/>
        </w:rPr>
        <w:t>雷尼绍</w:t>
      </w:r>
    </w:p>
    <w:p w:rsidR="00CB1994" w:rsidRDefault="00CB1994" w:rsidP="00CB1994">
      <w:pPr>
        <w:spacing w:line="360" w:lineRule="auto"/>
        <w:jc w:val="both"/>
        <w:rPr>
          <w:rFonts w:ascii="Arial" w:eastAsia="Arial Unicode MS" w:hAnsi="Arial" w:cs="Arial"/>
        </w:rPr>
      </w:pPr>
      <w:r w:rsidRPr="00B10A3D">
        <w:rPr>
          <w:rFonts w:ascii="Arial" w:eastAsia="Arial Unicode MS" w:hAnsi="Arial" w:cs="Arial"/>
        </w:rPr>
        <w:t>雷尼绍是世界领先的工程科技公司之一，在精密测量和医疗保健领域拥有专业技术。公司向众多行业和领域提供产品和服务—从飞机引擎、风力涡轮发电机制造，到口腔和脑外科医疗设备等。此外，它还在</w:t>
      </w:r>
      <w:proofErr w:type="gramStart"/>
      <w:r w:rsidRPr="00B10A3D">
        <w:rPr>
          <w:rFonts w:ascii="Arial" w:eastAsia="Arial Unicode MS" w:hAnsi="Arial" w:cs="Arial"/>
        </w:rPr>
        <w:t>全球增材制造</w:t>
      </w:r>
      <w:proofErr w:type="gramEnd"/>
      <w:r w:rsidRPr="00B10A3D">
        <w:rPr>
          <w:rFonts w:ascii="Arial" w:eastAsia="Arial Unicode MS" w:hAnsi="Arial" w:cs="Arial"/>
        </w:rPr>
        <w:t>（也称3D打印）领域居领导地位，是英国唯一一家设计和制造工业</w:t>
      </w:r>
      <w:proofErr w:type="gramStart"/>
      <w:r w:rsidRPr="00B10A3D">
        <w:rPr>
          <w:rFonts w:ascii="Arial" w:eastAsia="Arial Unicode MS" w:hAnsi="Arial" w:cs="Arial"/>
        </w:rPr>
        <w:t>用增材制</w:t>
      </w:r>
      <w:proofErr w:type="gramEnd"/>
      <w:r w:rsidRPr="00B10A3D">
        <w:rPr>
          <w:rFonts w:ascii="Arial" w:eastAsia="Arial Unicode MS" w:hAnsi="Arial" w:cs="Arial"/>
        </w:rPr>
        <w:t>造设备（通过金属粉末“打印”零件）的公司。</w:t>
      </w:r>
    </w:p>
    <w:p w:rsidR="00CB1994" w:rsidRPr="00B10A3D" w:rsidRDefault="00CB1994" w:rsidP="00CB1994">
      <w:pPr>
        <w:spacing w:line="360" w:lineRule="auto"/>
        <w:jc w:val="both"/>
        <w:rPr>
          <w:rFonts w:ascii="Arial" w:eastAsia="Arial Unicode MS" w:hAnsi="Arial" w:cs="Arial"/>
        </w:rPr>
      </w:pPr>
    </w:p>
    <w:p w:rsidR="00CB1994" w:rsidRPr="00B10A3D" w:rsidRDefault="00CB1994" w:rsidP="00CB1994">
      <w:pPr>
        <w:spacing w:line="360" w:lineRule="auto"/>
        <w:jc w:val="both"/>
        <w:rPr>
          <w:rFonts w:ascii="Arial" w:eastAsia="Arial Unicode MS" w:hAnsi="Arial" w:cs="Arial"/>
        </w:rPr>
      </w:pPr>
      <w:r w:rsidRPr="00B10A3D">
        <w:rPr>
          <w:rFonts w:ascii="Arial" w:eastAsia="Arial Unicode MS" w:hAnsi="Arial" w:cs="Arial"/>
        </w:rPr>
        <w:t>雷尼绍集团目前在35个国家/地区设有70多个分支机构，员工逾4,500人，其中3,000余名员工在英国本土工作。公司的大部分研发和制造均在英国本土进行，在截至2018年6月的2018财年，雷尼绍实现了6.115亿英镑的销售额，其中95%来自出口业务。公司最大的市场为中国、美国、德国和日本。</w:t>
      </w:r>
    </w:p>
    <w:p w:rsidR="00DB063F" w:rsidRPr="00CB1994" w:rsidRDefault="00DB063F" w:rsidP="00CB1994">
      <w:pPr>
        <w:spacing w:afterLines="50" w:after="120" w:line="283" w:lineRule="auto"/>
        <w:rPr>
          <w:rFonts w:ascii="Arial" w:eastAsia="Arial Unicode MS" w:hAnsi="Arial" w:cs="Arial"/>
        </w:rPr>
      </w:pPr>
    </w:p>
    <w:p w:rsidR="00DB063F" w:rsidRPr="00CB1994" w:rsidRDefault="00DB063F" w:rsidP="00CB1994">
      <w:pPr>
        <w:spacing w:afterLines="50" w:after="120" w:line="283" w:lineRule="auto"/>
        <w:rPr>
          <w:rFonts w:ascii="Arial" w:eastAsia="Arial Unicode MS" w:hAnsi="Arial" w:cs="Arial"/>
        </w:rPr>
      </w:pPr>
      <w:r w:rsidRPr="00CB1994">
        <w:rPr>
          <w:rFonts w:ascii="Arial" w:eastAsia="Arial Unicode MS" w:hAnsi="Arial" w:cs="Arial"/>
        </w:rPr>
        <w:t>了解</w:t>
      </w:r>
      <w:r w:rsidRPr="00CB1994">
        <w:rPr>
          <w:rFonts w:ascii="Arial" w:eastAsia="Arial Unicode MS" w:hAnsi="Arial" w:cs="Arial" w:hint="eastAsia"/>
        </w:rPr>
        <w:t>详细产品信息，</w:t>
      </w:r>
      <w:proofErr w:type="gramStart"/>
      <w:r w:rsidRPr="00CB1994">
        <w:rPr>
          <w:rFonts w:ascii="Arial" w:eastAsia="Arial Unicode MS" w:hAnsi="Arial" w:cs="Arial" w:hint="eastAsia"/>
        </w:rPr>
        <w:t>请访问</w:t>
      </w:r>
      <w:proofErr w:type="gramEnd"/>
      <w:r w:rsidRPr="00CB1994">
        <w:rPr>
          <w:rFonts w:ascii="Arial" w:eastAsia="Arial Unicode MS" w:hAnsi="Arial" w:cs="Arial" w:hint="eastAsia"/>
        </w:rPr>
        <w:t>雷尼绍网站：</w:t>
      </w:r>
      <w:r w:rsidRPr="00CB1994">
        <w:rPr>
          <w:rFonts w:ascii="Arial" w:eastAsia="Arial Unicode MS" w:hAnsi="Arial" w:cs="Arial"/>
        </w:rPr>
        <w:t>www.renishaw.com.cn</w:t>
      </w:r>
    </w:p>
    <w:p w:rsidR="00DB063F" w:rsidRPr="00CB1994" w:rsidRDefault="00DB063F" w:rsidP="00CB1994">
      <w:pPr>
        <w:spacing w:afterLines="50" w:after="120" w:line="283" w:lineRule="auto"/>
        <w:rPr>
          <w:rFonts w:ascii="Arial" w:eastAsia="Arial Unicode MS" w:hAnsi="Arial" w:cs="Arial"/>
        </w:rPr>
      </w:pPr>
    </w:p>
    <w:p w:rsidR="00DB063F" w:rsidRPr="00CB1994" w:rsidRDefault="00DB063F" w:rsidP="00CB1994">
      <w:pPr>
        <w:spacing w:afterLines="50" w:after="120" w:line="283" w:lineRule="auto"/>
        <w:rPr>
          <w:rFonts w:ascii="Arial" w:eastAsia="Arial Unicode MS" w:hAnsi="Arial" w:cs="Arial"/>
        </w:rPr>
      </w:pPr>
      <w:r w:rsidRPr="00CB1994">
        <w:rPr>
          <w:rFonts w:ascii="Arial" w:eastAsia="Arial Unicode MS" w:hAnsi="Arial" w:cs="Arial" w:hint="eastAsia"/>
        </w:rPr>
        <w:lastRenderedPageBreak/>
        <w:t>关注</w:t>
      </w:r>
      <w:r w:rsidRPr="00CB1994">
        <w:rPr>
          <w:rFonts w:ascii="Arial" w:eastAsia="Arial Unicode MS" w:hAnsi="Arial" w:cs="Arial"/>
        </w:rPr>
        <w:t>雷尼绍官方微信</w:t>
      </w:r>
      <w:r w:rsidRPr="00CB1994">
        <w:rPr>
          <w:rFonts w:ascii="Arial" w:eastAsia="Arial Unicode MS" w:hAnsi="Arial" w:cs="Arial" w:hint="eastAsia"/>
        </w:rPr>
        <w:t>（雷尼绍</w:t>
      </w:r>
      <w:r w:rsidRPr="00CB1994">
        <w:rPr>
          <w:rFonts w:ascii="Arial" w:eastAsia="Arial Unicode MS" w:hAnsi="Arial" w:cs="Arial"/>
        </w:rPr>
        <w:t>中国）</w:t>
      </w:r>
      <w:r w:rsidRPr="00CB1994">
        <w:rPr>
          <w:rFonts w:ascii="Arial" w:eastAsia="Arial Unicode MS" w:hAnsi="Arial" w:cs="Arial" w:hint="eastAsia"/>
        </w:rPr>
        <w:t>，</w:t>
      </w:r>
      <w:r w:rsidRPr="00CB1994">
        <w:rPr>
          <w:rFonts w:ascii="Arial" w:eastAsia="Arial Unicode MS" w:hAnsi="Arial" w:cs="Arial"/>
        </w:rPr>
        <w:t>随时掌握</w:t>
      </w:r>
      <w:r w:rsidRPr="00CB1994">
        <w:rPr>
          <w:rFonts w:ascii="Arial" w:eastAsia="Arial Unicode MS" w:hAnsi="Arial" w:cs="Arial" w:hint="eastAsia"/>
        </w:rPr>
        <w:t>相关前沿</w:t>
      </w:r>
      <w:r w:rsidRPr="00CB1994">
        <w:rPr>
          <w:rFonts w:ascii="Arial" w:eastAsia="Arial Unicode MS" w:hAnsi="Arial" w:cs="Arial"/>
        </w:rPr>
        <w:t>资讯：</w:t>
      </w:r>
    </w:p>
    <w:p w:rsidR="00DB063F" w:rsidRPr="00D15385" w:rsidRDefault="00DB063F" w:rsidP="00CB1994">
      <w:pPr>
        <w:spacing w:after="200" w:line="360" w:lineRule="auto"/>
        <w:rPr>
          <w:rFonts w:ascii="等线" w:eastAsia="等线" w:hAnsi="等线" w:cs="Arial"/>
        </w:rPr>
      </w:pPr>
      <w:r w:rsidRPr="00D15385">
        <w:rPr>
          <w:rFonts w:ascii="等线" w:eastAsia="等线" w:hAnsi="等线" w:cs="Arial"/>
          <w:noProof/>
          <w:szCs w:val="24"/>
          <w:lang w:val="en-US" w:bidi="ar-SA"/>
        </w:rPr>
        <w:drawing>
          <wp:inline distT="0" distB="0" distL="0" distR="0" wp14:anchorId="463243B1" wp14:editId="115BBE9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DB063F" w:rsidRPr="00D15385" w:rsidRDefault="00DB063F" w:rsidP="00CB1994">
      <w:pPr>
        <w:spacing w:after="200" w:line="360" w:lineRule="auto"/>
        <w:rPr>
          <w:rFonts w:ascii="等线" w:eastAsia="等线" w:hAnsi="等线" w:cs="Arial"/>
        </w:rPr>
      </w:pPr>
    </w:p>
    <w:sectPr w:rsidR="00DB063F" w:rsidRPr="00D15385" w:rsidSect="00E129C7">
      <w:headerReference w:type="first" r:id="rId17"/>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51D" w:rsidRDefault="00C8251D" w:rsidP="002E2F8C">
      <w:r>
        <w:separator/>
      </w:r>
    </w:p>
  </w:endnote>
  <w:endnote w:type="continuationSeparator" w:id="0">
    <w:p w:rsidR="00C8251D" w:rsidRDefault="00C8251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A00002FF" w:usb1="38CFFDFA" w:usb2="00000016" w:usb3="00000000" w:csb0="00100001" w:csb1="00000000"/>
  </w:font>
  <w:font w:name="......">
    <w:altName w:val="微软雅黑"/>
    <w:panose1 w:val="00000000000000000000"/>
    <w:charset w:val="86"/>
    <w:family w:val="swiss"/>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51D" w:rsidRDefault="00C8251D" w:rsidP="002E2F8C">
      <w:r>
        <w:separator/>
      </w:r>
    </w:p>
  </w:footnote>
  <w:footnote w:type="continuationSeparator" w:id="0">
    <w:p w:rsidR="00C8251D" w:rsidRDefault="00C8251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C8251D">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9825774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2D8A"/>
    <w:rsid w:val="0000531D"/>
    <w:rsid w:val="000056CD"/>
    <w:rsid w:val="00053B56"/>
    <w:rsid w:val="000566E5"/>
    <w:rsid w:val="0006668E"/>
    <w:rsid w:val="0007385D"/>
    <w:rsid w:val="0008282C"/>
    <w:rsid w:val="00095122"/>
    <w:rsid w:val="000B6575"/>
    <w:rsid w:val="000D2F29"/>
    <w:rsid w:val="000D314A"/>
    <w:rsid w:val="000D3B83"/>
    <w:rsid w:val="000D6E1B"/>
    <w:rsid w:val="00104B0B"/>
    <w:rsid w:val="00105454"/>
    <w:rsid w:val="00105B29"/>
    <w:rsid w:val="001115EF"/>
    <w:rsid w:val="00112D3B"/>
    <w:rsid w:val="00115C73"/>
    <w:rsid w:val="0012029C"/>
    <w:rsid w:val="00127DA8"/>
    <w:rsid w:val="00145E8F"/>
    <w:rsid w:val="00145EE2"/>
    <w:rsid w:val="00164C85"/>
    <w:rsid w:val="0016707B"/>
    <w:rsid w:val="0016753A"/>
    <w:rsid w:val="00180B30"/>
    <w:rsid w:val="00182797"/>
    <w:rsid w:val="001900F5"/>
    <w:rsid w:val="001908D9"/>
    <w:rsid w:val="001A2BA4"/>
    <w:rsid w:val="001D682F"/>
    <w:rsid w:val="001F1683"/>
    <w:rsid w:val="001F540A"/>
    <w:rsid w:val="001F6C8A"/>
    <w:rsid w:val="002062B1"/>
    <w:rsid w:val="0021225A"/>
    <w:rsid w:val="002178CC"/>
    <w:rsid w:val="00223471"/>
    <w:rsid w:val="002264D5"/>
    <w:rsid w:val="00227CE4"/>
    <w:rsid w:val="00241FBB"/>
    <w:rsid w:val="002469DB"/>
    <w:rsid w:val="00251025"/>
    <w:rsid w:val="00282B91"/>
    <w:rsid w:val="00282C7D"/>
    <w:rsid w:val="002A3368"/>
    <w:rsid w:val="002B7F0F"/>
    <w:rsid w:val="002D7A1F"/>
    <w:rsid w:val="002D7D2F"/>
    <w:rsid w:val="002E2F8C"/>
    <w:rsid w:val="002E2FB9"/>
    <w:rsid w:val="00305D05"/>
    <w:rsid w:val="00316F4C"/>
    <w:rsid w:val="003377F3"/>
    <w:rsid w:val="00340471"/>
    <w:rsid w:val="0034099E"/>
    <w:rsid w:val="00342253"/>
    <w:rsid w:val="00345892"/>
    <w:rsid w:val="003463C3"/>
    <w:rsid w:val="00350304"/>
    <w:rsid w:val="003647B3"/>
    <w:rsid w:val="00364A21"/>
    <w:rsid w:val="0037242B"/>
    <w:rsid w:val="00373ECE"/>
    <w:rsid w:val="00381AE5"/>
    <w:rsid w:val="00387027"/>
    <w:rsid w:val="00392EF6"/>
    <w:rsid w:val="0039382D"/>
    <w:rsid w:val="003961AF"/>
    <w:rsid w:val="003A5DDB"/>
    <w:rsid w:val="003B2F53"/>
    <w:rsid w:val="003B60A3"/>
    <w:rsid w:val="003B6795"/>
    <w:rsid w:val="003C0BEE"/>
    <w:rsid w:val="003D4C10"/>
    <w:rsid w:val="003D5D29"/>
    <w:rsid w:val="003E149A"/>
    <w:rsid w:val="003E6E81"/>
    <w:rsid w:val="003F0490"/>
    <w:rsid w:val="003F2730"/>
    <w:rsid w:val="004000A7"/>
    <w:rsid w:val="00407D9A"/>
    <w:rsid w:val="004200D3"/>
    <w:rsid w:val="0043010E"/>
    <w:rsid w:val="004506C3"/>
    <w:rsid w:val="004677FD"/>
    <w:rsid w:val="004863E7"/>
    <w:rsid w:val="00490E55"/>
    <w:rsid w:val="004930B0"/>
    <w:rsid w:val="0049414C"/>
    <w:rsid w:val="00495F33"/>
    <w:rsid w:val="004A07AF"/>
    <w:rsid w:val="004A195E"/>
    <w:rsid w:val="004C5163"/>
    <w:rsid w:val="004C5816"/>
    <w:rsid w:val="004D47B8"/>
    <w:rsid w:val="004D4A83"/>
    <w:rsid w:val="004F5243"/>
    <w:rsid w:val="004F794E"/>
    <w:rsid w:val="00504A49"/>
    <w:rsid w:val="0051111E"/>
    <w:rsid w:val="00511FA4"/>
    <w:rsid w:val="00522E7B"/>
    <w:rsid w:val="005335AD"/>
    <w:rsid w:val="0054401E"/>
    <w:rsid w:val="005443AA"/>
    <w:rsid w:val="00546FE4"/>
    <w:rsid w:val="00565010"/>
    <w:rsid w:val="00574AA6"/>
    <w:rsid w:val="00577342"/>
    <w:rsid w:val="00580DBE"/>
    <w:rsid w:val="00591ED9"/>
    <w:rsid w:val="005A42F7"/>
    <w:rsid w:val="005A7A54"/>
    <w:rsid w:val="005F05D9"/>
    <w:rsid w:val="005F5256"/>
    <w:rsid w:val="00620C12"/>
    <w:rsid w:val="006220B2"/>
    <w:rsid w:val="00650FEC"/>
    <w:rsid w:val="0065160E"/>
    <w:rsid w:val="0065468E"/>
    <w:rsid w:val="00665C28"/>
    <w:rsid w:val="00686D29"/>
    <w:rsid w:val="00691B3D"/>
    <w:rsid w:val="00694BA3"/>
    <w:rsid w:val="00694EDE"/>
    <w:rsid w:val="006A6868"/>
    <w:rsid w:val="006B17D3"/>
    <w:rsid w:val="006B27AC"/>
    <w:rsid w:val="006B4452"/>
    <w:rsid w:val="006C18BA"/>
    <w:rsid w:val="006C24F0"/>
    <w:rsid w:val="006C2C75"/>
    <w:rsid w:val="006C3B58"/>
    <w:rsid w:val="006C5DEE"/>
    <w:rsid w:val="006D0B78"/>
    <w:rsid w:val="006D5EC4"/>
    <w:rsid w:val="006D7605"/>
    <w:rsid w:val="006E22AA"/>
    <w:rsid w:val="006E4D82"/>
    <w:rsid w:val="006E5F9D"/>
    <w:rsid w:val="006E6E49"/>
    <w:rsid w:val="006F5B59"/>
    <w:rsid w:val="0070417B"/>
    <w:rsid w:val="00712EF4"/>
    <w:rsid w:val="007164FA"/>
    <w:rsid w:val="007211BE"/>
    <w:rsid w:val="00723759"/>
    <w:rsid w:val="00726C1E"/>
    <w:rsid w:val="0073088A"/>
    <w:rsid w:val="00734FDA"/>
    <w:rsid w:val="00746558"/>
    <w:rsid w:val="00750417"/>
    <w:rsid w:val="00760943"/>
    <w:rsid w:val="00775194"/>
    <w:rsid w:val="00780A5B"/>
    <w:rsid w:val="00785DE8"/>
    <w:rsid w:val="00791D54"/>
    <w:rsid w:val="00793AA3"/>
    <w:rsid w:val="007952C0"/>
    <w:rsid w:val="007A5C1A"/>
    <w:rsid w:val="007B5B41"/>
    <w:rsid w:val="007C34D3"/>
    <w:rsid w:val="007C4DCE"/>
    <w:rsid w:val="007C7495"/>
    <w:rsid w:val="007D6518"/>
    <w:rsid w:val="007F3C87"/>
    <w:rsid w:val="00813870"/>
    <w:rsid w:val="00824D0D"/>
    <w:rsid w:val="00836780"/>
    <w:rsid w:val="00837425"/>
    <w:rsid w:val="008444B6"/>
    <w:rsid w:val="00845B54"/>
    <w:rsid w:val="00854000"/>
    <w:rsid w:val="00864808"/>
    <w:rsid w:val="00873298"/>
    <w:rsid w:val="008757C5"/>
    <w:rsid w:val="00883F3A"/>
    <w:rsid w:val="00884627"/>
    <w:rsid w:val="008863E5"/>
    <w:rsid w:val="00896460"/>
    <w:rsid w:val="00897510"/>
    <w:rsid w:val="008B4F8C"/>
    <w:rsid w:val="008C4B70"/>
    <w:rsid w:val="008D0200"/>
    <w:rsid w:val="008D3B4D"/>
    <w:rsid w:val="008E2064"/>
    <w:rsid w:val="008F25BA"/>
    <w:rsid w:val="00903CED"/>
    <w:rsid w:val="00904C9D"/>
    <w:rsid w:val="00910A83"/>
    <w:rsid w:val="009173D1"/>
    <w:rsid w:val="00917B84"/>
    <w:rsid w:val="00921C76"/>
    <w:rsid w:val="00927D47"/>
    <w:rsid w:val="0093226B"/>
    <w:rsid w:val="0094673F"/>
    <w:rsid w:val="00962CE5"/>
    <w:rsid w:val="009632B3"/>
    <w:rsid w:val="0097539C"/>
    <w:rsid w:val="009767C6"/>
    <w:rsid w:val="009A50F8"/>
    <w:rsid w:val="009B326C"/>
    <w:rsid w:val="009B6D01"/>
    <w:rsid w:val="009C3239"/>
    <w:rsid w:val="009E43D2"/>
    <w:rsid w:val="00A0441D"/>
    <w:rsid w:val="00A15CD8"/>
    <w:rsid w:val="00A21C16"/>
    <w:rsid w:val="00A2702C"/>
    <w:rsid w:val="00A32C35"/>
    <w:rsid w:val="00A54B28"/>
    <w:rsid w:val="00A71D14"/>
    <w:rsid w:val="00A73DF3"/>
    <w:rsid w:val="00A97343"/>
    <w:rsid w:val="00AB1A9D"/>
    <w:rsid w:val="00AC155F"/>
    <w:rsid w:val="00AC4CCF"/>
    <w:rsid w:val="00AD2FC6"/>
    <w:rsid w:val="00AD3820"/>
    <w:rsid w:val="00AE0664"/>
    <w:rsid w:val="00AF666F"/>
    <w:rsid w:val="00AF6C8E"/>
    <w:rsid w:val="00B156E7"/>
    <w:rsid w:val="00B159AF"/>
    <w:rsid w:val="00B35AA9"/>
    <w:rsid w:val="00B36949"/>
    <w:rsid w:val="00B3695D"/>
    <w:rsid w:val="00B53C11"/>
    <w:rsid w:val="00B61F67"/>
    <w:rsid w:val="00B63ACF"/>
    <w:rsid w:val="00B66640"/>
    <w:rsid w:val="00B66D0D"/>
    <w:rsid w:val="00B70DAB"/>
    <w:rsid w:val="00B769C8"/>
    <w:rsid w:val="00B8332E"/>
    <w:rsid w:val="00B83B12"/>
    <w:rsid w:val="00BA36D1"/>
    <w:rsid w:val="00BA47F3"/>
    <w:rsid w:val="00BB36BE"/>
    <w:rsid w:val="00BB494C"/>
    <w:rsid w:val="00BE3F16"/>
    <w:rsid w:val="00BE48AF"/>
    <w:rsid w:val="00BF3658"/>
    <w:rsid w:val="00BF3682"/>
    <w:rsid w:val="00C04360"/>
    <w:rsid w:val="00C04522"/>
    <w:rsid w:val="00C20BC6"/>
    <w:rsid w:val="00C22AEB"/>
    <w:rsid w:val="00C34C34"/>
    <w:rsid w:val="00C35B0A"/>
    <w:rsid w:val="00C47966"/>
    <w:rsid w:val="00C51755"/>
    <w:rsid w:val="00C60387"/>
    <w:rsid w:val="00C727C3"/>
    <w:rsid w:val="00C72ECD"/>
    <w:rsid w:val="00C8251D"/>
    <w:rsid w:val="00C845E7"/>
    <w:rsid w:val="00C95E37"/>
    <w:rsid w:val="00CA3290"/>
    <w:rsid w:val="00CB0C2C"/>
    <w:rsid w:val="00CB1994"/>
    <w:rsid w:val="00CB30A3"/>
    <w:rsid w:val="00CB55FD"/>
    <w:rsid w:val="00CB5DA0"/>
    <w:rsid w:val="00CC3365"/>
    <w:rsid w:val="00CC4B43"/>
    <w:rsid w:val="00CC4C52"/>
    <w:rsid w:val="00CE251D"/>
    <w:rsid w:val="00CE4669"/>
    <w:rsid w:val="00CF722A"/>
    <w:rsid w:val="00D15385"/>
    <w:rsid w:val="00D173E7"/>
    <w:rsid w:val="00D20622"/>
    <w:rsid w:val="00D3085E"/>
    <w:rsid w:val="00D33CD4"/>
    <w:rsid w:val="00D45BF8"/>
    <w:rsid w:val="00D466E4"/>
    <w:rsid w:val="00D609F9"/>
    <w:rsid w:val="00D701DE"/>
    <w:rsid w:val="00D92177"/>
    <w:rsid w:val="00D93E5B"/>
    <w:rsid w:val="00D94955"/>
    <w:rsid w:val="00D9560A"/>
    <w:rsid w:val="00D959E0"/>
    <w:rsid w:val="00D97E36"/>
    <w:rsid w:val="00DA1836"/>
    <w:rsid w:val="00DB0002"/>
    <w:rsid w:val="00DB063F"/>
    <w:rsid w:val="00DB5596"/>
    <w:rsid w:val="00DD0878"/>
    <w:rsid w:val="00DD26F1"/>
    <w:rsid w:val="00DD3297"/>
    <w:rsid w:val="00DF62D9"/>
    <w:rsid w:val="00DF6536"/>
    <w:rsid w:val="00DF6848"/>
    <w:rsid w:val="00E055BB"/>
    <w:rsid w:val="00E129C7"/>
    <w:rsid w:val="00E269B0"/>
    <w:rsid w:val="00E35950"/>
    <w:rsid w:val="00E45479"/>
    <w:rsid w:val="00E541A1"/>
    <w:rsid w:val="00E63858"/>
    <w:rsid w:val="00E6390C"/>
    <w:rsid w:val="00E73435"/>
    <w:rsid w:val="00E80DAC"/>
    <w:rsid w:val="00E91834"/>
    <w:rsid w:val="00E9359C"/>
    <w:rsid w:val="00E976EB"/>
    <w:rsid w:val="00EA2C64"/>
    <w:rsid w:val="00EB49FA"/>
    <w:rsid w:val="00EE1E71"/>
    <w:rsid w:val="00EE2A34"/>
    <w:rsid w:val="00EF02CB"/>
    <w:rsid w:val="00EF1C1C"/>
    <w:rsid w:val="00EF3A2D"/>
    <w:rsid w:val="00EF6C15"/>
    <w:rsid w:val="00F05286"/>
    <w:rsid w:val="00F058C7"/>
    <w:rsid w:val="00F15BBE"/>
    <w:rsid w:val="00F222A3"/>
    <w:rsid w:val="00F27F29"/>
    <w:rsid w:val="00F30D7C"/>
    <w:rsid w:val="00F31960"/>
    <w:rsid w:val="00F34A38"/>
    <w:rsid w:val="00F45DE4"/>
    <w:rsid w:val="00F51740"/>
    <w:rsid w:val="00F560D5"/>
    <w:rsid w:val="00F71F07"/>
    <w:rsid w:val="00F81452"/>
    <w:rsid w:val="00FA24BB"/>
    <w:rsid w:val="00FA3F2E"/>
    <w:rsid w:val="00FB0B5D"/>
    <w:rsid w:val="00FB31DD"/>
    <w:rsid w:val="00FB5135"/>
    <w:rsid w:val="00FB5F31"/>
    <w:rsid w:val="00FB6AAE"/>
    <w:rsid w:val="00FC7AE9"/>
    <w:rsid w:val="00FD7441"/>
    <w:rsid w:val="00FE2A82"/>
    <w:rsid w:val="00FE63D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DB2835"/>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3196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link w:val="DefaultChar"/>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F31960"/>
    <w:rPr>
      <w:b/>
      <w:bCs/>
      <w:sz w:val="32"/>
      <w:szCs w:val="32"/>
    </w:rPr>
  </w:style>
  <w:style w:type="paragraph" w:customStyle="1" w:styleId="Style1">
    <w:name w:val="Style1"/>
    <w:basedOn w:val="Default"/>
    <w:link w:val="Style1Char"/>
    <w:qFormat/>
    <w:rsid w:val="006B17D3"/>
    <w:pPr>
      <w:widowControl/>
    </w:pPr>
    <w:rPr>
      <w:rFonts w:ascii="Arial" w:hAnsi="Arial" w:cs="Arial"/>
      <w:b/>
      <w:sz w:val="18"/>
      <w:szCs w:val="18"/>
      <w:lang w:val="en-GB" w:eastAsia="zh-TW"/>
    </w:rPr>
  </w:style>
  <w:style w:type="paragraph" w:customStyle="1" w:styleId="Style2">
    <w:name w:val="Style2"/>
    <w:basedOn w:val="a"/>
    <w:link w:val="Style2Char"/>
    <w:qFormat/>
    <w:rsid w:val="006B17D3"/>
    <w:pPr>
      <w:spacing w:after="200" w:line="276" w:lineRule="auto"/>
    </w:pPr>
    <w:rPr>
      <w:rFonts w:ascii="Arial" w:hAnsi="Arial" w:cs="Arial"/>
      <w:b/>
      <w:noProof/>
      <w:sz w:val="18"/>
      <w:szCs w:val="18"/>
      <w:lang w:val="en-GB" w:bidi="ar-SA"/>
    </w:rPr>
  </w:style>
  <w:style w:type="character" w:customStyle="1" w:styleId="DefaultChar">
    <w:name w:val="Default Char"/>
    <w:basedOn w:val="a0"/>
    <w:link w:val="Default"/>
    <w:rsid w:val="006B17D3"/>
    <w:rPr>
      <w:rFonts w:ascii="DFHeiBold-B5" w:eastAsia="DFHeiBold-B5" w:cs="DFHeiBold-B5"/>
      <w:color w:val="000000"/>
      <w:sz w:val="24"/>
      <w:szCs w:val="24"/>
      <w:lang w:val="en-US" w:bidi="ar-SA"/>
    </w:rPr>
  </w:style>
  <w:style w:type="character" w:customStyle="1" w:styleId="Style1Char">
    <w:name w:val="Style1 Char"/>
    <w:basedOn w:val="DefaultChar"/>
    <w:link w:val="Style1"/>
    <w:rsid w:val="006B17D3"/>
    <w:rPr>
      <w:rFonts w:ascii="Arial" w:eastAsia="DFHeiBold-B5" w:hAnsi="Arial" w:cs="Arial"/>
      <w:b/>
      <w:color w:val="000000"/>
      <w:sz w:val="18"/>
      <w:szCs w:val="18"/>
      <w:lang w:val="en-GB" w:eastAsia="zh-TW" w:bidi="ar-SA"/>
    </w:rPr>
  </w:style>
  <w:style w:type="character" w:customStyle="1" w:styleId="Style2Char">
    <w:name w:val="Style2 Char"/>
    <w:basedOn w:val="a0"/>
    <w:link w:val="Style2"/>
    <w:rsid w:val="006B17D3"/>
    <w:rPr>
      <w:rFonts w:ascii="Arial" w:hAnsi="Arial" w:cs="Arial"/>
      <w:b/>
      <w:noProof/>
      <w:sz w:val="18"/>
      <w:szCs w:val="18"/>
      <w:lang w:val="en-GB" w:bidi="ar-SA"/>
    </w:rPr>
  </w:style>
  <w:style w:type="paragraph" w:customStyle="1" w:styleId="Style4">
    <w:name w:val="Style4"/>
    <w:basedOn w:val="a"/>
    <w:link w:val="Style4Char"/>
    <w:qFormat/>
    <w:rsid w:val="006B17D3"/>
    <w:pPr>
      <w:spacing w:after="200" w:line="276" w:lineRule="auto"/>
    </w:pPr>
    <w:rPr>
      <w:rFonts w:ascii="Arial" w:hAnsi="Arial" w:cs="Arial"/>
      <w:sz w:val="18"/>
      <w:szCs w:val="18"/>
      <w:lang w:val="en-GB" w:eastAsia="zh-TW" w:bidi="ar-SA"/>
    </w:rPr>
  </w:style>
  <w:style w:type="character" w:customStyle="1" w:styleId="Style4Char">
    <w:name w:val="Style4 Char"/>
    <w:basedOn w:val="a0"/>
    <w:link w:val="Style4"/>
    <w:rsid w:val="006B17D3"/>
    <w:rPr>
      <w:rFonts w:ascii="Arial" w:hAnsi="Arial" w:cs="Arial"/>
      <w:sz w:val="18"/>
      <w:szCs w:val="18"/>
      <w:lang w:val="en-GB" w:eastAsia="zh-TW" w:bidi="ar-SA"/>
    </w:rPr>
  </w:style>
  <w:style w:type="paragraph" w:styleId="af">
    <w:name w:val="Revision"/>
    <w:hidden/>
    <w:uiPriority w:val="99"/>
    <w:semiHidden/>
    <w:rsid w:val="00734FDA"/>
  </w:style>
  <w:style w:type="character" w:customStyle="1" w:styleId="A50">
    <w:name w:val="A5"/>
    <w:uiPriority w:val="99"/>
    <w:rsid w:val="00CB30A3"/>
    <w:rPr>
      <w:rFonts w: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15729034">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9873303">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03759553">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18896203">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5287367">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1479798">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38431749">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4744876">
      <w:bodyDiv w:val="1"/>
      <w:marLeft w:val="0"/>
      <w:marRight w:val="0"/>
      <w:marTop w:val="0"/>
      <w:marBottom w:val="0"/>
      <w:divBdr>
        <w:top w:val="none" w:sz="0" w:space="0" w:color="auto"/>
        <w:left w:val="none" w:sz="0" w:space="0" w:color="auto"/>
        <w:bottom w:val="none" w:sz="0" w:space="0" w:color="auto"/>
        <w:right w:val="none" w:sz="0" w:space="0" w:color="auto"/>
      </w:divBdr>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2607428">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98208365">
      <w:bodyDiv w:val="1"/>
      <w:marLeft w:val="0"/>
      <w:marRight w:val="0"/>
      <w:marTop w:val="0"/>
      <w:marBottom w:val="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259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c.gov.hk/ch/quality/scl/service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nishaw.com.cn/zh/interferometry-explained--7854"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c.gov.hk/ch/quality/scl/pt.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E650E-BBF7-417E-8AD4-4D887EB2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4</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Yuki Tian</cp:lastModifiedBy>
  <cp:revision>74</cp:revision>
  <cp:lastPrinted>2011-08-09T11:37:00Z</cp:lastPrinted>
  <dcterms:created xsi:type="dcterms:W3CDTF">2016-08-02T07:39:00Z</dcterms:created>
  <dcterms:modified xsi:type="dcterms:W3CDTF">2018-09-12T03:43:00Z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