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906B9">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04492827"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A26DCE">
        <w:rPr>
          <w:rFonts w:cs="Arial"/>
          <w:i/>
        </w:rPr>
        <w:t>November</w:t>
      </w:r>
      <w:r w:rsidR="00BC6731">
        <w:rPr>
          <w:rFonts w:cs="Arial"/>
          <w:i/>
        </w:rPr>
        <w:t xml:space="preserve"> 201</w:t>
      </w:r>
      <w:r w:rsidR="00A26DCE">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F82C23" w:rsidP="003F06B0">
      <w:pPr>
        <w:spacing w:line="288" w:lineRule="auto"/>
        <w:ind w:left="562" w:right="562"/>
        <w:contextualSpacing/>
        <w:jc w:val="both"/>
        <w:rPr>
          <w:rStyle w:val="Strong"/>
          <w:rFonts w:cs="Arial"/>
          <w:sz w:val="22"/>
          <w:szCs w:val="22"/>
        </w:rPr>
      </w:pPr>
      <w:r>
        <w:rPr>
          <w:rStyle w:val="Strong"/>
          <w:rFonts w:cs="Arial"/>
          <w:sz w:val="22"/>
          <w:szCs w:val="22"/>
        </w:rPr>
        <w:t xml:space="preserve">Manufacturing </w:t>
      </w:r>
      <w:r w:rsidR="00C132FA">
        <w:rPr>
          <w:rStyle w:val="Strong"/>
          <w:rFonts w:cs="Arial"/>
          <w:sz w:val="22"/>
          <w:szCs w:val="22"/>
        </w:rPr>
        <w:t>success earns Renishaw prestigious award</w:t>
      </w:r>
    </w:p>
    <w:p w:rsidR="00562D1F" w:rsidRDefault="00967876" w:rsidP="00562D1F">
      <w:pPr>
        <w:spacing w:line="288" w:lineRule="auto"/>
        <w:ind w:left="562" w:right="562"/>
        <w:contextualSpacing/>
        <w:jc w:val="both"/>
        <w:rPr>
          <w:rFonts w:cs="Arial"/>
          <w:sz w:val="22"/>
          <w:szCs w:val="22"/>
        </w:rPr>
      </w:pPr>
      <w:r>
        <w:rPr>
          <w:rFonts w:cs="Arial"/>
          <w:sz w:val="22"/>
          <w:szCs w:val="22"/>
        </w:rPr>
        <w:t xml:space="preserve">At The Manufacturer MX Awards, global engineering company Renishaw won the coveted Manufacturing in Action accolade. </w:t>
      </w:r>
      <w:r w:rsidR="000C4E52">
        <w:rPr>
          <w:rFonts w:cs="Arial"/>
          <w:sz w:val="22"/>
          <w:szCs w:val="22"/>
        </w:rPr>
        <w:t xml:space="preserve">The award was given to Renishaw after Jonny Williamson, editor of </w:t>
      </w:r>
      <w:r w:rsidR="000C4E52" w:rsidRPr="000C4E52">
        <w:rPr>
          <w:rFonts w:cs="Arial"/>
          <w:i/>
          <w:sz w:val="22"/>
          <w:szCs w:val="22"/>
        </w:rPr>
        <w:t>TheManufacturer</w:t>
      </w:r>
      <w:r w:rsidR="00DA2DA5">
        <w:rPr>
          <w:rFonts w:cs="Arial"/>
          <w:i/>
          <w:sz w:val="22"/>
          <w:szCs w:val="22"/>
        </w:rPr>
        <w:t>.com</w:t>
      </w:r>
      <w:r w:rsidR="000C4E52" w:rsidRPr="000C4E52">
        <w:rPr>
          <w:rFonts w:cs="Arial"/>
          <w:i/>
          <w:sz w:val="22"/>
          <w:szCs w:val="22"/>
        </w:rPr>
        <w:t xml:space="preserve"> </w:t>
      </w:r>
      <w:r w:rsidR="000C4E52">
        <w:rPr>
          <w:rFonts w:cs="Arial"/>
          <w:sz w:val="22"/>
          <w:szCs w:val="22"/>
        </w:rPr>
        <w:t xml:space="preserve">experienced </w:t>
      </w:r>
      <w:r w:rsidR="00535BE6">
        <w:rPr>
          <w:rFonts w:cs="Arial"/>
          <w:sz w:val="22"/>
          <w:szCs w:val="22"/>
        </w:rPr>
        <w:t>first-hand</w:t>
      </w:r>
      <w:r w:rsidR="000C4E52">
        <w:rPr>
          <w:rFonts w:cs="Arial"/>
          <w:sz w:val="22"/>
          <w:szCs w:val="22"/>
        </w:rPr>
        <w:t xml:space="preserve"> the</w:t>
      </w:r>
      <w:r w:rsidR="00535BE6">
        <w:rPr>
          <w:rFonts w:cs="Arial"/>
          <w:sz w:val="22"/>
          <w:szCs w:val="22"/>
        </w:rPr>
        <w:t xml:space="preserve"> innovative technology installed at Renishaw’s</w:t>
      </w:r>
      <w:r w:rsidR="000C4E52">
        <w:rPr>
          <w:rFonts w:cs="Arial"/>
          <w:sz w:val="22"/>
          <w:szCs w:val="22"/>
        </w:rPr>
        <w:t xml:space="preserve"> South Wales facility in Miskin</w:t>
      </w:r>
      <w:r w:rsidR="00F82C23">
        <w:rPr>
          <w:rFonts w:cs="Arial"/>
          <w:sz w:val="22"/>
          <w:szCs w:val="22"/>
        </w:rPr>
        <w:t>, near Cardiff</w:t>
      </w:r>
      <w:r w:rsidR="000C4E52">
        <w:rPr>
          <w:rFonts w:cs="Arial"/>
          <w:sz w:val="22"/>
          <w:szCs w:val="22"/>
        </w:rPr>
        <w:t>.</w:t>
      </w:r>
      <w:r w:rsidR="00400939">
        <w:rPr>
          <w:rFonts w:cs="Arial"/>
          <w:sz w:val="22"/>
          <w:szCs w:val="22"/>
        </w:rPr>
        <w:t xml:space="preserve"> </w:t>
      </w:r>
    </w:p>
    <w:p w:rsidR="00562D1F" w:rsidRDefault="00562D1F" w:rsidP="00562D1F">
      <w:pPr>
        <w:spacing w:line="288" w:lineRule="auto"/>
        <w:ind w:left="562" w:right="562"/>
        <w:contextualSpacing/>
        <w:jc w:val="both"/>
        <w:rPr>
          <w:rFonts w:cs="Arial"/>
          <w:sz w:val="22"/>
          <w:szCs w:val="22"/>
        </w:rPr>
      </w:pPr>
    </w:p>
    <w:p w:rsidR="00535BE6" w:rsidRDefault="000C4E52" w:rsidP="00562D1F">
      <w:pPr>
        <w:spacing w:line="288" w:lineRule="auto"/>
        <w:ind w:left="562" w:right="562"/>
        <w:contextualSpacing/>
        <w:jc w:val="both"/>
        <w:rPr>
          <w:rFonts w:cs="Arial"/>
          <w:sz w:val="22"/>
          <w:szCs w:val="22"/>
        </w:rPr>
      </w:pPr>
      <w:r>
        <w:rPr>
          <w:rFonts w:cs="Arial"/>
          <w:sz w:val="22"/>
          <w:szCs w:val="22"/>
        </w:rPr>
        <w:t xml:space="preserve">The Manufacturer MX Awards are delivered by </w:t>
      </w:r>
      <w:r w:rsidRPr="005C29FF">
        <w:rPr>
          <w:rFonts w:cs="Arial"/>
          <w:i/>
          <w:sz w:val="22"/>
          <w:szCs w:val="22"/>
        </w:rPr>
        <w:t>The Manufacturer</w:t>
      </w:r>
      <w:r>
        <w:rPr>
          <w:rFonts w:cs="Arial"/>
          <w:sz w:val="22"/>
          <w:szCs w:val="22"/>
        </w:rPr>
        <w:t xml:space="preserve"> and the Institution of Mechanical Engineers (IMechE) to benchmark performance across its eleven manufacturing categories. </w:t>
      </w:r>
      <w:r w:rsidR="00535BE6">
        <w:rPr>
          <w:rFonts w:cs="Arial"/>
          <w:sz w:val="22"/>
          <w:szCs w:val="22"/>
        </w:rPr>
        <w:t>On November 15</w:t>
      </w:r>
      <w:r w:rsidR="00535BE6" w:rsidRPr="00400939">
        <w:rPr>
          <w:rFonts w:cs="Arial"/>
          <w:sz w:val="22"/>
          <w:szCs w:val="22"/>
        </w:rPr>
        <w:t>th</w:t>
      </w:r>
      <w:r w:rsidR="00535BE6">
        <w:rPr>
          <w:rFonts w:cs="Arial"/>
          <w:sz w:val="22"/>
          <w:szCs w:val="22"/>
        </w:rPr>
        <w:t xml:space="preserve"> as part of Digital Manufacturing Week, the awards were presented at the Exhibition Centre Liverpool.</w:t>
      </w:r>
    </w:p>
    <w:p w:rsidR="00535BE6" w:rsidRDefault="00535BE6" w:rsidP="00562D1F">
      <w:pPr>
        <w:spacing w:line="288" w:lineRule="auto"/>
        <w:ind w:left="562" w:right="562"/>
        <w:contextualSpacing/>
        <w:jc w:val="both"/>
        <w:rPr>
          <w:rFonts w:cs="Arial"/>
          <w:sz w:val="22"/>
          <w:szCs w:val="22"/>
        </w:rPr>
      </w:pPr>
    </w:p>
    <w:p w:rsidR="00562D1F" w:rsidRPr="00562D1F" w:rsidRDefault="000C4E52" w:rsidP="00562D1F">
      <w:pPr>
        <w:spacing w:line="288" w:lineRule="auto"/>
        <w:ind w:left="562" w:right="562"/>
        <w:contextualSpacing/>
        <w:jc w:val="both"/>
        <w:rPr>
          <w:rFonts w:cs="Arial"/>
          <w:sz w:val="22"/>
          <w:szCs w:val="22"/>
        </w:rPr>
      </w:pPr>
      <w:r>
        <w:rPr>
          <w:rFonts w:cs="Arial"/>
          <w:sz w:val="22"/>
          <w:szCs w:val="22"/>
        </w:rPr>
        <w:t xml:space="preserve">The Manufacturing in Action Award is given to a company that a member of </w:t>
      </w:r>
      <w:r w:rsidRPr="000C4E52">
        <w:rPr>
          <w:rFonts w:cs="Arial"/>
          <w:i/>
          <w:sz w:val="22"/>
          <w:szCs w:val="22"/>
        </w:rPr>
        <w:t>The Manufacturer</w:t>
      </w:r>
      <w:r>
        <w:rPr>
          <w:rFonts w:cs="Arial"/>
          <w:i/>
          <w:sz w:val="22"/>
          <w:szCs w:val="22"/>
        </w:rPr>
        <w:t xml:space="preserve">’s </w:t>
      </w:r>
      <w:r w:rsidRPr="000C4E52">
        <w:rPr>
          <w:rFonts w:cs="Arial"/>
          <w:sz w:val="22"/>
          <w:szCs w:val="22"/>
        </w:rPr>
        <w:t xml:space="preserve">editorial </w:t>
      </w:r>
      <w:r>
        <w:rPr>
          <w:rFonts w:cs="Arial"/>
          <w:sz w:val="22"/>
          <w:szCs w:val="22"/>
        </w:rPr>
        <w:t xml:space="preserve">team has personally visited in the past twelve months. </w:t>
      </w:r>
      <w:r w:rsidR="00535BE6" w:rsidRPr="00562D1F">
        <w:rPr>
          <w:rFonts w:eastAsia="Calibri" w:cs="Arial"/>
          <w:sz w:val="22"/>
          <w:lang w:eastAsia="en-US"/>
        </w:rPr>
        <w:t>The companies shortlisted for the award are those who are felt to exemplify the best characteristics of future-facing, progressive businesses</w:t>
      </w:r>
      <w:r w:rsidR="00535BE6">
        <w:rPr>
          <w:rFonts w:eastAsia="Calibri" w:cs="Arial"/>
          <w:sz w:val="22"/>
          <w:lang w:eastAsia="en-US"/>
        </w:rPr>
        <w:t>.</w:t>
      </w:r>
      <w:r w:rsidR="00535BE6">
        <w:rPr>
          <w:rFonts w:cs="Arial"/>
          <w:sz w:val="24"/>
          <w:szCs w:val="22"/>
        </w:rPr>
        <w:t xml:space="preserve"> </w:t>
      </w:r>
      <w:r w:rsidR="00F954D5" w:rsidRPr="00F954D5">
        <w:rPr>
          <w:rFonts w:cs="Arial"/>
          <w:sz w:val="22"/>
          <w:szCs w:val="22"/>
        </w:rPr>
        <w:t xml:space="preserve">Renishaw was shortlisted </w:t>
      </w:r>
      <w:r w:rsidR="00F954D5">
        <w:rPr>
          <w:rFonts w:cs="Arial"/>
          <w:sz w:val="22"/>
          <w:szCs w:val="22"/>
        </w:rPr>
        <w:t>alongside</w:t>
      </w:r>
      <w:r w:rsidR="00F954D5" w:rsidRPr="00F954D5">
        <w:rPr>
          <w:rFonts w:cs="Arial"/>
          <w:sz w:val="22"/>
          <w:szCs w:val="22"/>
        </w:rPr>
        <w:t xml:space="preserve"> Accolade Wines, British </w:t>
      </w:r>
      <w:proofErr w:type="spellStart"/>
      <w:r w:rsidR="00F954D5" w:rsidRPr="00F954D5">
        <w:rPr>
          <w:rFonts w:cs="Arial"/>
          <w:sz w:val="22"/>
          <w:szCs w:val="22"/>
        </w:rPr>
        <w:t>Rototherm</w:t>
      </w:r>
      <w:proofErr w:type="spellEnd"/>
      <w:r w:rsidR="00F954D5" w:rsidRPr="00F954D5">
        <w:rPr>
          <w:rFonts w:cs="Arial"/>
          <w:sz w:val="22"/>
          <w:szCs w:val="22"/>
        </w:rPr>
        <w:t>, Lintott Control Systems Limited, MBDA and PP Control and Automation</w:t>
      </w:r>
      <w:r w:rsidR="00535BE6">
        <w:rPr>
          <w:rFonts w:cs="Arial"/>
          <w:sz w:val="22"/>
          <w:szCs w:val="22"/>
        </w:rPr>
        <w:t>.</w:t>
      </w:r>
      <w:r w:rsidR="00562D1F">
        <w:rPr>
          <w:rFonts w:cs="Arial"/>
          <w:sz w:val="24"/>
          <w:szCs w:val="22"/>
        </w:rPr>
        <w:t xml:space="preserve"> </w:t>
      </w:r>
    </w:p>
    <w:p w:rsidR="00562D1F" w:rsidRDefault="00562D1F" w:rsidP="00562D1F">
      <w:pPr>
        <w:spacing w:line="288" w:lineRule="auto"/>
        <w:ind w:left="562" w:right="562"/>
        <w:contextualSpacing/>
        <w:jc w:val="both"/>
        <w:rPr>
          <w:rFonts w:cs="Arial"/>
          <w:sz w:val="22"/>
          <w:szCs w:val="22"/>
        </w:rPr>
      </w:pPr>
    </w:p>
    <w:p w:rsidR="00CD3852" w:rsidRDefault="00F954D5" w:rsidP="00BB66CC">
      <w:pPr>
        <w:spacing w:line="288" w:lineRule="auto"/>
        <w:ind w:left="562" w:right="562"/>
        <w:contextualSpacing/>
        <w:jc w:val="both"/>
        <w:rPr>
          <w:rFonts w:cs="Arial"/>
          <w:sz w:val="22"/>
          <w:szCs w:val="22"/>
        </w:rPr>
      </w:pPr>
      <w:r>
        <w:rPr>
          <w:rFonts w:cs="Arial"/>
          <w:sz w:val="22"/>
          <w:szCs w:val="22"/>
        </w:rPr>
        <w:t xml:space="preserve">Renishaw’s </w:t>
      </w:r>
      <w:r w:rsidR="00535BE6">
        <w:rPr>
          <w:rFonts w:cs="Arial"/>
          <w:sz w:val="22"/>
          <w:szCs w:val="22"/>
        </w:rPr>
        <w:t>a</w:t>
      </w:r>
      <w:r>
        <w:rPr>
          <w:rFonts w:cs="Arial"/>
          <w:sz w:val="22"/>
          <w:szCs w:val="22"/>
        </w:rPr>
        <w:t xml:space="preserve">ward win follows Jonny Williamson’s </w:t>
      </w:r>
      <w:r w:rsidR="006B5121">
        <w:rPr>
          <w:rFonts w:cs="Arial"/>
          <w:sz w:val="22"/>
          <w:szCs w:val="22"/>
        </w:rPr>
        <w:t>tour of</w:t>
      </w:r>
      <w:r>
        <w:rPr>
          <w:rFonts w:cs="Arial"/>
          <w:sz w:val="22"/>
          <w:szCs w:val="22"/>
        </w:rPr>
        <w:t xml:space="preserve"> its Miskin facility earlier this year</w:t>
      </w:r>
      <w:r w:rsidR="00562D1F">
        <w:rPr>
          <w:rFonts w:cs="Arial"/>
          <w:sz w:val="22"/>
          <w:szCs w:val="22"/>
        </w:rPr>
        <w:t xml:space="preserve">, </w:t>
      </w:r>
      <w:r w:rsidR="006B5121">
        <w:rPr>
          <w:rFonts w:cs="Arial"/>
          <w:sz w:val="22"/>
          <w:szCs w:val="22"/>
        </w:rPr>
        <w:t xml:space="preserve">including its production halls for machining and assembly, </w:t>
      </w:r>
      <w:r w:rsidR="00F82C23">
        <w:rPr>
          <w:rFonts w:cs="Arial"/>
          <w:sz w:val="22"/>
          <w:szCs w:val="22"/>
        </w:rPr>
        <w:t>low-volume production line</w:t>
      </w:r>
      <w:r w:rsidR="006B5121">
        <w:rPr>
          <w:rFonts w:cs="Arial"/>
          <w:sz w:val="22"/>
          <w:szCs w:val="22"/>
        </w:rPr>
        <w:t xml:space="preserve"> and the Healthcare Centre of Excellence.</w:t>
      </w:r>
      <w:r w:rsidR="009B70BA">
        <w:rPr>
          <w:rFonts w:cs="Arial"/>
          <w:sz w:val="22"/>
          <w:szCs w:val="22"/>
        </w:rPr>
        <w:t xml:space="preserve"> Also at the Miskin site is the Fabrication Development Centre, a</w:t>
      </w:r>
      <w:r w:rsidR="00F82C23">
        <w:rPr>
          <w:rFonts w:cs="Arial"/>
          <w:sz w:val="22"/>
          <w:szCs w:val="22"/>
        </w:rPr>
        <w:t xml:space="preserve"> dedicated</w:t>
      </w:r>
      <w:r w:rsidR="009B70BA">
        <w:rPr>
          <w:rFonts w:cs="Arial"/>
          <w:sz w:val="22"/>
          <w:szCs w:val="22"/>
        </w:rPr>
        <w:t xml:space="preserve"> education </w:t>
      </w:r>
      <w:r w:rsidR="00DA2DA5">
        <w:rPr>
          <w:rFonts w:cs="Arial"/>
          <w:sz w:val="22"/>
          <w:szCs w:val="22"/>
        </w:rPr>
        <w:t>facility</w:t>
      </w:r>
      <w:r w:rsidR="009B70BA">
        <w:rPr>
          <w:rFonts w:cs="Arial"/>
          <w:sz w:val="22"/>
          <w:szCs w:val="22"/>
        </w:rPr>
        <w:t xml:space="preserve">, which local schools can use as part of their </w:t>
      </w:r>
      <w:r w:rsidR="00F82C23">
        <w:rPr>
          <w:rFonts w:cs="Arial"/>
          <w:sz w:val="22"/>
          <w:szCs w:val="22"/>
        </w:rPr>
        <w:t xml:space="preserve">science, technology, engineering and maths (STEM) </w:t>
      </w:r>
      <w:bookmarkStart w:id="2" w:name="_GoBack"/>
      <w:bookmarkEnd w:id="2"/>
      <w:r w:rsidR="009B70BA">
        <w:rPr>
          <w:rFonts w:cs="Arial"/>
          <w:sz w:val="22"/>
          <w:szCs w:val="22"/>
        </w:rPr>
        <w:t>lessons.</w:t>
      </w:r>
      <w:r w:rsidR="00194E80">
        <w:rPr>
          <w:rFonts w:cs="Arial"/>
          <w:sz w:val="22"/>
          <w:szCs w:val="22"/>
        </w:rPr>
        <w:t xml:space="preserve"> </w:t>
      </w:r>
    </w:p>
    <w:p w:rsidR="00DE2E59" w:rsidRDefault="00DE2E59" w:rsidP="00BB66CC">
      <w:pPr>
        <w:spacing w:line="288" w:lineRule="auto"/>
        <w:ind w:left="562" w:right="562"/>
        <w:contextualSpacing/>
        <w:jc w:val="both"/>
        <w:rPr>
          <w:rFonts w:cs="Arial"/>
          <w:sz w:val="22"/>
          <w:szCs w:val="22"/>
        </w:rPr>
      </w:pPr>
    </w:p>
    <w:p w:rsidR="00DA2DA5" w:rsidRDefault="00DE2E59" w:rsidP="008F48E5">
      <w:pPr>
        <w:spacing w:line="288" w:lineRule="auto"/>
        <w:ind w:left="562" w:right="562"/>
        <w:contextualSpacing/>
        <w:jc w:val="both"/>
        <w:rPr>
          <w:rFonts w:cs="Arial"/>
          <w:sz w:val="22"/>
          <w:szCs w:val="22"/>
        </w:rPr>
      </w:pPr>
      <w:r w:rsidRPr="00DE2E59">
        <w:rPr>
          <w:rFonts w:cs="Arial"/>
          <w:sz w:val="22"/>
          <w:szCs w:val="22"/>
        </w:rPr>
        <w:t>“Since acquiring the Miskin facility in 2011 we have built a strong team who have successfully applied the manufacturing strategies in use at our other UK sites, with strong support from staff at those sites, especially during the early years.” explained Gareth Hankins, Director – Group Manufacturing Services of Renishaw. “To win this prestigious award is a real compliment to the wider team in Renishaw’s manufacturing services operation, particularly when we consider the achievements of the other excellent shortlisted companies.”</w:t>
      </w:r>
    </w:p>
    <w:p w:rsidR="005C29FF" w:rsidRDefault="005C29FF" w:rsidP="008F48E5">
      <w:pPr>
        <w:spacing w:line="288" w:lineRule="auto"/>
        <w:ind w:left="562" w:right="562"/>
        <w:contextualSpacing/>
        <w:jc w:val="both"/>
        <w:rPr>
          <w:rFonts w:cs="Arial"/>
          <w:sz w:val="22"/>
          <w:szCs w:val="22"/>
        </w:rPr>
      </w:pPr>
    </w:p>
    <w:p w:rsidR="00F70253" w:rsidRPr="00F70253" w:rsidRDefault="00F70253" w:rsidP="005C29FF">
      <w:pPr>
        <w:spacing w:line="288" w:lineRule="auto"/>
        <w:ind w:left="562" w:right="562"/>
        <w:contextualSpacing/>
        <w:jc w:val="both"/>
        <w:rPr>
          <w:rFonts w:eastAsia="Calibri" w:cs="Arial"/>
          <w:sz w:val="22"/>
          <w:szCs w:val="22"/>
          <w:lang w:eastAsia="en-GB"/>
        </w:rPr>
      </w:pPr>
      <w:r w:rsidRPr="00F70253">
        <w:rPr>
          <w:rFonts w:eastAsia="Calibri" w:cs="Arial"/>
          <w:sz w:val="22"/>
          <w:szCs w:val="22"/>
          <w:lang w:eastAsia="en-GB"/>
        </w:rPr>
        <w:t>“Renishaw represents innovation and technological advancement at every level and winning The Manufacturer MX Award for Manufacturing in Action showcases Renishaw as a forward-thinking engineering business that has truly invested in the future,” explained Jonny Williamson, Editor of </w:t>
      </w:r>
      <w:r w:rsidRPr="00F70253">
        <w:rPr>
          <w:rFonts w:eastAsia="Calibri" w:cs="Arial"/>
          <w:i/>
          <w:iCs/>
          <w:sz w:val="22"/>
          <w:szCs w:val="22"/>
          <w:lang w:eastAsia="en-GB"/>
        </w:rPr>
        <w:t>TheManufacturer.com</w:t>
      </w:r>
      <w:r w:rsidRPr="00F70253">
        <w:rPr>
          <w:rFonts w:eastAsia="Calibri" w:cs="Arial"/>
          <w:sz w:val="22"/>
          <w:szCs w:val="22"/>
          <w:lang w:eastAsia="en-GB"/>
        </w:rPr>
        <w:t>. “Of everything I saw during my tour of Miskin, I was particularly taken with Renishaw’s machining hall. The company has developed an impressive, highly sophisticated system which works to an incredible degree of accuracy by leveraging the very best of the physical and digital world.”</w:t>
      </w:r>
    </w:p>
    <w:p w:rsidR="00A3321A" w:rsidRDefault="00A3321A" w:rsidP="00F954D5">
      <w:pPr>
        <w:spacing w:line="288" w:lineRule="auto"/>
        <w:ind w:left="562" w:right="562"/>
        <w:contextualSpacing/>
        <w:jc w:val="both"/>
        <w:rPr>
          <w:rFonts w:cs="Arial"/>
          <w:sz w:val="22"/>
          <w:szCs w:val="22"/>
        </w:rPr>
      </w:pPr>
    </w:p>
    <w:p w:rsidR="00A3321A" w:rsidRDefault="00A3321A" w:rsidP="00F954D5">
      <w:pPr>
        <w:spacing w:line="288" w:lineRule="auto"/>
        <w:ind w:left="562" w:right="562"/>
        <w:contextualSpacing/>
        <w:jc w:val="both"/>
        <w:rPr>
          <w:rFonts w:cs="Arial"/>
          <w:sz w:val="22"/>
          <w:szCs w:val="22"/>
        </w:rPr>
      </w:pPr>
      <w:r>
        <w:rPr>
          <w:rFonts w:cs="Arial"/>
          <w:sz w:val="22"/>
          <w:szCs w:val="22"/>
        </w:rPr>
        <w:t>Renishaw celebrated its 45</w:t>
      </w:r>
      <w:r w:rsidRPr="00A3321A">
        <w:rPr>
          <w:rFonts w:cs="Arial"/>
          <w:sz w:val="22"/>
          <w:szCs w:val="22"/>
        </w:rPr>
        <w:t xml:space="preserve">th </w:t>
      </w:r>
      <w:r>
        <w:rPr>
          <w:rFonts w:cs="Arial"/>
          <w:sz w:val="22"/>
          <w:szCs w:val="22"/>
        </w:rPr>
        <w:t xml:space="preserve">birthday in 2018 and in that time has grown into an industry-leading organisation that employs over 5,000 people in 36 countries. </w:t>
      </w:r>
      <w:r w:rsidRPr="00A3321A">
        <w:rPr>
          <w:rFonts w:cs="Arial"/>
          <w:sz w:val="22"/>
          <w:szCs w:val="22"/>
        </w:rPr>
        <w:t>For the year ended June 2018</w:t>
      </w:r>
      <w:r w:rsidR="00DA2DA5">
        <w:rPr>
          <w:rFonts w:cs="Arial"/>
          <w:sz w:val="22"/>
          <w:szCs w:val="22"/>
        </w:rPr>
        <w:t>,</w:t>
      </w:r>
      <w:r w:rsidRPr="00A3321A">
        <w:rPr>
          <w:rFonts w:cs="Arial"/>
          <w:sz w:val="22"/>
          <w:szCs w:val="22"/>
        </w:rPr>
        <w:t xml:space="preserve"> </w:t>
      </w:r>
      <w:r w:rsidRPr="00A3321A">
        <w:rPr>
          <w:rFonts w:cs="Arial"/>
          <w:sz w:val="22"/>
          <w:szCs w:val="22"/>
        </w:rPr>
        <w:lastRenderedPageBreak/>
        <w:t>Renishaw recorded sales of £611.5 million of which 95% was due to exports.</w:t>
      </w:r>
      <w:r>
        <w:rPr>
          <w:rFonts w:cs="Arial"/>
          <w:sz w:val="22"/>
          <w:szCs w:val="22"/>
        </w:rPr>
        <w:t xml:space="preserve"> The business started by manufacturing precision metrology probes and has developed into new and exciting markets such as medical robots and metal 3D printing.</w:t>
      </w:r>
    </w:p>
    <w:p w:rsidR="00402D69" w:rsidRDefault="00402D69" w:rsidP="00F954D5">
      <w:pPr>
        <w:spacing w:line="288" w:lineRule="auto"/>
        <w:ind w:left="562" w:right="562"/>
        <w:contextualSpacing/>
        <w:jc w:val="both"/>
        <w:rPr>
          <w:rFonts w:cs="Arial"/>
          <w:sz w:val="22"/>
          <w:szCs w:val="22"/>
        </w:rPr>
      </w:pPr>
    </w:p>
    <w:p w:rsidR="003F06B0" w:rsidRDefault="00402D69" w:rsidP="00BB66CC">
      <w:pPr>
        <w:spacing w:line="288" w:lineRule="auto"/>
        <w:ind w:left="562" w:right="562"/>
        <w:contextualSpacing/>
        <w:jc w:val="both"/>
        <w:rPr>
          <w:rFonts w:cs="Arial"/>
          <w:sz w:val="22"/>
          <w:szCs w:val="22"/>
        </w:rPr>
      </w:pPr>
      <w:r>
        <w:rPr>
          <w:rFonts w:cs="Arial"/>
          <w:sz w:val="22"/>
          <w:szCs w:val="22"/>
        </w:rPr>
        <w:t xml:space="preserve">For more information, visit </w:t>
      </w:r>
      <w:hyperlink r:id="rId10" w:history="1">
        <w:r w:rsidRPr="00402D69">
          <w:rPr>
            <w:rStyle w:val="Hyperlink"/>
            <w:rFonts w:cs="Arial"/>
            <w:sz w:val="22"/>
            <w:szCs w:val="22"/>
          </w:rPr>
          <w:t>www.renishaw.com.</w:t>
        </w:r>
      </w:hyperlink>
      <w:r>
        <w:rPr>
          <w:rFonts w:cs="Arial"/>
          <w:sz w:val="22"/>
          <w:szCs w:val="22"/>
        </w:rPr>
        <w:t xml:space="preserve"> </w:t>
      </w:r>
      <w:bookmarkEnd w:id="0"/>
      <w:bookmarkEnd w:id="1"/>
    </w:p>
    <w:p w:rsidR="00BB66CC" w:rsidRPr="00BB66CC" w:rsidRDefault="00BB66CC" w:rsidP="00BB66CC">
      <w:pPr>
        <w:spacing w:line="288" w:lineRule="auto"/>
        <w:ind w:left="562" w:right="562"/>
        <w:contextualSpacing/>
        <w:jc w:val="both"/>
        <w:rPr>
          <w:rFonts w:cs="Arial"/>
          <w:sz w:val="22"/>
          <w:szCs w:val="22"/>
        </w:rPr>
      </w:pPr>
    </w:p>
    <w:p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DA2DA5">
        <w:rPr>
          <w:rFonts w:cs="Arial"/>
          <w:sz w:val="22"/>
          <w:szCs w:val="22"/>
        </w:rPr>
        <w:t>442</w:t>
      </w:r>
      <w:r w:rsidR="00DA2DA5"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50093F">
        <w:rPr>
          <w:rFonts w:cs="Arial"/>
          <w:sz w:val="22"/>
          <w:szCs w:val="22"/>
        </w:rPr>
        <w:t>5</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rsidR="004008E8" w:rsidRDefault="004008E8" w:rsidP="004008E8">
      <w:pPr>
        <w:spacing w:line="336" w:lineRule="auto"/>
        <w:ind w:left="567" w:right="567"/>
        <w:rPr>
          <w:rFonts w:cs="Arial"/>
          <w:sz w:val="22"/>
          <w:szCs w:val="22"/>
        </w:rPr>
      </w:pPr>
    </w:p>
    <w:p w:rsidR="00F45AC6" w:rsidRDefault="00F45AC6" w:rsidP="00F45AC6">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rsidR="00F45AC6" w:rsidRDefault="00F45AC6" w:rsidP="00F45AC6">
      <w:pPr>
        <w:spacing w:line="336" w:lineRule="auto"/>
        <w:ind w:left="567" w:right="567"/>
        <w:rPr>
          <w:rFonts w:cs="Arial"/>
          <w:sz w:val="22"/>
          <w:szCs w:val="22"/>
        </w:rPr>
      </w:pPr>
    </w:p>
    <w:p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307C82">
      <w:pPr>
        <w:spacing w:line="336" w:lineRule="auto"/>
        <w:ind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sidR="00A31EBD">
          <w:rPr>
            <w:rStyle w:val="Hyperlink"/>
            <w:rFonts w:cs="Arial"/>
            <w:sz w:val="22"/>
            <w:szCs w:val="22"/>
          </w:rPr>
          <w:t>http://www.renishaw.com/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6A5E2B" w:rsidRDefault="006A5E2B"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3D" w:rsidRDefault="00D4163D">
      <w:r>
        <w:separator/>
      </w:r>
    </w:p>
  </w:endnote>
  <w:endnote w:type="continuationSeparator" w:id="0">
    <w:p w:rsidR="00D4163D" w:rsidRDefault="00D4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3D" w:rsidRDefault="00D4163D">
      <w:r>
        <w:separator/>
      </w:r>
    </w:p>
  </w:footnote>
  <w:footnote w:type="continuationSeparator" w:id="0">
    <w:p w:rsidR="00D4163D" w:rsidRDefault="00D41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C4E52"/>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4E80"/>
    <w:rsid w:val="0019773D"/>
    <w:rsid w:val="001A5A80"/>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39A3"/>
    <w:rsid w:val="003B7E7B"/>
    <w:rsid w:val="003D0476"/>
    <w:rsid w:val="003E4D19"/>
    <w:rsid w:val="003E6F1F"/>
    <w:rsid w:val="003F06B0"/>
    <w:rsid w:val="003F283C"/>
    <w:rsid w:val="003F4039"/>
    <w:rsid w:val="003F7040"/>
    <w:rsid w:val="004008E8"/>
    <w:rsid w:val="00400939"/>
    <w:rsid w:val="00402D69"/>
    <w:rsid w:val="0041333E"/>
    <w:rsid w:val="00413AD7"/>
    <w:rsid w:val="0042015C"/>
    <w:rsid w:val="00421439"/>
    <w:rsid w:val="00421648"/>
    <w:rsid w:val="00424D7F"/>
    <w:rsid w:val="0043569B"/>
    <w:rsid w:val="00440129"/>
    <w:rsid w:val="004406D0"/>
    <w:rsid w:val="00441209"/>
    <w:rsid w:val="00442E70"/>
    <w:rsid w:val="00454D95"/>
    <w:rsid w:val="00457ACC"/>
    <w:rsid w:val="00463D4B"/>
    <w:rsid w:val="00477BCE"/>
    <w:rsid w:val="00490C37"/>
    <w:rsid w:val="00491E1F"/>
    <w:rsid w:val="00496893"/>
    <w:rsid w:val="00497058"/>
    <w:rsid w:val="004A2516"/>
    <w:rsid w:val="004A724F"/>
    <w:rsid w:val="004B262A"/>
    <w:rsid w:val="004C2059"/>
    <w:rsid w:val="004C24B3"/>
    <w:rsid w:val="004C3385"/>
    <w:rsid w:val="004C6E85"/>
    <w:rsid w:val="004C7ECE"/>
    <w:rsid w:val="004D027D"/>
    <w:rsid w:val="004D16C9"/>
    <w:rsid w:val="004D1718"/>
    <w:rsid w:val="004D6994"/>
    <w:rsid w:val="004D6A0B"/>
    <w:rsid w:val="004E04E1"/>
    <w:rsid w:val="004F2308"/>
    <w:rsid w:val="004F6014"/>
    <w:rsid w:val="00500820"/>
    <w:rsid w:val="0050093F"/>
    <w:rsid w:val="00501D4E"/>
    <w:rsid w:val="00502B7A"/>
    <w:rsid w:val="005120EF"/>
    <w:rsid w:val="00512D70"/>
    <w:rsid w:val="00513BF6"/>
    <w:rsid w:val="00517BEE"/>
    <w:rsid w:val="00522782"/>
    <w:rsid w:val="00522D8D"/>
    <w:rsid w:val="00534A72"/>
    <w:rsid w:val="00535BE6"/>
    <w:rsid w:val="005364F7"/>
    <w:rsid w:val="005419A1"/>
    <w:rsid w:val="00542A69"/>
    <w:rsid w:val="00544660"/>
    <w:rsid w:val="00547671"/>
    <w:rsid w:val="005511B6"/>
    <w:rsid w:val="00552F99"/>
    <w:rsid w:val="00555478"/>
    <w:rsid w:val="00562D1F"/>
    <w:rsid w:val="0057165D"/>
    <w:rsid w:val="00571AFA"/>
    <w:rsid w:val="005755E0"/>
    <w:rsid w:val="00582C59"/>
    <w:rsid w:val="00592329"/>
    <w:rsid w:val="005961D5"/>
    <w:rsid w:val="005A67D6"/>
    <w:rsid w:val="005B38DE"/>
    <w:rsid w:val="005B4143"/>
    <w:rsid w:val="005B52E4"/>
    <w:rsid w:val="005C29FF"/>
    <w:rsid w:val="005D3160"/>
    <w:rsid w:val="005E75DA"/>
    <w:rsid w:val="005F13FB"/>
    <w:rsid w:val="005F2BE8"/>
    <w:rsid w:val="005F7665"/>
    <w:rsid w:val="00600058"/>
    <w:rsid w:val="00603626"/>
    <w:rsid w:val="00604764"/>
    <w:rsid w:val="00607513"/>
    <w:rsid w:val="00614846"/>
    <w:rsid w:val="006300A1"/>
    <w:rsid w:val="0064303B"/>
    <w:rsid w:val="00647115"/>
    <w:rsid w:val="00651493"/>
    <w:rsid w:val="00652DF3"/>
    <w:rsid w:val="00661238"/>
    <w:rsid w:val="00667CDD"/>
    <w:rsid w:val="00673BE0"/>
    <w:rsid w:val="00680199"/>
    <w:rsid w:val="00680AD0"/>
    <w:rsid w:val="006A5E2B"/>
    <w:rsid w:val="006B5121"/>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4B75"/>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06B9"/>
    <w:rsid w:val="008A1571"/>
    <w:rsid w:val="008B0DD9"/>
    <w:rsid w:val="008B5636"/>
    <w:rsid w:val="008C12A7"/>
    <w:rsid w:val="008C32BE"/>
    <w:rsid w:val="008C4B08"/>
    <w:rsid w:val="008D0B7B"/>
    <w:rsid w:val="008E0702"/>
    <w:rsid w:val="008E4CD8"/>
    <w:rsid w:val="008F3257"/>
    <w:rsid w:val="008F48E5"/>
    <w:rsid w:val="009170DF"/>
    <w:rsid w:val="00930639"/>
    <w:rsid w:val="00942F01"/>
    <w:rsid w:val="009434C8"/>
    <w:rsid w:val="00952190"/>
    <w:rsid w:val="00955673"/>
    <w:rsid w:val="0095581C"/>
    <w:rsid w:val="00961FA3"/>
    <w:rsid w:val="00964BEB"/>
    <w:rsid w:val="00967876"/>
    <w:rsid w:val="00972B14"/>
    <w:rsid w:val="009741F1"/>
    <w:rsid w:val="00980342"/>
    <w:rsid w:val="00984E0B"/>
    <w:rsid w:val="00987899"/>
    <w:rsid w:val="009A41BB"/>
    <w:rsid w:val="009B0ACA"/>
    <w:rsid w:val="009B5372"/>
    <w:rsid w:val="009B70BA"/>
    <w:rsid w:val="009D01E6"/>
    <w:rsid w:val="009D4A0E"/>
    <w:rsid w:val="009F0626"/>
    <w:rsid w:val="009F0CBE"/>
    <w:rsid w:val="00A04CF0"/>
    <w:rsid w:val="00A1072F"/>
    <w:rsid w:val="00A1125D"/>
    <w:rsid w:val="00A2425A"/>
    <w:rsid w:val="00A26DCE"/>
    <w:rsid w:val="00A26EFC"/>
    <w:rsid w:val="00A3055D"/>
    <w:rsid w:val="00A306E4"/>
    <w:rsid w:val="00A31EBD"/>
    <w:rsid w:val="00A3321A"/>
    <w:rsid w:val="00A33482"/>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66CC"/>
    <w:rsid w:val="00BC1C0D"/>
    <w:rsid w:val="00BC6731"/>
    <w:rsid w:val="00BD2374"/>
    <w:rsid w:val="00BE407B"/>
    <w:rsid w:val="00C03FE8"/>
    <w:rsid w:val="00C07D6B"/>
    <w:rsid w:val="00C1022F"/>
    <w:rsid w:val="00C132FA"/>
    <w:rsid w:val="00C304F0"/>
    <w:rsid w:val="00C35384"/>
    <w:rsid w:val="00C35DCE"/>
    <w:rsid w:val="00C42DD9"/>
    <w:rsid w:val="00C46470"/>
    <w:rsid w:val="00C61950"/>
    <w:rsid w:val="00C6347A"/>
    <w:rsid w:val="00C64EE1"/>
    <w:rsid w:val="00C65864"/>
    <w:rsid w:val="00C66A49"/>
    <w:rsid w:val="00C72979"/>
    <w:rsid w:val="00C74BC2"/>
    <w:rsid w:val="00C82AC7"/>
    <w:rsid w:val="00C86F20"/>
    <w:rsid w:val="00CA70A8"/>
    <w:rsid w:val="00CB4770"/>
    <w:rsid w:val="00CB59A5"/>
    <w:rsid w:val="00CC271D"/>
    <w:rsid w:val="00CD3852"/>
    <w:rsid w:val="00CD694D"/>
    <w:rsid w:val="00CE11C0"/>
    <w:rsid w:val="00D011D0"/>
    <w:rsid w:val="00D13BDD"/>
    <w:rsid w:val="00D157EE"/>
    <w:rsid w:val="00D2615B"/>
    <w:rsid w:val="00D27367"/>
    <w:rsid w:val="00D33317"/>
    <w:rsid w:val="00D4163D"/>
    <w:rsid w:val="00D45285"/>
    <w:rsid w:val="00D461AC"/>
    <w:rsid w:val="00D514E4"/>
    <w:rsid w:val="00D54969"/>
    <w:rsid w:val="00D70F17"/>
    <w:rsid w:val="00D7140B"/>
    <w:rsid w:val="00D73761"/>
    <w:rsid w:val="00D85909"/>
    <w:rsid w:val="00D94532"/>
    <w:rsid w:val="00D96337"/>
    <w:rsid w:val="00DA2DA5"/>
    <w:rsid w:val="00DA30B2"/>
    <w:rsid w:val="00DA36CB"/>
    <w:rsid w:val="00DC10D3"/>
    <w:rsid w:val="00DD1BD7"/>
    <w:rsid w:val="00DD2CFD"/>
    <w:rsid w:val="00DE2E59"/>
    <w:rsid w:val="00DE7066"/>
    <w:rsid w:val="00DF1EAD"/>
    <w:rsid w:val="00DF444A"/>
    <w:rsid w:val="00E021C1"/>
    <w:rsid w:val="00E0321E"/>
    <w:rsid w:val="00E03F58"/>
    <w:rsid w:val="00E25AA8"/>
    <w:rsid w:val="00E4665C"/>
    <w:rsid w:val="00E471C9"/>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45AC6"/>
    <w:rsid w:val="00F50C2F"/>
    <w:rsid w:val="00F63F27"/>
    <w:rsid w:val="00F67B67"/>
    <w:rsid w:val="00F70253"/>
    <w:rsid w:val="00F76AFD"/>
    <w:rsid w:val="00F82C23"/>
    <w:rsid w:val="00F954D5"/>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402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215699812">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715474312">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123619242">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1644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58881084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renishaw-enhancing-efficiency-in-manufacturing-and-healthcare--1030?utm_source=StoneJunction&amp;utm_medium=PR&amp;utm_campaign=REC263" TargetMode="External"/><Relationship Id="rId5" Type="http://schemas.openxmlformats.org/officeDocument/2006/relationships/footnotes" Target="footnotes.xml"/><Relationship Id="rId10" Type="http://schemas.openxmlformats.org/officeDocument/2006/relationships/hyperlink" Target="https://www.renishaw.com/en/renishaw-enhancing-efficiency-in-manufacturing-and-healthcare--1030?utm_source=StoneJunction&amp;utm_medium=Hard+news&amp;utm_campaign=REC296"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2</cp:revision>
  <cp:lastPrinted>2015-11-10T09:45:00Z</cp:lastPrinted>
  <dcterms:created xsi:type="dcterms:W3CDTF">2018-11-23T15:41:00Z</dcterms:created>
  <dcterms:modified xsi:type="dcterms:W3CDTF">2018-11-23T15:41:00Z</dcterms:modified>
</cp:coreProperties>
</file>