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56" w:rsidRDefault="00D66F41" w:rsidP="00CC6856">
      <w:pPr>
        <w:spacing w:line="336" w:lineRule="auto"/>
        <w:ind w:right="-554"/>
        <w:rPr>
          <w:rFonts w:ascii="Arial" w:hAnsi="Arial" w:cs="Arial"/>
          <w:b/>
          <w:sz w:val="24"/>
          <w:szCs w:val="24"/>
        </w:rPr>
      </w:pPr>
      <w:r>
        <w:rPr>
          <w:rFonts w:ascii="Arial" w:hAnsi="Arial"/>
          <w:b/>
          <w:sz w:val="24"/>
          <w:szCs w:val="24"/>
        </w:rPr>
        <w:t>Neues QuickLoad™ Schienensystem verbessert Geschwindigkeit, Durchsatz und Genauigkeit bei der Teileinspektion</w:t>
      </w:r>
    </w:p>
    <w:p w:rsidR="00CC6856" w:rsidRPr="00D606B3" w:rsidRDefault="00CC6856" w:rsidP="00CC6856">
      <w:pPr>
        <w:spacing w:line="336" w:lineRule="auto"/>
        <w:ind w:right="-554"/>
        <w:rPr>
          <w:rFonts w:ascii="Arial" w:hAnsi="Arial" w:cs="Arial"/>
          <w:b/>
          <w:sz w:val="24"/>
          <w:szCs w:val="24"/>
        </w:rPr>
      </w:pPr>
    </w:p>
    <w:p w:rsidR="00CC6856" w:rsidRDefault="00BC6853" w:rsidP="00CC6856">
      <w:pPr>
        <w:spacing w:line="336" w:lineRule="auto"/>
        <w:ind w:right="-554"/>
        <w:rPr>
          <w:rFonts w:ascii="Arial" w:hAnsi="Arial" w:cs="Arial"/>
        </w:rPr>
      </w:pPr>
      <w:r>
        <w:rPr>
          <w:rFonts w:ascii="Arial" w:hAnsi="Arial"/>
        </w:rPr>
        <w:t>Renishaw freut sich, die Einführung des QuickLoad™ Schienensystems zum Portfolio Spannmittel für die Messtechnik bekanntgeben zu dürfen. Das QuickLoad Schienensystem (Schnellladesystem) wurde zum Einsatz auf Koordinatenmessgeräten entwickelt und bietet eine sichere Aufspannposition in Verbindung mit QuickLoad Grundplatten, die beidseitig an den Schienen mittels Schnellverschluss-Magneten und Positionsstiften fixiert werden können. Die Austauschbarkeit der Schienen und Platten unterstützt den Maschinenbediener, Teile schnell überprüfen zu können.</w:t>
      </w:r>
    </w:p>
    <w:p w:rsidR="00AF3601" w:rsidRPr="00F05FEE" w:rsidRDefault="00AF3601" w:rsidP="00CC6856">
      <w:pPr>
        <w:spacing w:line="336" w:lineRule="auto"/>
        <w:ind w:right="-554"/>
        <w:rPr>
          <w:rFonts w:ascii="Arial" w:hAnsi="Arial" w:cs="Arial"/>
        </w:rPr>
      </w:pPr>
    </w:p>
    <w:p w:rsidR="00CC6856" w:rsidRPr="00F05FEE" w:rsidRDefault="00CC6856" w:rsidP="00697051">
      <w:pPr>
        <w:spacing w:line="336" w:lineRule="auto"/>
        <w:ind w:right="-554"/>
        <w:rPr>
          <w:rFonts w:ascii="Arial" w:hAnsi="Arial" w:cs="Arial"/>
        </w:rPr>
      </w:pPr>
      <w:r>
        <w:rPr>
          <w:rFonts w:ascii="Arial" w:hAnsi="Arial"/>
        </w:rPr>
        <w:t xml:space="preserve">Das QuickLoad Schienensystem gehört zum bestehenden Sortiment der QuickLoad Produkte, wie z.B. die Produktfamilie der Schnelllade-Ecke (QLC) für optische Anwendungen, die zur Vereinfachung und Erhöhung der Geschwindigkeit entwickelt wurde. Die Schnellladeplatten verwenden Renishaws branchenführende, alphanumerisch beschriftete, mit einer Harteloxal-Beschichtung versehene Aluminium-Grundplatten mit M6 Gewinde (M4, M8 und ¼-20 auf Anfrage). Bei Verwendung mit der umfangreichen Auswahl an beschrifteten modularen Komponenten und der FixtureBuilder Software, ermöglichen die alphanumerischen Platten dem Anwender eine wiederholgenaue Konfiguration des Prüfaufbaus. Das QuickLoad Schienensystem bietet ein schnelle, einfache und wiederholgenaue Methode, Teile auf verschiedenen Platten zur Prüfung zu spannen und diese Platten dann auf effiziente Weise auf das Schienensystem zu laden, um den Durchsatz zu maximieren. </w:t>
      </w:r>
    </w:p>
    <w:p w:rsidR="00CC6856" w:rsidRPr="00697051" w:rsidRDefault="00CC6856" w:rsidP="00697051">
      <w:pPr>
        <w:spacing w:line="336" w:lineRule="auto"/>
        <w:ind w:right="-554"/>
        <w:rPr>
          <w:rFonts w:ascii="Arial" w:hAnsi="Arial" w:cs="Arial"/>
        </w:rPr>
      </w:pPr>
    </w:p>
    <w:p w:rsidR="00CC6856" w:rsidRPr="00697051" w:rsidRDefault="00CC6856" w:rsidP="00CC6856">
      <w:pPr>
        <w:spacing w:line="336" w:lineRule="auto"/>
        <w:ind w:right="-554"/>
        <w:rPr>
          <w:rFonts w:ascii="Arial" w:hAnsi="Arial" w:cs="Arial"/>
        </w:rPr>
      </w:pPr>
      <w:bookmarkStart w:id="0" w:name="_GoBack"/>
      <w:r w:rsidRPr="00531CF3">
        <w:rPr>
          <w:rFonts w:ascii="Arial" w:hAnsi="Arial"/>
        </w:rPr>
        <w:t>Weitere Informationen zum QuickLoad Schienensystem erhalten Sie unter</w:t>
      </w:r>
      <w:r>
        <w:t xml:space="preserve"> </w:t>
      </w:r>
      <w:bookmarkEnd w:id="0"/>
      <w:r w:rsidR="00531CF3">
        <w:rPr>
          <w:rStyle w:val="Hyperlink"/>
          <w:rFonts w:ascii="Arial" w:hAnsi="Arial"/>
        </w:rPr>
        <w:fldChar w:fldCharType="begin"/>
      </w:r>
      <w:r w:rsidR="00531CF3">
        <w:rPr>
          <w:rStyle w:val="Hyperlink"/>
          <w:rFonts w:ascii="Arial" w:hAnsi="Arial"/>
        </w:rPr>
        <w:instrText xml:space="preserve"> HYPERLINK "http://www.renishaw.de/quickloadrail" </w:instrText>
      </w:r>
      <w:r w:rsidR="00531CF3">
        <w:rPr>
          <w:rStyle w:val="Hyperlink"/>
          <w:rFonts w:ascii="Arial" w:hAnsi="Arial"/>
        </w:rPr>
        <w:fldChar w:fldCharType="separate"/>
      </w:r>
      <w:r>
        <w:rPr>
          <w:rStyle w:val="Hyperlink"/>
          <w:rFonts w:ascii="Arial" w:hAnsi="Arial"/>
        </w:rPr>
        <w:t>www.renishaw.de/quickloadrail</w:t>
      </w:r>
      <w:r w:rsidR="00531CF3">
        <w:rPr>
          <w:rStyle w:val="Hyperlink"/>
          <w:rFonts w:ascii="Arial" w:hAnsi="Arial"/>
        </w:rPr>
        <w:fldChar w:fldCharType="end"/>
      </w:r>
    </w:p>
    <w:p w:rsidR="00CC6856" w:rsidRPr="00E2306C" w:rsidRDefault="00CC6856" w:rsidP="00CC6856">
      <w:pPr>
        <w:spacing w:line="336" w:lineRule="auto"/>
        <w:ind w:right="-554"/>
        <w:rPr>
          <w:rFonts w:ascii="Arial" w:hAnsi="Arial" w:cs="Arial"/>
        </w:rPr>
      </w:pPr>
    </w:p>
    <w:p w:rsidR="00CC6856" w:rsidRDefault="00CC6856" w:rsidP="00CC6856">
      <w:pPr>
        <w:spacing w:line="276" w:lineRule="auto"/>
        <w:jc w:val="center"/>
        <w:rPr>
          <w:rFonts w:ascii="Arial" w:hAnsi="Arial" w:cs="Arial"/>
          <w:b/>
          <w:sz w:val="22"/>
          <w:szCs w:val="22"/>
        </w:rPr>
      </w:pPr>
      <w:r>
        <w:rPr>
          <w:rFonts w:ascii="Arial" w:hAnsi="Arial"/>
          <w:b/>
          <w:sz w:val="22"/>
          <w:szCs w:val="22"/>
        </w:rPr>
        <w:t>-ENDE-</w:t>
      </w:r>
    </w:p>
    <w:sectPr w:rsidR="00CC6856"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464" w:rsidRDefault="00922464" w:rsidP="002E2F8C">
      <w:r>
        <w:separator/>
      </w:r>
    </w:p>
  </w:endnote>
  <w:endnote w:type="continuationSeparator" w:id="0">
    <w:p w:rsidR="00922464" w:rsidRDefault="0092246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464" w:rsidRDefault="00922464" w:rsidP="002E2F8C">
      <w:r>
        <w:separator/>
      </w:r>
    </w:p>
  </w:footnote>
  <w:footnote w:type="continuationSeparator" w:id="0">
    <w:p w:rsidR="00922464" w:rsidRDefault="0092246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56624"/>
    <w:rsid w:val="00180B30"/>
    <w:rsid w:val="001B5924"/>
    <w:rsid w:val="0021225A"/>
    <w:rsid w:val="00227CE4"/>
    <w:rsid w:val="002469DB"/>
    <w:rsid w:val="00257833"/>
    <w:rsid w:val="002858D4"/>
    <w:rsid w:val="00291695"/>
    <w:rsid w:val="002A4C90"/>
    <w:rsid w:val="002A4FD3"/>
    <w:rsid w:val="002E2F8C"/>
    <w:rsid w:val="00310B2A"/>
    <w:rsid w:val="003377F3"/>
    <w:rsid w:val="003647B3"/>
    <w:rsid w:val="003659A8"/>
    <w:rsid w:val="00373754"/>
    <w:rsid w:val="00381AE5"/>
    <w:rsid w:val="00387027"/>
    <w:rsid w:val="00392EF6"/>
    <w:rsid w:val="0039382D"/>
    <w:rsid w:val="003A191A"/>
    <w:rsid w:val="003D5DDB"/>
    <w:rsid w:val="003E6E81"/>
    <w:rsid w:val="003F2730"/>
    <w:rsid w:val="0040116D"/>
    <w:rsid w:val="0040334F"/>
    <w:rsid w:val="00405AD5"/>
    <w:rsid w:val="00407D9A"/>
    <w:rsid w:val="00443E0F"/>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31CF3"/>
    <w:rsid w:val="00535A5C"/>
    <w:rsid w:val="00544ECF"/>
    <w:rsid w:val="00546FE4"/>
    <w:rsid w:val="00566CE9"/>
    <w:rsid w:val="00567B0F"/>
    <w:rsid w:val="00576141"/>
    <w:rsid w:val="00590FCF"/>
    <w:rsid w:val="005A7A54"/>
    <w:rsid w:val="005B2717"/>
    <w:rsid w:val="00633356"/>
    <w:rsid w:val="00644635"/>
    <w:rsid w:val="0065468E"/>
    <w:rsid w:val="00666780"/>
    <w:rsid w:val="006873DF"/>
    <w:rsid w:val="00694EDE"/>
    <w:rsid w:val="006950EA"/>
    <w:rsid w:val="00697051"/>
    <w:rsid w:val="006B413D"/>
    <w:rsid w:val="006C2C75"/>
    <w:rsid w:val="006E4D82"/>
    <w:rsid w:val="00701066"/>
    <w:rsid w:val="00711E63"/>
    <w:rsid w:val="00714411"/>
    <w:rsid w:val="0072403D"/>
    <w:rsid w:val="0073088A"/>
    <w:rsid w:val="00775194"/>
    <w:rsid w:val="00784AAA"/>
    <w:rsid w:val="00797E75"/>
    <w:rsid w:val="007A09F5"/>
    <w:rsid w:val="007B7B78"/>
    <w:rsid w:val="007C2958"/>
    <w:rsid w:val="007C3DAF"/>
    <w:rsid w:val="007C4DCE"/>
    <w:rsid w:val="007C65C2"/>
    <w:rsid w:val="007F3BB1"/>
    <w:rsid w:val="00864808"/>
    <w:rsid w:val="00874709"/>
    <w:rsid w:val="00874B4C"/>
    <w:rsid w:val="008757C5"/>
    <w:rsid w:val="00893A94"/>
    <w:rsid w:val="00895EB0"/>
    <w:rsid w:val="008D1D65"/>
    <w:rsid w:val="008D3B4D"/>
    <w:rsid w:val="008E2064"/>
    <w:rsid w:val="00910A83"/>
    <w:rsid w:val="00922464"/>
    <w:rsid w:val="009415B6"/>
    <w:rsid w:val="009817B9"/>
    <w:rsid w:val="009B326C"/>
    <w:rsid w:val="009B63D3"/>
    <w:rsid w:val="009C41EB"/>
    <w:rsid w:val="009F23F0"/>
    <w:rsid w:val="00A32C35"/>
    <w:rsid w:val="00A60348"/>
    <w:rsid w:val="00A773F3"/>
    <w:rsid w:val="00AB10DA"/>
    <w:rsid w:val="00AB43B9"/>
    <w:rsid w:val="00AC2E64"/>
    <w:rsid w:val="00AF0949"/>
    <w:rsid w:val="00AF3601"/>
    <w:rsid w:val="00B03550"/>
    <w:rsid w:val="00B04F0C"/>
    <w:rsid w:val="00B35AA9"/>
    <w:rsid w:val="00B4011E"/>
    <w:rsid w:val="00B53C11"/>
    <w:rsid w:val="00B61F67"/>
    <w:rsid w:val="00B70DAB"/>
    <w:rsid w:val="00B803A3"/>
    <w:rsid w:val="00B869E7"/>
    <w:rsid w:val="00B87FD3"/>
    <w:rsid w:val="00BC6853"/>
    <w:rsid w:val="00BD65FB"/>
    <w:rsid w:val="00BF3745"/>
    <w:rsid w:val="00C34EC9"/>
    <w:rsid w:val="00C43C73"/>
    <w:rsid w:val="00C44CC2"/>
    <w:rsid w:val="00C47966"/>
    <w:rsid w:val="00CB0C2C"/>
    <w:rsid w:val="00CB70CD"/>
    <w:rsid w:val="00CC2F07"/>
    <w:rsid w:val="00CC6856"/>
    <w:rsid w:val="00CD6AD4"/>
    <w:rsid w:val="00CF722A"/>
    <w:rsid w:val="00D03AD0"/>
    <w:rsid w:val="00D366C8"/>
    <w:rsid w:val="00D66F41"/>
    <w:rsid w:val="00D851C0"/>
    <w:rsid w:val="00D87313"/>
    <w:rsid w:val="00D92177"/>
    <w:rsid w:val="00D94965"/>
    <w:rsid w:val="00D96ACE"/>
    <w:rsid w:val="00D97C50"/>
    <w:rsid w:val="00DF6E72"/>
    <w:rsid w:val="00E63517"/>
    <w:rsid w:val="00E73435"/>
    <w:rsid w:val="00EA334A"/>
    <w:rsid w:val="00EA3AF0"/>
    <w:rsid w:val="00EB40A4"/>
    <w:rsid w:val="00F05286"/>
    <w:rsid w:val="00F05FEE"/>
    <w:rsid w:val="00F30D7C"/>
    <w:rsid w:val="00F35920"/>
    <w:rsid w:val="00F560D5"/>
    <w:rsid w:val="00F566E3"/>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567B0F"/>
    <w:rPr>
      <w:color w:val="808080"/>
      <w:shd w:val="clear" w:color="auto" w:fill="E6E6E6"/>
    </w:rPr>
  </w:style>
  <w:style w:type="paragraph" w:customStyle="1" w:styleId="Default">
    <w:name w:val="Default"/>
    <w:rsid w:val="00697051"/>
    <w:pPr>
      <w:autoSpaceDE w:val="0"/>
      <w:autoSpaceDN w:val="0"/>
      <w:adjustRightInd w:val="0"/>
    </w:pPr>
    <w:rPr>
      <w:rFonts w:ascii="Helvetica" w:hAnsi="Helvetica" w:cs="Helvetica"/>
      <w:color w:val="000000"/>
      <w:sz w:val="24"/>
      <w:szCs w:val="24"/>
    </w:rPr>
  </w:style>
  <w:style w:type="character" w:styleId="FollowedHyperlink">
    <w:name w:val="FollowedHyperlink"/>
    <w:basedOn w:val="DefaultParagraphFont"/>
    <w:uiPriority w:val="99"/>
    <w:semiHidden/>
    <w:unhideWhenUsed/>
    <w:rsid w:val="00981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Adverts</Topic>
    <GuideLineType xmlns="4af5f2fd-5408-4f1e-9766-c7b530b9d8ca"/>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9BFC0892-0E8D-467A-B7DA-644C5ECFA33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af5f2fd-5408-4f1e-9766-c7b530b9d8ca"/>
    <ds:schemaRef ds:uri="http://www.w3.org/XML/1998/namespace"/>
  </ds:schemaRefs>
</ds:datastoreItem>
</file>

<file path=customXml/itemProps4.xml><?xml version="1.0" encoding="utf-8"?>
<ds:datastoreItem xmlns:ds="http://schemas.openxmlformats.org/officeDocument/2006/customXml" ds:itemID="{5AFE03F5-4708-4F4C-B7E1-2934FB1E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2019-02-04T08:22:00Z</cp:lastPrinted>
  <dcterms:created xsi:type="dcterms:W3CDTF">2019-02-27T19:11:00Z</dcterms:created>
  <dcterms:modified xsi:type="dcterms:W3CDTF">2019-03-15T02:17:00Z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