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4EF8A" w14:textId="77777777"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14:anchorId="64F3CA7E" wp14:editId="77AC2E35">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05466876" w14:textId="77777777" w:rsidR="00FD7441" w:rsidRPr="00ED7BDF" w:rsidRDefault="008C10A9" w:rsidP="00AB518F">
      <w:pPr>
        <w:jc w:val="both"/>
        <w:rPr>
          <w:rFonts w:ascii="Arial" w:eastAsia="Arial Unicode MS" w:hAnsi="Arial" w:cs="Arial"/>
          <w:b/>
          <w:sz w:val="24"/>
          <w:szCs w:val="24"/>
          <w:lang w:val="en-US"/>
        </w:rPr>
      </w:pPr>
      <w:r w:rsidRPr="008C10A9">
        <w:rPr>
          <w:rFonts w:ascii="Arial" w:eastAsia="Arial Unicode MS" w:hAnsi="Arial" w:cs="Arial" w:hint="eastAsia"/>
          <w:b/>
          <w:sz w:val="24"/>
          <w:szCs w:val="24"/>
        </w:rPr>
        <w:t>雷尼绍携旗下“未来工厂”技术和智能化制程控制解决方案登陆</w:t>
      </w:r>
      <w:r w:rsidRPr="008C10A9">
        <w:rPr>
          <w:rFonts w:ascii="Arial" w:eastAsia="Arial Unicode MS" w:hAnsi="Arial" w:cs="Arial"/>
          <w:b/>
          <w:sz w:val="24"/>
          <w:szCs w:val="24"/>
        </w:rPr>
        <w:t>CIMT2019</w:t>
      </w:r>
    </w:p>
    <w:p w14:paraId="79223CD9" w14:textId="77777777" w:rsidR="004F794E" w:rsidRPr="001978C0" w:rsidRDefault="004F794E" w:rsidP="00D466E4">
      <w:pPr>
        <w:spacing w:line="180" w:lineRule="auto"/>
        <w:jc w:val="both"/>
        <w:rPr>
          <w:rFonts w:ascii="Arial" w:eastAsia="Arial Unicode MS" w:hAnsi="Arial" w:cs="Arial"/>
          <w:b/>
          <w:sz w:val="22"/>
          <w:szCs w:val="22"/>
          <w:lang w:val="en-US"/>
        </w:rPr>
      </w:pPr>
    </w:p>
    <w:p w14:paraId="318543B3" w14:textId="77777777" w:rsidR="008C10A9" w:rsidRPr="008C10A9" w:rsidRDefault="008C10A9" w:rsidP="008C10A9">
      <w:pPr>
        <w:spacing w:line="283" w:lineRule="auto"/>
        <w:jc w:val="both"/>
        <w:rPr>
          <w:rFonts w:ascii="Arial" w:eastAsia="Arial Unicode MS" w:hAnsi="Arial" w:cs="Arial"/>
        </w:rPr>
      </w:pPr>
      <w:r w:rsidRPr="008C10A9">
        <w:rPr>
          <w:rFonts w:ascii="Arial" w:eastAsia="Arial Unicode MS" w:hAnsi="Arial" w:cs="Arial" w:hint="eastAsia"/>
        </w:rPr>
        <w:t>精密工程和制造技术领域的跨国公司雷尼绍隆重宣布，将携旗下“未来工厂”技术和智能化制程控制解决方案全程参与</w:t>
      </w:r>
      <w:r w:rsidRPr="008C10A9">
        <w:rPr>
          <w:rFonts w:ascii="Arial" w:eastAsia="Arial Unicode MS" w:hAnsi="Arial" w:cs="Arial"/>
        </w:rPr>
        <w:t>2019年4月15日至20日在北京举办的第十六届中国国际机床展览会 (CIMT2019)。</w:t>
      </w:r>
      <w:r w:rsidRPr="008C10A9">
        <w:rPr>
          <w:rFonts w:ascii="Arial" w:eastAsia="Arial Unicode MS" w:hAnsi="Arial" w:cs="Arial" w:hint="eastAsia"/>
        </w:rPr>
        <w:t>雷尼绍作为英国展团的一员，展台位于北京中国国际展览中心（新馆）</w:t>
      </w:r>
      <w:r w:rsidRPr="008C10A9">
        <w:rPr>
          <w:rFonts w:ascii="Arial" w:eastAsia="Arial Unicode MS" w:hAnsi="Arial" w:cs="Arial"/>
        </w:rPr>
        <w:t>W3-A251。</w:t>
      </w:r>
    </w:p>
    <w:p w14:paraId="6082EF09" w14:textId="77777777" w:rsidR="003A5E3B" w:rsidRPr="00943FA8" w:rsidRDefault="003A5E3B" w:rsidP="003A5E3B">
      <w:pPr>
        <w:spacing w:line="132" w:lineRule="auto"/>
        <w:jc w:val="both"/>
        <w:rPr>
          <w:rFonts w:ascii="Arial" w:eastAsia="Arial Unicode MS" w:hAnsi="Arial" w:cs="Arial"/>
        </w:rPr>
      </w:pPr>
    </w:p>
    <w:p w14:paraId="1A191147" w14:textId="77777777" w:rsidR="008C10A9" w:rsidRPr="008C10A9" w:rsidRDefault="008C10A9" w:rsidP="008C10A9">
      <w:pPr>
        <w:spacing w:line="283" w:lineRule="auto"/>
        <w:jc w:val="both"/>
        <w:rPr>
          <w:rFonts w:ascii="Arial" w:eastAsia="Arial Unicode MS" w:hAnsi="Arial" w:cs="Arial"/>
        </w:rPr>
      </w:pPr>
      <w:r w:rsidRPr="008C10A9">
        <w:rPr>
          <w:rFonts w:ascii="Arial" w:eastAsia="Arial Unicode MS" w:hAnsi="Arial" w:cs="Arial" w:hint="eastAsia"/>
        </w:rPr>
        <w:t>雷尼绍此次将以“今天，从“未来工厂”获益！”为主题参展，真诚期待您莅临我们的展台，亲身感受并互动体验工业</w:t>
      </w:r>
      <w:r w:rsidRPr="008C10A9">
        <w:rPr>
          <w:rFonts w:ascii="Arial" w:eastAsia="Arial Unicode MS" w:hAnsi="Arial" w:cs="Arial"/>
        </w:rPr>
        <w:t>4.0技术推动的生产革命 — 涉及制程自动化、数据驱动技术、智能化制程控制等方面。在展台的产品展示区，我们将现场演示航空发动机叶片的各个生产阶段 — 从金属增材制造 (AM)</w:t>
      </w:r>
      <w:r w:rsidR="003A5E3B">
        <w:rPr>
          <w:rFonts w:ascii="Arial" w:eastAsia="Arial Unicode MS" w:hAnsi="Arial" w:cs="Arial"/>
        </w:rPr>
        <w:br/>
      </w:r>
      <w:r w:rsidRPr="008C10A9">
        <w:rPr>
          <w:rFonts w:ascii="Arial" w:eastAsia="Arial Unicode MS" w:hAnsi="Arial" w:cs="Arial"/>
        </w:rPr>
        <w:t xml:space="preserve">（又称“3D打印”），到传统的CNC加工。  </w:t>
      </w:r>
    </w:p>
    <w:p w14:paraId="4EB87E93" w14:textId="77777777" w:rsidR="003A5E3B" w:rsidRPr="00943FA8" w:rsidRDefault="003A5E3B" w:rsidP="003A5E3B">
      <w:pPr>
        <w:spacing w:line="132" w:lineRule="auto"/>
        <w:jc w:val="both"/>
        <w:rPr>
          <w:rFonts w:ascii="Arial" w:eastAsia="Arial Unicode MS" w:hAnsi="Arial" w:cs="Arial"/>
        </w:rPr>
      </w:pPr>
    </w:p>
    <w:p w14:paraId="16DCA692" w14:textId="77777777" w:rsidR="008C10A9" w:rsidRPr="008C10A9" w:rsidRDefault="008C10A9" w:rsidP="008C10A9">
      <w:pPr>
        <w:spacing w:line="283" w:lineRule="auto"/>
        <w:jc w:val="both"/>
        <w:rPr>
          <w:rFonts w:ascii="Arial" w:eastAsia="Arial Unicode MS" w:hAnsi="Arial" w:cs="Arial"/>
        </w:rPr>
      </w:pPr>
      <w:r w:rsidRPr="008C10A9">
        <w:rPr>
          <w:rFonts w:ascii="Arial" w:eastAsia="Arial Unicode MS" w:hAnsi="Arial" w:cs="Arial" w:hint="eastAsia"/>
        </w:rPr>
        <w:t>首先您将看到我们在雷尼绍</w:t>
      </w:r>
      <w:r w:rsidRPr="008C10A9">
        <w:rPr>
          <w:rFonts w:ascii="Arial" w:eastAsia="Arial Unicode MS" w:hAnsi="Arial" w:cs="Arial"/>
        </w:rPr>
        <w:t>RenAM 500Q增材制造系统上制造此航空发动机叶片。该系统搭载雷尼绍</w:t>
      </w:r>
      <w:r w:rsidR="003A5E3B">
        <w:rPr>
          <w:rFonts w:ascii="Arial" w:eastAsia="Arial Unicode MS" w:hAnsi="Arial" w:cs="Arial"/>
        </w:rPr>
        <w:br/>
      </w:r>
      <w:r w:rsidRPr="008C10A9">
        <w:rPr>
          <w:rFonts w:ascii="Arial" w:eastAsia="Arial Unicode MS" w:hAnsi="Arial" w:cs="Arial"/>
        </w:rPr>
        <w:t>增材制造领域的最新技术，配有四个500 W大功率激光器，每束激光均可同时覆盖整个粉末床表面。</w:t>
      </w:r>
      <w:r w:rsidR="003A5E3B">
        <w:rPr>
          <w:rFonts w:ascii="Arial" w:eastAsia="Arial Unicode MS" w:hAnsi="Arial" w:cs="Arial"/>
        </w:rPr>
        <w:br/>
      </w:r>
      <w:r w:rsidRPr="008C10A9">
        <w:rPr>
          <w:rFonts w:ascii="Arial" w:eastAsia="Arial Unicode MS" w:hAnsi="Arial" w:cs="Arial"/>
        </w:rPr>
        <w:t xml:space="preserve">RenAM 500Q加工高效，在生产效益和制造成本方面实现了双赢。它带有自动化粉末和废料处理系统，有助于实现工艺品质的一致性，减少人机交互时间并确保高标准的系统安全性。 </w:t>
      </w:r>
    </w:p>
    <w:p w14:paraId="29EEE85C" w14:textId="77777777" w:rsidR="003A5E3B" w:rsidRPr="00943FA8" w:rsidRDefault="003A5E3B" w:rsidP="003A5E3B">
      <w:pPr>
        <w:spacing w:line="132" w:lineRule="auto"/>
        <w:jc w:val="both"/>
        <w:rPr>
          <w:rFonts w:ascii="Arial" w:eastAsia="Arial Unicode MS" w:hAnsi="Arial" w:cs="Arial"/>
        </w:rPr>
      </w:pPr>
    </w:p>
    <w:p w14:paraId="4D54E989" w14:textId="4CC683F8" w:rsidR="008C10A9" w:rsidRPr="008C10A9" w:rsidRDefault="008C10A9" w:rsidP="008C10A9">
      <w:pPr>
        <w:spacing w:line="283" w:lineRule="auto"/>
        <w:jc w:val="both"/>
        <w:rPr>
          <w:rFonts w:ascii="Arial" w:eastAsia="Arial Unicode MS" w:hAnsi="Arial" w:cs="Arial"/>
        </w:rPr>
      </w:pPr>
      <w:r w:rsidRPr="008C10A9">
        <w:rPr>
          <w:rFonts w:ascii="Arial" w:eastAsia="Arial Unicode MS" w:hAnsi="Arial" w:cs="Arial" w:hint="eastAsia"/>
        </w:rPr>
        <w:t>从增材制造展区移步，您将来到雷尼绍机器校准产品展区，我们将隆重介绍雷尼绍全新的</w:t>
      </w:r>
      <w:r w:rsidRPr="008C10A9">
        <w:rPr>
          <w:rFonts w:ascii="Arial" w:eastAsia="Arial Unicode MS" w:hAnsi="Arial" w:cs="Arial"/>
        </w:rPr>
        <w:t>XK10激光校准仪。</w:t>
      </w:r>
      <w:r w:rsidR="00BF5914">
        <w:rPr>
          <w:rFonts w:ascii="Arial" w:eastAsia="Arial Unicode MS" w:hAnsi="Arial" w:cs="Arial" w:hint="eastAsia"/>
        </w:rPr>
        <w:t>XK10</w:t>
      </w:r>
      <w:r w:rsidRPr="008C10A9">
        <w:rPr>
          <w:rFonts w:ascii="Arial" w:eastAsia="Arial Unicode MS" w:hAnsi="Arial" w:cs="Arial"/>
        </w:rPr>
        <w:t>用于机器校准与优化，有助于客户获得数字化、可重复的制程能力。随后，一只机械手将工件放入雷尼绍Equator™比对仪的测量空间内。Equator比对仪通过在车间现场提供</w:t>
      </w:r>
      <w:r w:rsidR="003A5E3B">
        <w:rPr>
          <w:rFonts w:ascii="Arial" w:eastAsia="Arial Unicode MS" w:hAnsi="Arial" w:cs="Arial"/>
        </w:rPr>
        <w:br/>
      </w:r>
      <w:r w:rsidRPr="008C10A9">
        <w:rPr>
          <w:rFonts w:ascii="Arial" w:eastAsia="Arial Unicode MS" w:hAnsi="Arial" w:cs="Arial"/>
        </w:rPr>
        <w:t>高重复性、无温度要求、多用途并且可重新编程的比对测量方案，实现智能化制程控制。借助雷尼绍</w:t>
      </w:r>
      <w:r w:rsidR="003A5E3B">
        <w:rPr>
          <w:rFonts w:ascii="Arial" w:eastAsia="Arial Unicode MS" w:hAnsi="Arial" w:cs="Arial"/>
        </w:rPr>
        <w:br/>
      </w:r>
      <w:r w:rsidRPr="008C10A9">
        <w:rPr>
          <w:rFonts w:ascii="Arial" w:eastAsia="Arial Unicode MS" w:hAnsi="Arial" w:cs="Arial"/>
        </w:rPr>
        <w:t xml:space="preserve">推出的智能化制程控制软件，用户可以通过任意一台Equator比对仪直接对数控机床执行自动制程控制和刀补修正。  </w:t>
      </w:r>
    </w:p>
    <w:p w14:paraId="4D901DFC" w14:textId="77777777" w:rsidR="003A5E3B" w:rsidRPr="00943FA8" w:rsidRDefault="003A5E3B" w:rsidP="003A5E3B">
      <w:pPr>
        <w:spacing w:line="132" w:lineRule="auto"/>
        <w:jc w:val="both"/>
        <w:rPr>
          <w:rFonts w:ascii="Arial" w:eastAsia="Arial Unicode MS" w:hAnsi="Arial" w:cs="Arial"/>
        </w:rPr>
      </w:pPr>
    </w:p>
    <w:p w14:paraId="2CDB37FF" w14:textId="77777777" w:rsidR="008C10A9" w:rsidRPr="008C10A9" w:rsidRDefault="008C10A9" w:rsidP="008C10A9">
      <w:pPr>
        <w:spacing w:line="283" w:lineRule="auto"/>
        <w:jc w:val="both"/>
        <w:rPr>
          <w:rFonts w:ascii="Arial" w:eastAsia="Arial Unicode MS" w:hAnsi="Arial" w:cs="Arial"/>
        </w:rPr>
      </w:pPr>
      <w:r w:rsidRPr="008C10A9">
        <w:rPr>
          <w:rFonts w:ascii="Arial" w:eastAsia="Arial Unicode MS" w:hAnsi="Arial" w:cs="Arial" w:hint="eastAsia"/>
        </w:rPr>
        <w:t>最后，在序后控制产品展区，我们在坐标测量机</w:t>
      </w:r>
      <w:r w:rsidRPr="008C10A9">
        <w:rPr>
          <w:rFonts w:ascii="Arial" w:eastAsia="Arial Unicode MS" w:hAnsi="Arial" w:cs="Arial"/>
        </w:rPr>
        <w:t xml:space="preserve"> (CMM) 上使用雷尼绍REVO®五轴测量系统测量工件。该系统可提供一个多类型传感器平台，能够进行高速接触式扫描和非接触式影像测量。您还将看到</w:t>
      </w:r>
      <w:r w:rsidR="003A5E3B">
        <w:rPr>
          <w:rFonts w:ascii="Arial" w:eastAsia="Arial Unicode MS" w:hAnsi="Arial" w:cs="Arial"/>
        </w:rPr>
        <w:br/>
      </w:r>
      <w:r w:rsidRPr="008C10A9">
        <w:rPr>
          <w:rFonts w:ascii="Arial" w:eastAsia="Arial Unicode MS" w:hAnsi="Arial" w:cs="Arial"/>
        </w:rPr>
        <w:t>雷尼绍的SFP2表面粗糙度检测测头。SFP2能够提高REVO系统的表面粗糙度测量能力。通过将</w:t>
      </w:r>
      <w:r w:rsidR="003A5E3B">
        <w:rPr>
          <w:rFonts w:ascii="Arial" w:eastAsia="Arial Unicode MS" w:hAnsi="Arial" w:cs="Arial"/>
        </w:rPr>
        <w:br/>
      </w:r>
      <w:r w:rsidRPr="008C10A9">
        <w:rPr>
          <w:rFonts w:ascii="Arial" w:eastAsia="Arial Unicode MS" w:hAnsi="Arial" w:cs="Arial"/>
        </w:rPr>
        <w:t>表面粗糙度测量和尺寸检测功能完美整合到单一测量平台上，REVO在测量时间、工件搬运和投资回报方面将具有无可比拟的优势。</w:t>
      </w:r>
    </w:p>
    <w:p w14:paraId="70FFF73E" w14:textId="77777777" w:rsidR="003A5E3B" w:rsidRPr="00943FA8" w:rsidRDefault="003A5E3B" w:rsidP="003A5E3B">
      <w:pPr>
        <w:spacing w:line="132" w:lineRule="auto"/>
        <w:jc w:val="both"/>
        <w:rPr>
          <w:rFonts w:ascii="Arial" w:eastAsia="Arial Unicode MS" w:hAnsi="Arial" w:cs="Arial"/>
        </w:rPr>
      </w:pPr>
    </w:p>
    <w:p w14:paraId="26BCFBE9" w14:textId="77777777" w:rsidR="008C10A9" w:rsidRPr="006E5057" w:rsidRDefault="008C10A9" w:rsidP="008C10A9">
      <w:pPr>
        <w:spacing w:line="283" w:lineRule="auto"/>
        <w:jc w:val="both"/>
        <w:rPr>
          <w:rFonts w:ascii="Arial" w:eastAsia="Arial Unicode MS" w:hAnsi="Arial" w:cs="Arial"/>
        </w:rPr>
      </w:pPr>
      <w:bookmarkStart w:id="0" w:name="_GoBack"/>
      <w:r w:rsidRPr="006E5057">
        <w:rPr>
          <w:rFonts w:ascii="Arial" w:eastAsia="Arial Unicode MS" w:hAnsi="Arial" w:cs="Arial" w:hint="eastAsia"/>
        </w:rPr>
        <w:t>雷尼绍中国区总裁</w:t>
      </w:r>
      <w:r w:rsidRPr="006E5057">
        <w:rPr>
          <w:rFonts w:ascii="Arial" w:eastAsia="Arial Unicode MS" w:hAnsi="Arial" w:cs="Arial"/>
        </w:rPr>
        <w:t>Francesco Tivegna先生解释说：</w:t>
      </w:r>
      <w:bookmarkEnd w:id="0"/>
      <w:r w:rsidRPr="006E5057">
        <w:rPr>
          <w:rFonts w:ascii="Arial" w:eastAsia="Arial Unicode MS" w:hAnsi="Arial" w:cs="Arial"/>
        </w:rPr>
        <w:t>“对于想要充分利用工业4.0优势的企业来说，智能化加工过程至关重要。CIMT为雷尼绍提供了一个平台，我们可以借此展示雷尼绍如何帮助全球合作伙伴将高水平的自动化和物联网技术应用到生产制程中，从而使他们快速获得未来智能工厂具有的优势。”</w:t>
      </w:r>
    </w:p>
    <w:p w14:paraId="3B18F32F" w14:textId="77777777" w:rsidR="003A5E3B" w:rsidRPr="00943FA8" w:rsidRDefault="003A5E3B" w:rsidP="003A5E3B">
      <w:pPr>
        <w:spacing w:line="132" w:lineRule="auto"/>
        <w:jc w:val="both"/>
        <w:rPr>
          <w:rFonts w:ascii="Arial" w:eastAsia="Arial Unicode MS" w:hAnsi="Arial" w:cs="Arial"/>
        </w:rPr>
      </w:pPr>
    </w:p>
    <w:p w14:paraId="47362E3C" w14:textId="77777777" w:rsidR="008C10A9" w:rsidRPr="008C10A9" w:rsidRDefault="008C10A9" w:rsidP="008C10A9">
      <w:pPr>
        <w:spacing w:line="283" w:lineRule="auto"/>
        <w:jc w:val="both"/>
        <w:rPr>
          <w:rFonts w:ascii="Arial" w:eastAsia="Arial Unicode MS" w:hAnsi="Arial" w:cs="Arial"/>
        </w:rPr>
      </w:pPr>
      <w:r w:rsidRPr="008C10A9">
        <w:rPr>
          <w:rFonts w:ascii="Arial" w:eastAsia="Arial Unicode MS" w:hAnsi="Arial" w:cs="Arial" w:hint="eastAsia"/>
        </w:rPr>
        <w:lastRenderedPageBreak/>
        <w:t>他继续说道：“要永葆竞争力，制造企业必须不断追求降低加工误差、提高加工重复性的目标，要适应</w:t>
      </w:r>
      <w:r w:rsidR="003A5E3B">
        <w:rPr>
          <w:rFonts w:ascii="Arial" w:eastAsia="Arial Unicode MS" w:hAnsi="Arial" w:cs="Arial"/>
        </w:rPr>
        <w:br/>
      </w:r>
      <w:r w:rsidRPr="008C10A9">
        <w:rPr>
          <w:rFonts w:ascii="Arial" w:eastAsia="Arial Unicode MS" w:hAnsi="Arial" w:cs="Arial" w:hint="eastAsia"/>
        </w:rPr>
        <w:t>客户时刻变化的需求，还要致力提升工厂的自动化水平。雷尼绍应用于整个工厂的全系列智能化制程</w:t>
      </w:r>
      <w:r w:rsidR="003A5E3B">
        <w:rPr>
          <w:rFonts w:ascii="Arial" w:eastAsia="Arial Unicode MS" w:hAnsi="Arial" w:cs="Arial"/>
        </w:rPr>
        <w:br/>
      </w:r>
      <w:r w:rsidRPr="008C10A9">
        <w:rPr>
          <w:rFonts w:ascii="Arial" w:eastAsia="Arial Unicode MS" w:hAnsi="Arial" w:cs="Arial" w:hint="eastAsia"/>
        </w:rPr>
        <w:t>控制解决方案，以及将这些智能解决方案应用到复杂的实际制程中的丰富经验，正可在这些领域为全球客户带来实实在在的价值。”</w:t>
      </w:r>
    </w:p>
    <w:p w14:paraId="04989DAD" w14:textId="77777777" w:rsidR="003A5E3B" w:rsidRPr="00943FA8" w:rsidRDefault="003A5E3B" w:rsidP="003A5E3B">
      <w:pPr>
        <w:spacing w:line="132" w:lineRule="auto"/>
        <w:jc w:val="both"/>
        <w:rPr>
          <w:rFonts w:ascii="Arial" w:eastAsia="Arial Unicode MS" w:hAnsi="Arial" w:cs="Arial"/>
        </w:rPr>
      </w:pPr>
    </w:p>
    <w:p w14:paraId="6DE59C35" w14:textId="77777777" w:rsidR="008C10A9" w:rsidRPr="008C10A9" w:rsidRDefault="008C10A9" w:rsidP="008C10A9">
      <w:pPr>
        <w:spacing w:line="283" w:lineRule="auto"/>
        <w:jc w:val="both"/>
        <w:rPr>
          <w:rFonts w:ascii="Arial" w:eastAsia="Arial Unicode MS" w:hAnsi="Arial" w:cs="Arial"/>
        </w:rPr>
      </w:pPr>
      <w:r w:rsidRPr="008C10A9">
        <w:rPr>
          <w:rFonts w:ascii="Arial" w:eastAsia="Arial Unicode MS" w:hAnsi="Arial" w:cs="Arial" w:hint="eastAsia"/>
        </w:rPr>
        <w:t>在产品展示区内，您将充分领略雷尼绍各项先进技术的精彩魅力</w:t>
      </w:r>
      <w:r w:rsidRPr="008C10A9">
        <w:rPr>
          <w:rFonts w:ascii="Arial" w:eastAsia="Arial Unicode MS" w:hAnsi="Arial" w:cs="Arial"/>
        </w:rPr>
        <w:t xml:space="preserve"> — 包括机内测头测量、对刀和Equator比对测量等等 — 这些技术必将提升工厂的自动化水平，让制造企业当下即可拥有满足“未来工厂”要求的高效精密制造能力。</w:t>
      </w:r>
    </w:p>
    <w:p w14:paraId="1CA69D75" w14:textId="77777777" w:rsidR="003A5E3B" w:rsidRPr="00943FA8" w:rsidRDefault="003A5E3B" w:rsidP="003A5E3B">
      <w:pPr>
        <w:spacing w:line="132" w:lineRule="auto"/>
        <w:jc w:val="both"/>
        <w:rPr>
          <w:rFonts w:ascii="Arial" w:eastAsia="Arial Unicode MS" w:hAnsi="Arial" w:cs="Arial"/>
        </w:rPr>
      </w:pPr>
    </w:p>
    <w:p w14:paraId="3EF36340" w14:textId="77777777" w:rsidR="008C10A9" w:rsidRDefault="008C10A9" w:rsidP="008C10A9">
      <w:pPr>
        <w:spacing w:line="283" w:lineRule="auto"/>
        <w:jc w:val="both"/>
        <w:rPr>
          <w:rFonts w:ascii="Arial" w:eastAsia="Arial Unicode MS" w:hAnsi="Arial" w:cs="Arial"/>
        </w:rPr>
      </w:pPr>
      <w:r w:rsidRPr="008C10A9">
        <w:rPr>
          <w:rFonts w:ascii="Arial" w:eastAsia="Arial Unicode MS" w:hAnsi="Arial" w:cs="Arial" w:hint="eastAsia"/>
        </w:rPr>
        <w:t>详情请</w:t>
      </w:r>
      <w:r w:rsidRPr="008C10A9">
        <w:rPr>
          <w:rFonts w:ascii="Arial Unicode MS" w:eastAsia="Arial Unicode MS" w:hAnsi="Arial Unicode MS" w:cs="Arial Unicode MS" w:hint="eastAsia"/>
        </w:rPr>
        <w:t>访问</w:t>
      </w:r>
      <w:hyperlink r:id="rId13" w:history="1">
        <w:r w:rsidRPr="008C10A9">
          <w:rPr>
            <w:rFonts w:ascii="Arial Unicode MS" w:eastAsia="Arial Unicode MS" w:hAnsi="Arial Unicode MS" w:cs="Arial Unicode MS"/>
          </w:rPr>
          <w:t>www.renishaw.com.cn</w:t>
        </w:r>
      </w:hyperlink>
    </w:p>
    <w:p w14:paraId="1A336E9C" w14:textId="77777777" w:rsidR="00B75393" w:rsidRDefault="00B75393" w:rsidP="00B75393">
      <w:pPr>
        <w:spacing w:line="283" w:lineRule="auto"/>
        <w:jc w:val="both"/>
        <w:rPr>
          <w:rFonts w:ascii="Arial" w:eastAsia="Arial Unicode MS" w:hAnsi="Arial" w:cs="Arial"/>
        </w:rPr>
      </w:pPr>
    </w:p>
    <w:p w14:paraId="422720C7" w14:textId="77777777" w:rsidR="00B75393" w:rsidRDefault="00B75393" w:rsidP="00B75393">
      <w:pPr>
        <w:spacing w:line="283" w:lineRule="auto"/>
        <w:jc w:val="both"/>
        <w:rPr>
          <w:rFonts w:ascii="Arial" w:eastAsia="Arial Unicode MS" w:hAnsi="Arial" w:cs="Arial"/>
        </w:rPr>
      </w:pPr>
    </w:p>
    <w:p w14:paraId="72213E6B" w14:textId="77777777"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14:paraId="00647DB2" w14:textId="77777777" w:rsidR="00907996" w:rsidRDefault="00907996" w:rsidP="006D0607">
      <w:pPr>
        <w:spacing w:afterLines="50" w:after="120" w:line="288" w:lineRule="auto"/>
        <w:jc w:val="both"/>
        <w:rPr>
          <w:rFonts w:ascii="Arial" w:eastAsia="Arial Unicode MS" w:hAnsi="Arial" w:cs="Arial"/>
          <w:b/>
          <w:sz w:val="22"/>
          <w:szCs w:val="22"/>
        </w:rPr>
      </w:pPr>
    </w:p>
    <w:p w14:paraId="2A36BBA8" w14:textId="77777777"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14:paraId="10C9D309" w14:textId="77777777"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从飞机引擎、风力涡轮发电机制造，到口腔和脑外科医疗设备等。此外，它还在全球增材制造（也称3D打印）领域居领导地位，是英国唯一一家设计和制造工业用增材制造设备</w:t>
      </w:r>
      <w:r w:rsidR="00873385">
        <w:rPr>
          <w:rFonts w:ascii="Arial" w:eastAsia="Arial Unicode MS" w:hAnsi="Arial" w:cs="Arial"/>
        </w:rPr>
        <w:br/>
      </w:r>
      <w:r w:rsidRPr="00943FA8">
        <w:rPr>
          <w:rFonts w:ascii="Arial" w:eastAsia="Arial Unicode MS" w:hAnsi="Arial" w:cs="Arial"/>
        </w:rPr>
        <w:t>（通过金属粉末“打印”零件）的公司。</w:t>
      </w:r>
    </w:p>
    <w:p w14:paraId="29B1A835" w14:textId="77777777" w:rsidR="006D0607" w:rsidRPr="00943FA8" w:rsidRDefault="006D0607" w:rsidP="006D0607">
      <w:pPr>
        <w:spacing w:line="132" w:lineRule="auto"/>
        <w:jc w:val="both"/>
        <w:rPr>
          <w:rFonts w:ascii="Arial" w:eastAsia="Arial Unicode MS" w:hAnsi="Arial" w:cs="Arial"/>
        </w:rPr>
      </w:pPr>
    </w:p>
    <w:p w14:paraId="1F8ECBFA" w14:textId="77777777"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006B4A28">
        <w:rPr>
          <w:rFonts w:ascii="Arial" w:eastAsia="Arial Unicode MS" w:hAnsi="Arial" w:cs="Arial"/>
        </w:rPr>
        <w:t>3</w:t>
      </w:r>
      <w:r w:rsidR="006B4A28">
        <w:rPr>
          <w:rFonts w:ascii="Arial" w:eastAsia="Arial Unicode MS" w:hAnsi="Arial" w:cs="Arial" w:hint="eastAsia"/>
        </w:rPr>
        <w:t>6</w:t>
      </w:r>
      <w:r w:rsidRPr="00943FA8">
        <w:rPr>
          <w:rFonts w:ascii="Arial" w:eastAsia="Arial Unicode MS" w:hAnsi="Arial" w:cs="Arial"/>
        </w:rPr>
        <w:t>个国家/地区设有</w:t>
      </w:r>
      <w:r w:rsidR="006B4A28">
        <w:rPr>
          <w:rFonts w:ascii="Arial" w:eastAsia="Arial Unicode MS" w:hAnsi="Arial" w:cs="Arial" w:hint="eastAsia"/>
        </w:rPr>
        <w:t>80</w:t>
      </w:r>
      <w:r w:rsidRPr="00943FA8">
        <w:rPr>
          <w:rFonts w:ascii="Arial" w:eastAsia="Arial Unicode MS" w:hAnsi="Arial" w:cs="Arial"/>
        </w:rPr>
        <w:t>个分支机构，员工逾</w:t>
      </w:r>
      <w:r w:rsidR="00DB2623">
        <w:rPr>
          <w:rFonts w:ascii="Arial" w:eastAsia="Arial Unicode MS" w:hAnsi="Arial" w:cs="Arial" w:hint="eastAsia"/>
        </w:rPr>
        <w:t>5</w:t>
      </w:r>
      <w:r w:rsidRPr="00943FA8">
        <w:rPr>
          <w:rFonts w:ascii="Arial" w:eastAsia="Arial Unicode MS" w:hAnsi="Arial" w:cs="Arial"/>
        </w:rPr>
        <w:t>,000人，其中</w:t>
      </w:r>
      <w:r w:rsidR="0058376C">
        <w:rPr>
          <w:rFonts w:ascii="Arial" w:eastAsia="Arial Unicode MS" w:hAnsi="Arial" w:cs="Arial" w:hint="eastAsia"/>
        </w:rPr>
        <w:t>3</w:t>
      </w:r>
      <w:r w:rsidR="0058376C">
        <w:rPr>
          <w:rFonts w:ascii="Arial" w:eastAsia="Arial Unicode MS" w:hAnsi="Arial" w:cs="Arial"/>
        </w:rPr>
        <w:t>,</w:t>
      </w:r>
      <w:r w:rsidR="0058376C">
        <w:rPr>
          <w:rFonts w:ascii="Arial" w:eastAsia="Arial Unicode MS" w:hAnsi="Arial" w:cs="Arial" w:hint="eastAsia"/>
        </w:rPr>
        <w:t>0</w:t>
      </w:r>
      <w:r w:rsidRPr="00943FA8">
        <w:rPr>
          <w:rFonts w:ascii="Arial" w:eastAsia="Arial Unicode MS" w:hAnsi="Arial" w:cs="Arial"/>
        </w:rPr>
        <w:t>00余名员工在英国本土工作。公司的大部分研发和制造均在英国本土进行，在截至</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年6月的</w:t>
      </w:r>
      <w:r w:rsidR="00DB2623">
        <w:rPr>
          <w:rFonts w:ascii="Arial" w:eastAsia="Arial Unicode MS" w:hAnsi="Arial" w:cs="Arial"/>
        </w:rPr>
        <w:t>201</w:t>
      </w:r>
      <w:r w:rsidR="00DB2623">
        <w:rPr>
          <w:rFonts w:ascii="Arial" w:eastAsia="Arial Unicode MS" w:hAnsi="Arial" w:cs="Arial" w:hint="eastAsia"/>
        </w:rPr>
        <w:t>8</w:t>
      </w:r>
      <w:r w:rsidRPr="00943FA8">
        <w:rPr>
          <w:rFonts w:ascii="Arial" w:eastAsia="Arial Unicode MS" w:hAnsi="Arial" w:cs="Arial"/>
        </w:rPr>
        <w:t>财年，雷尼绍实现了</w:t>
      </w:r>
      <w:r w:rsidR="00873385">
        <w:rPr>
          <w:rFonts w:ascii="Arial" w:eastAsia="Arial Unicode MS" w:hAnsi="Arial" w:cs="Arial"/>
        </w:rPr>
        <w:br/>
      </w:r>
      <w:r w:rsidR="00DB2623">
        <w:rPr>
          <w:rFonts w:ascii="Arial" w:eastAsia="Arial Unicode MS" w:hAnsi="Arial" w:cs="Arial" w:hint="eastAsia"/>
        </w:rPr>
        <w:t>6</w:t>
      </w:r>
      <w:r w:rsidR="00DB2623">
        <w:rPr>
          <w:rFonts w:ascii="Arial" w:eastAsia="Arial Unicode MS" w:hAnsi="Arial" w:cs="Arial"/>
        </w:rPr>
        <w:t>.</w:t>
      </w:r>
      <w:r w:rsidR="00DB2623">
        <w:rPr>
          <w:rFonts w:ascii="Arial" w:eastAsia="Arial Unicode MS" w:hAnsi="Arial" w:cs="Arial" w:hint="eastAsia"/>
        </w:rPr>
        <w:t>115</w:t>
      </w:r>
      <w:r w:rsidRPr="00943FA8">
        <w:rPr>
          <w:rFonts w:ascii="Arial" w:eastAsia="Arial Unicode MS" w:hAnsi="Arial" w:cs="Arial"/>
        </w:rPr>
        <w:t>亿英镑的销售额，其中95%来自出口业务。公司最大的市场为中国、美国、德国和日本。</w:t>
      </w:r>
    </w:p>
    <w:p w14:paraId="4433FDAD" w14:textId="77777777" w:rsidR="006D0607" w:rsidRPr="00943FA8" w:rsidRDefault="006D0607" w:rsidP="006D0607">
      <w:pPr>
        <w:spacing w:line="132" w:lineRule="auto"/>
        <w:jc w:val="both"/>
        <w:rPr>
          <w:rFonts w:ascii="Arial" w:eastAsia="Arial Unicode MS" w:hAnsi="Arial" w:cs="Arial"/>
        </w:rPr>
      </w:pPr>
    </w:p>
    <w:p w14:paraId="1997B71B" w14:textId="77777777"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详细产品信息，请访问雷尼绍网站：</w:t>
      </w:r>
      <w:r w:rsidRPr="00943FA8">
        <w:rPr>
          <w:rFonts w:ascii="Arial" w:eastAsia="Arial Unicode MS" w:hAnsi="Arial"/>
        </w:rPr>
        <w:t>www.renishaw.com.cn</w:t>
      </w:r>
    </w:p>
    <w:p w14:paraId="6C5857CE" w14:textId="77777777" w:rsidR="006D0607" w:rsidRPr="00943FA8" w:rsidRDefault="006D0607" w:rsidP="006D0607">
      <w:pPr>
        <w:spacing w:line="132" w:lineRule="auto"/>
        <w:jc w:val="both"/>
        <w:rPr>
          <w:rFonts w:ascii="Arial" w:eastAsia="Arial Unicode MS" w:hAnsi="Arial" w:cs="Arial"/>
        </w:rPr>
      </w:pPr>
    </w:p>
    <w:p w14:paraId="142D613D" w14:textId="77777777"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14:paraId="2BF82E1D" w14:textId="77777777" w:rsidR="006D0607" w:rsidRPr="00AE0664" w:rsidRDefault="006D0607" w:rsidP="003A5E3B">
      <w:pPr>
        <w:spacing w:after="200" w:line="360" w:lineRule="auto"/>
        <w:jc w:val="center"/>
        <w:rPr>
          <w:rFonts w:ascii="Arial" w:eastAsia="Arial Unicode MS" w:hAnsi="Arial" w:cs="Arial"/>
        </w:rPr>
      </w:pPr>
      <w:r>
        <w:rPr>
          <w:rFonts w:eastAsia="汉仪中等线简" w:cs="Arial"/>
          <w:noProof/>
          <w:szCs w:val="24"/>
          <w:lang w:val="en-US" w:bidi="ar-SA"/>
        </w:rPr>
        <w:lastRenderedPageBreak/>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sectPr w:rsidR="006D0607" w:rsidRPr="00AE0664" w:rsidSect="00E129C7">
      <w:headerReference w:type="first" r:id="rId15"/>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0DFAF" w14:textId="77777777" w:rsidR="002D7A10" w:rsidRDefault="002D7A10" w:rsidP="002E2F8C">
      <w:r>
        <w:separator/>
      </w:r>
    </w:p>
  </w:endnote>
  <w:endnote w:type="continuationSeparator" w:id="0">
    <w:p w14:paraId="50F6FCC9" w14:textId="77777777" w:rsidR="002D7A10" w:rsidRDefault="002D7A1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0"/>
    <w:family w:val="swiss"/>
    <w:pitch w:val="variable"/>
    <w:sig w:usb0="F7FFAFFF" w:usb1="E9DFFFFF" w:usb2="0000003F" w:usb3="00000000" w:csb0="003F01FF" w:csb1="00000000"/>
  </w:font>
  <w:font w:name="汉仪中等线简">
    <w:altName w:val="Microsoft YaHei"/>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53479" w14:textId="77777777" w:rsidR="002D7A10" w:rsidRDefault="002D7A10" w:rsidP="002E2F8C">
      <w:r>
        <w:separator/>
      </w:r>
    </w:p>
  </w:footnote>
  <w:footnote w:type="continuationSeparator" w:id="0">
    <w:p w14:paraId="24BFC118" w14:textId="77777777" w:rsidR="002D7A10" w:rsidRDefault="002D7A1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ABAAF" w14:textId="77777777" w:rsidR="004F794E" w:rsidRDefault="002D7A10">
    <w:pPr>
      <w:pStyle w:val="Header"/>
    </w:pPr>
    <w:r>
      <w:rPr>
        <w:noProof/>
      </w:rPr>
      <w:object w:dxaOrig="1440" w:dyaOrig="1440" w14:anchorId="09D87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1510029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44EFA"/>
    <w:rsid w:val="000566E5"/>
    <w:rsid w:val="0006668E"/>
    <w:rsid w:val="0007385D"/>
    <w:rsid w:val="0008693E"/>
    <w:rsid w:val="00091DDF"/>
    <w:rsid w:val="00092D2C"/>
    <w:rsid w:val="00095122"/>
    <w:rsid w:val="000B6575"/>
    <w:rsid w:val="000C381B"/>
    <w:rsid w:val="000D2F29"/>
    <w:rsid w:val="000D314A"/>
    <w:rsid w:val="000D597E"/>
    <w:rsid w:val="000D6E1B"/>
    <w:rsid w:val="00104B0B"/>
    <w:rsid w:val="00105454"/>
    <w:rsid w:val="00105B29"/>
    <w:rsid w:val="0012029C"/>
    <w:rsid w:val="00126E6A"/>
    <w:rsid w:val="00127DA8"/>
    <w:rsid w:val="00145E8F"/>
    <w:rsid w:val="00145EE2"/>
    <w:rsid w:val="0016753A"/>
    <w:rsid w:val="00180B30"/>
    <w:rsid w:val="00182797"/>
    <w:rsid w:val="00182D6E"/>
    <w:rsid w:val="001900F5"/>
    <w:rsid w:val="001908D9"/>
    <w:rsid w:val="00193525"/>
    <w:rsid w:val="001978C0"/>
    <w:rsid w:val="001B75D0"/>
    <w:rsid w:val="001F1683"/>
    <w:rsid w:val="001F6C8A"/>
    <w:rsid w:val="002062B1"/>
    <w:rsid w:val="0021225A"/>
    <w:rsid w:val="00223471"/>
    <w:rsid w:val="002264D5"/>
    <w:rsid w:val="00227CE4"/>
    <w:rsid w:val="00241AD5"/>
    <w:rsid w:val="00241FBB"/>
    <w:rsid w:val="002469DB"/>
    <w:rsid w:val="00251025"/>
    <w:rsid w:val="00282C7D"/>
    <w:rsid w:val="00287DF1"/>
    <w:rsid w:val="00291038"/>
    <w:rsid w:val="002B7F0F"/>
    <w:rsid w:val="002D7A10"/>
    <w:rsid w:val="002D7A1F"/>
    <w:rsid w:val="002E2F8C"/>
    <w:rsid w:val="002E4A49"/>
    <w:rsid w:val="002F1FD5"/>
    <w:rsid w:val="00302F5D"/>
    <w:rsid w:val="0030329E"/>
    <w:rsid w:val="00305D05"/>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6D4"/>
    <w:rsid w:val="0039382D"/>
    <w:rsid w:val="003961AF"/>
    <w:rsid w:val="003967C2"/>
    <w:rsid w:val="003A5DDB"/>
    <w:rsid w:val="003A5E3B"/>
    <w:rsid w:val="003B12BD"/>
    <w:rsid w:val="003B1800"/>
    <w:rsid w:val="003B60A3"/>
    <w:rsid w:val="003C0BEE"/>
    <w:rsid w:val="003D4C10"/>
    <w:rsid w:val="003D5D29"/>
    <w:rsid w:val="003E149A"/>
    <w:rsid w:val="003E67FA"/>
    <w:rsid w:val="003E6E81"/>
    <w:rsid w:val="003F0490"/>
    <w:rsid w:val="003F2730"/>
    <w:rsid w:val="003F3448"/>
    <w:rsid w:val="004000A7"/>
    <w:rsid w:val="00407D9A"/>
    <w:rsid w:val="004200D3"/>
    <w:rsid w:val="0042088B"/>
    <w:rsid w:val="0043010E"/>
    <w:rsid w:val="00444E3C"/>
    <w:rsid w:val="00445CA0"/>
    <w:rsid w:val="004506C3"/>
    <w:rsid w:val="00460B7B"/>
    <w:rsid w:val="00462AD1"/>
    <w:rsid w:val="004863E7"/>
    <w:rsid w:val="00490E55"/>
    <w:rsid w:val="004930B0"/>
    <w:rsid w:val="0049414C"/>
    <w:rsid w:val="004944C9"/>
    <w:rsid w:val="00495F33"/>
    <w:rsid w:val="004A07AF"/>
    <w:rsid w:val="004B6094"/>
    <w:rsid w:val="004C5163"/>
    <w:rsid w:val="004C5816"/>
    <w:rsid w:val="004D4A83"/>
    <w:rsid w:val="004D65A6"/>
    <w:rsid w:val="004F5243"/>
    <w:rsid w:val="004F794E"/>
    <w:rsid w:val="00504A49"/>
    <w:rsid w:val="0051111E"/>
    <w:rsid w:val="005335AD"/>
    <w:rsid w:val="005370D6"/>
    <w:rsid w:val="005443AA"/>
    <w:rsid w:val="00546FE4"/>
    <w:rsid w:val="00565010"/>
    <w:rsid w:val="00566F2B"/>
    <w:rsid w:val="00574AA6"/>
    <w:rsid w:val="00576BF3"/>
    <w:rsid w:val="0058376C"/>
    <w:rsid w:val="00591ED9"/>
    <w:rsid w:val="005A42F7"/>
    <w:rsid w:val="005A4841"/>
    <w:rsid w:val="005A7A54"/>
    <w:rsid w:val="005D313D"/>
    <w:rsid w:val="005E12D1"/>
    <w:rsid w:val="005F5256"/>
    <w:rsid w:val="00600064"/>
    <w:rsid w:val="00620C12"/>
    <w:rsid w:val="006220B2"/>
    <w:rsid w:val="00627703"/>
    <w:rsid w:val="0065160E"/>
    <w:rsid w:val="0065468E"/>
    <w:rsid w:val="00665C28"/>
    <w:rsid w:val="00686D29"/>
    <w:rsid w:val="00691B3D"/>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E4D82"/>
    <w:rsid w:val="006E5057"/>
    <w:rsid w:val="006E5F9D"/>
    <w:rsid w:val="006F2D0E"/>
    <w:rsid w:val="006F6041"/>
    <w:rsid w:val="0070417B"/>
    <w:rsid w:val="00712EF4"/>
    <w:rsid w:val="007164FA"/>
    <w:rsid w:val="007211BE"/>
    <w:rsid w:val="00726C1E"/>
    <w:rsid w:val="0073088A"/>
    <w:rsid w:val="00750417"/>
    <w:rsid w:val="0075510B"/>
    <w:rsid w:val="00760943"/>
    <w:rsid w:val="00775194"/>
    <w:rsid w:val="00785DE8"/>
    <w:rsid w:val="007924FB"/>
    <w:rsid w:val="007B0C2A"/>
    <w:rsid w:val="007B5B41"/>
    <w:rsid w:val="007C4DCE"/>
    <w:rsid w:val="007C7495"/>
    <w:rsid w:val="007D6518"/>
    <w:rsid w:val="007D7DBB"/>
    <w:rsid w:val="00811094"/>
    <w:rsid w:val="00837425"/>
    <w:rsid w:val="00837724"/>
    <w:rsid w:val="008444B6"/>
    <w:rsid w:val="00845B54"/>
    <w:rsid w:val="00854000"/>
    <w:rsid w:val="00864808"/>
    <w:rsid w:val="00873298"/>
    <w:rsid w:val="00873385"/>
    <w:rsid w:val="00874C0C"/>
    <w:rsid w:val="008757C5"/>
    <w:rsid w:val="0087713C"/>
    <w:rsid w:val="008809A0"/>
    <w:rsid w:val="00883F3A"/>
    <w:rsid w:val="00884627"/>
    <w:rsid w:val="008863E5"/>
    <w:rsid w:val="00896460"/>
    <w:rsid w:val="008C10A9"/>
    <w:rsid w:val="008C4B70"/>
    <w:rsid w:val="008D0200"/>
    <w:rsid w:val="008D3B4D"/>
    <w:rsid w:val="008D695D"/>
    <w:rsid w:val="008E2064"/>
    <w:rsid w:val="008F1BFA"/>
    <w:rsid w:val="008F25BA"/>
    <w:rsid w:val="00904C9D"/>
    <w:rsid w:val="00907996"/>
    <w:rsid w:val="00910A83"/>
    <w:rsid w:val="009173D1"/>
    <w:rsid w:val="00917B84"/>
    <w:rsid w:val="00927D47"/>
    <w:rsid w:val="00943FA8"/>
    <w:rsid w:val="00962CE5"/>
    <w:rsid w:val="009632B3"/>
    <w:rsid w:val="00965BFE"/>
    <w:rsid w:val="0097539C"/>
    <w:rsid w:val="0099444B"/>
    <w:rsid w:val="009A50F8"/>
    <w:rsid w:val="009B326C"/>
    <w:rsid w:val="009B6D01"/>
    <w:rsid w:val="009C3239"/>
    <w:rsid w:val="009D6A6E"/>
    <w:rsid w:val="009E43D2"/>
    <w:rsid w:val="00A0441D"/>
    <w:rsid w:val="00A0608C"/>
    <w:rsid w:val="00A32C35"/>
    <w:rsid w:val="00A54B28"/>
    <w:rsid w:val="00A73DF3"/>
    <w:rsid w:val="00A85329"/>
    <w:rsid w:val="00A85DB4"/>
    <w:rsid w:val="00A97343"/>
    <w:rsid w:val="00AA141F"/>
    <w:rsid w:val="00AB1A9D"/>
    <w:rsid w:val="00AB518F"/>
    <w:rsid w:val="00AB5EED"/>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8332E"/>
    <w:rsid w:val="00BA6E92"/>
    <w:rsid w:val="00BB494C"/>
    <w:rsid w:val="00BF5914"/>
    <w:rsid w:val="00BF7D5B"/>
    <w:rsid w:val="00C04360"/>
    <w:rsid w:val="00C04522"/>
    <w:rsid w:val="00C172F6"/>
    <w:rsid w:val="00C20BC6"/>
    <w:rsid w:val="00C22AEB"/>
    <w:rsid w:val="00C34C34"/>
    <w:rsid w:val="00C35B0A"/>
    <w:rsid w:val="00C36215"/>
    <w:rsid w:val="00C45EBA"/>
    <w:rsid w:val="00C47966"/>
    <w:rsid w:val="00C51755"/>
    <w:rsid w:val="00C55CB3"/>
    <w:rsid w:val="00C60387"/>
    <w:rsid w:val="00C72ECD"/>
    <w:rsid w:val="00C845E7"/>
    <w:rsid w:val="00C91323"/>
    <w:rsid w:val="00C95E37"/>
    <w:rsid w:val="00C95E6A"/>
    <w:rsid w:val="00CA493A"/>
    <w:rsid w:val="00CB0C2C"/>
    <w:rsid w:val="00CB55FD"/>
    <w:rsid w:val="00CC3365"/>
    <w:rsid w:val="00CC4B43"/>
    <w:rsid w:val="00CC4C52"/>
    <w:rsid w:val="00CD5E4C"/>
    <w:rsid w:val="00CD7774"/>
    <w:rsid w:val="00CE251D"/>
    <w:rsid w:val="00CE4669"/>
    <w:rsid w:val="00CF722A"/>
    <w:rsid w:val="00CF77BD"/>
    <w:rsid w:val="00D029E7"/>
    <w:rsid w:val="00D173E7"/>
    <w:rsid w:val="00D20622"/>
    <w:rsid w:val="00D3085E"/>
    <w:rsid w:val="00D45BF8"/>
    <w:rsid w:val="00D466E4"/>
    <w:rsid w:val="00D50C7C"/>
    <w:rsid w:val="00D52D84"/>
    <w:rsid w:val="00D609F9"/>
    <w:rsid w:val="00D701DE"/>
    <w:rsid w:val="00D92177"/>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F6848"/>
    <w:rsid w:val="00E129C7"/>
    <w:rsid w:val="00E20DB4"/>
    <w:rsid w:val="00E335E1"/>
    <w:rsid w:val="00E45479"/>
    <w:rsid w:val="00E53F8B"/>
    <w:rsid w:val="00E541A1"/>
    <w:rsid w:val="00E63858"/>
    <w:rsid w:val="00E73435"/>
    <w:rsid w:val="00E86D50"/>
    <w:rsid w:val="00E9359C"/>
    <w:rsid w:val="00EA2C64"/>
    <w:rsid w:val="00EA50C4"/>
    <w:rsid w:val="00ED7BDF"/>
    <w:rsid w:val="00EE066D"/>
    <w:rsid w:val="00EE1E71"/>
    <w:rsid w:val="00EE2A34"/>
    <w:rsid w:val="00EF1C1C"/>
    <w:rsid w:val="00F05286"/>
    <w:rsid w:val="00F058C7"/>
    <w:rsid w:val="00F14C9C"/>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A6EE47"/>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Sun" w:eastAsiaTheme="minorEastAsia" w:hAnsi="SimSun" w:cs="SimSun"/>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b/>
    </w:rPr>
  </w:style>
  <w:style w:type="paragraph" w:styleId="Heading2">
    <w:name w:val="heading 2"/>
    <w:basedOn w:val="Normal"/>
    <w:next w:val="Normal"/>
    <w:link w:val="Heading2Char"/>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style>
  <w:style w:type="paragraph" w:styleId="BodyText">
    <w:name w:val="Body Text"/>
    <w:basedOn w:val="Normal"/>
    <w:semiHidden/>
    <w:rsid w:val="005A7A54"/>
    <w:pPr>
      <w:tabs>
        <w:tab w:val="left" w:pos="-2160"/>
      </w:tabs>
      <w:spacing w:line="280" w:lineRule="exact"/>
    </w:p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unhideWhenUsed/>
    <w:rsid w:val="00B66D0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Date">
    <w:name w:val="Date"/>
    <w:basedOn w:val="Normal"/>
    <w:next w:val="Normal"/>
    <w:link w:val="DateChar"/>
    <w:uiPriority w:val="99"/>
    <w:semiHidden/>
    <w:unhideWhenUsed/>
    <w:rsid w:val="00845B54"/>
    <w:pPr>
      <w:ind w:leftChars="2500" w:left="100"/>
    </w:pPr>
  </w:style>
  <w:style w:type="character" w:customStyle="1" w:styleId="DateChar">
    <w:name w:val="Date Char"/>
    <w:basedOn w:val="DefaultParagraphFont"/>
    <w:link w:val="Date"/>
    <w:uiPriority w:val="99"/>
    <w:semiHidden/>
    <w:rsid w:val="00845B54"/>
  </w:style>
  <w:style w:type="paragraph" w:styleId="ListParagraph">
    <w:name w:val="List Paragraph"/>
    <w:basedOn w:val="Normal"/>
    <w:uiPriority w:val="34"/>
    <w:qFormat/>
    <w:rsid w:val="003961AF"/>
    <w:pPr>
      <w:ind w:firstLineChars="200" w:firstLine="420"/>
    </w:pPr>
  </w:style>
  <w:style w:type="paragraph" w:styleId="BalloonText">
    <w:name w:val="Balloon Text"/>
    <w:basedOn w:val="Normal"/>
    <w:link w:val="BalloonTextChar"/>
    <w:uiPriority w:val="99"/>
    <w:semiHidden/>
    <w:unhideWhenUsed/>
    <w:rsid w:val="00B769C8"/>
    <w:rPr>
      <w:sz w:val="18"/>
      <w:szCs w:val="18"/>
    </w:rPr>
  </w:style>
  <w:style w:type="character" w:customStyle="1" w:styleId="BalloonTextChar">
    <w:name w:val="Balloon Text Char"/>
    <w:basedOn w:val="DefaultParagraphFont"/>
    <w:link w:val="BalloonText"/>
    <w:uiPriority w:val="99"/>
    <w:semiHidden/>
    <w:rsid w:val="00B769C8"/>
    <w:rPr>
      <w:sz w:val="18"/>
      <w:szCs w:val="18"/>
    </w:rPr>
  </w:style>
  <w:style w:type="character" w:customStyle="1" w:styleId="Heading2Char">
    <w:name w:val="Heading 2 Char"/>
    <w:basedOn w:val="DefaultParagraphFont"/>
    <w:link w:val="Heading2"/>
    <w:uiPriority w:val="9"/>
    <w:semiHidden/>
    <w:rsid w:val="00896460"/>
    <w:rPr>
      <w:rFonts w:asciiTheme="majorHAnsi" w:eastAsiaTheme="majorEastAsia" w:hAnsiTheme="majorHAnsi" w:cstheme="majorBidi"/>
      <w:b/>
      <w:bCs/>
      <w:sz w:val="32"/>
      <w:szCs w:val="32"/>
    </w:rPr>
  </w:style>
  <w:style w:type="character" w:styleId="Emphasis">
    <w:name w:val="Emphasis"/>
    <w:basedOn w:val="DefaultParagraphFont"/>
    <w:uiPriority w:val="20"/>
    <w:qFormat/>
    <w:rsid w:val="00907996"/>
    <w:rPr>
      <w:i/>
      <w:iCs/>
    </w:rPr>
  </w:style>
  <w:style w:type="character" w:styleId="UnresolvedMention">
    <w:name w:val="Unresolved Mention"/>
    <w:basedOn w:val="DefaultParagraphFont"/>
    <w:uiPriority w:val="99"/>
    <w:semiHidden/>
    <w:unhideWhenUsed/>
    <w:rsid w:val="002F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nishaw.com.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4CB90FCF-677A-4627-BDF6-C23B247A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Giuseppe Lai</cp:lastModifiedBy>
  <cp:revision>5</cp:revision>
  <cp:lastPrinted>2011-08-09T11:37:00Z</cp:lastPrinted>
  <dcterms:created xsi:type="dcterms:W3CDTF">2019-03-26T06:01:00Z</dcterms:created>
  <dcterms:modified xsi:type="dcterms:W3CDTF">2019-03-26T10:12:00Z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dlc_DocIdUrl">
    <vt:lpwstr/>
  </property>
</Properties>
</file>