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EBB83" w14:textId="5583D909" w:rsidR="00AC302B" w:rsidRPr="00FE5A25" w:rsidRDefault="00955673">
      <w:pPr>
        <w:pStyle w:val="Heading1"/>
        <w:spacing w:line="280" w:lineRule="exact"/>
        <w:ind w:left="0"/>
      </w:pPr>
      <w:r>
        <w:rPr>
          <w:rFonts w:hint="eastAsia"/>
          <w:noProof/>
        </w:rPr>
        <w:drawing>
          <wp:anchor distT="0" distB="0" distL="114300" distR="114300" simplePos="0" relativeHeight="251658240" behindDoc="0" locked="0" layoutInCell="0" allowOverlap="1" wp14:anchorId="5AB5D701" wp14:editId="0D063701">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Pr>
          <w:rFonts w:hint="eastAsia"/>
        </w:rPr>
        <w:t xml:space="preserve"> </w:t>
      </w:r>
    </w:p>
    <w:p w14:paraId="3F8BC107" w14:textId="77777777" w:rsidR="003F06B0" w:rsidRDefault="00427133" w:rsidP="003F06B0">
      <w:pPr>
        <w:spacing w:line="288" w:lineRule="auto"/>
        <w:ind w:left="562" w:right="562"/>
        <w:contextualSpacing/>
        <w:jc w:val="both"/>
        <w:rPr>
          <w:rStyle w:val="Strong"/>
          <w:rFonts w:cs="Arial"/>
          <w:sz w:val="22"/>
          <w:szCs w:val="22"/>
        </w:rPr>
      </w:pPr>
      <w:bookmarkStart w:id="0" w:name="OLE_LINK1"/>
      <w:bookmarkStart w:id="1" w:name="OLE_LINK2"/>
      <w:r>
        <w:rPr>
          <w:rStyle w:val="Strong"/>
          <w:rFonts w:hint="eastAsia"/>
          <w:sz w:val="22"/>
          <w:szCs w:val="22"/>
        </w:rPr>
        <w:t>Renishaw</w:t>
      </w:r>
      <w:r>
        <w:rPr>
          <w:rStyle w:val="Strong"/>
          <w:rFonts w:hint="eastAsia"/>
          <w:sz w:val="22"/>
          <w:szCs w:val="22"/>
        </w:rPr>
        <w:t>提升積層製造一致性</w:t>
      </w:r>
    </w:p>
    <w:p w14:paraId="6F78F298" w14:textId="77777777" w:rsidR="003F06B0" w:rsidRDefault="003F06B0" w:rsidP="001647DF">
      <w:pPr>
        <w:spacing w:line="288" w:lineRule="auto"/>
        <w:ind w:left="562" w:right="562"/>
        <w:contextualSpacing/>
        <w:jc w:val="both"/>
        <w:rPr>
          <w:rStyle w:val="Strong"/>
          <w:rFonts w:cs="Arial"/>
          <w:sz w:val="22"/>
          <w:szCs w:val="22"/>
        </w:rPr>
      </w:pPr>
    </w:p>
    <w:bookmarkEnd w:id="0"/>
    <w:bookmarkEnd w:id="1"/>
    <w:p w14:paraId="0DFFB53F" w14:textId="77777777" w:rsidR="00C820AE" w:rsidRDefault="006F7D12" w:rsidP="001647DF">
      <w:pPr>
        <w:spacing w:afterLines="120" w:after="288" w:line="264" w:lineRule="auto"/>
        <w:ind w:left="567" w:right="720"/>
        <w:jc w:val="both"/>
        <w:rPr>
          <w:rFonts w:cs="Arial"/>
          <w:sz w:val="22"/>
          <w:szCs w:val="22"/>
        </w:rPr>
      </w:pPr>
      <w:r>
        <w:rPr>
          <w:rFonts w:hint="eastAsia"/>
          <w:sz w:val="22"/>
          <w:szCs w:val="22"/>
        </w:rPr>
        <w:t>為方便積層製造</w:t>
      </w:r>
      <w:r>
        <w:rPr>
          <w:rFonts w:hint="eastAsia"/>
          <w:sz w:val="22"/>
          <w:szCs w:val="22"/>
        </w:rPr>
        <w:t xml:space="preserve"> (AM) </w:t>
      </w:r>
      <w:r>
        <w:rPr>
          <w:rFonts w:hint="eastAsia"/>
          <w:sz w:val="22"/>
          <w:szCs w:val="22"/>
        </w:rPr>
        <w:t>設備使用者更深入地瞭解積層製造過程，</w:t>
      </w:r>
      <w:r>
        <w:rPr>
          <w:rFonts w:hint="eastAsia"/>
          <w:sz w:val="22"/>
          <w:szCs w:val="22"/>
        </w:rPr>
        <w:t>Renishaw</w:t>
      </w:r>
      <w:r>
        <w:rPr>
          <w:rFonts w:hint="eastAsia"/>
          <w:sz w:val="22"/>
          <w:szCs w:val="22"/>
        </w:rPr>
        <w:t>開發了一款全新的製程工藝監控軟體</w:t>
      </w:r>
      <w:proofErr w:type="spellStart"/>
      <w:r>
        <w:rPr>
          <w:rFonts w:hint="eastAsia"/>
          <w:sz w:val="22"/>
          <w:szCs w:val="22"/>
        </w:rPr>
        <w:t>InfiniAM</w:t>
      </w:r>
      <w:proofErr w:type="spellEnd"/>
      <w:r>
        <w:rPr>
          <w:rFonts w:hint="eastAsia"/>
          <w:sz w:val="22"/>
          <w:szCs w:val="22"/>
        </w:rPr>
        <w:t xml:space="preserve"> Spectral</w:t>
      </w:r>
      <w:r>
        <w:rPr>
          <w:rFonts w:hint="eastAsia"/>
          <w:sz w:val="22"/>
          <w:szCs w:val="22"/>
        </w:rPr>
        <w:t>，可安裝在</w:t>
      </w:r>
      <w:r>
        <w:rPr>
          <w:rFonts w:hint="eastAsia"/>
          <w:sz w:val="22"/>
          <w:szCs w:val="22"/>
        </w:rPr>
        <w:t>Renishaw</w:t>
      </w:r>
      <w:r>
        <w:rPr>
          <w:rFonts w:hint="eastAsia"/>
          <w:sz w:val="22"/>
          <w:szCs w:val="22"/>
        </w:rPr>
        <w:t>各款積層製造設備上。繼在</w:t>
      </w:r>
      <w:r>
        <w:rPr>
          <w:rFonts w:hint="eastAsia"/>
          <w:sz w:val="22"/>
          <w:szCs w:val="22"/>
        </w:rPr>
        <w:t>2017</w:t>
      </w:r>
      <w:r>
        <w:rPr>
          <w:rFonts w:hint="eastAsia"/>
          <w:sz w:val="22"/>
          <w:szCs w:val="22"/>
        </w:rPr>
        <w:t>年法蘭克福國際精密成型及</w:t>
      </w:r>
      <w:r>
        <w:rPr>
          <w:rFonts w:hint="eastAsia"/>
          <w:sz w:val="22"/>
          <w:szCs w:val="22"/>
        </w:rPr>
        <w:t>3D</w:t>
      </w:r>
      <w:r>
        <w:rPr>
          <w:rFonts w:hint="eastAsia"/>
          <w:sz w:val="22"/>
          <w:szCs w:val="22"/>
        </w:rPr>
        <w:t>列印製造展覽會</w:t>
      </w:r>
      <w:r>
        <w:rPr>
          <w:rFonts w:hint="eastAsia"/>
          <w:sz w:val="22"/>
          <w:szCs w:val="22"/>
        </w:rPr>
        <w:t xml:space="preserve"> (</w:t>
      </w:r>
      <w:proofErr w:type="spellStart"/>
      <w:r>
        <w:rPr>
          <w:rFonts w:hint="eastAsia"/>
          <w:sz w:val="22"/>
          <w:szCs w:val="22"/>
        </w:rPr>
        <w:t>Formnext</w:t>
      </w:r>
      <w:proofErr w:type="spellEnd"/>
      <w:r>
        <w:rPr>
          <w:rFonts w:hint="eastAsia"/>
          <w:sz w:val="22"/>
          <w:szCs w:val="22"/>
        </w:rPr>
        <w:t xml:space="preserve"> 2017) </w:t>
      </w:r>
      <w:r>
        <w:rPr>
          <w:rFonts w:hint="eastAsia"/>
          <w:sz w:val="22"/>
          <w:szCs w:val="22"/>
        </w:rPr>
        <w:t>上成功首推之後，</w:t>
      </w:r>
      <w:r>
        <w:rPr>
          <w:rFonts w:hint="eastAsia"/>
          <w:sz w:val="22"/>
          <w:szCs w:val="22"/>
        </w:rPr>
        <w:t>Renishaw</w:t>
      </w:r>
      <w:r>
        <w:rPr>
          <w:rFonts w:hint="eastAsia"/>
          <w:sz w:val="22"/>
          <w:szCs w:val="22"/>
        </w:rPr>
        <w:t>正式發佈了此套裝軟體，以説明應用積層製造技術的製造商在關鍵應用場合中克服製程穩定性和加工件品質方面遇到的障礙。</w:t>
      </w:r>
    </w:p>
    <w:p w14:paraId="25D8E776" w14:textId="77777777" w:rsidR="00810EE9" w:rsidRDefault="00F847D9" w:rsidP="00810EE9">
      <w:pPr>
        <w:spacing w:afterLines="120" w:after="288" w:line="264" w:lineRule="auto"/>
        <w:ind w:left="567" w:right="720"/>
        <w:jc w:val="both"/>
        <w:rPr>
          <w:rFonts w:cs="Arial"/>
          <w:sz w:val="22"/>
          <w:szCs w:val="22"/>
        </w:rPr>
      </w:pPr>
      <w:r>
        <w:rPr>
          <w:rFonts w:hint="eastAsia"/>
          <w:sz w:val="22"/>
          <w:szCs w:val="22"/>
        </w:rPr>
        <w:t>雷射粉末床熔融</w:t>
      </w:r>
      <w:r>
        <w:rPr>
          <w:rFonts w:hint="eastAsia"/>
          <w:sz w:val="22"/>
          <w:szCs w:val="22"/>
        </w:rPr>
        <w:t xml:space="preserve"> (LPBF) </w:t>
      </w:r>
      <w:r>
        <w:rPr>
          <w:rFonts w:hint="eastAsia"/>
          <w:sz w:val="22"/>
          <w:szCs w:val="22"/>
        </w:rPr>
        <w:t>技術通過雷射對粉末的數百萬次照射來使工件成型。這一過程必須高度精確才能製成合格工件。但是，加工過程中存在可能造成誤差的各種風險源，這可導致成品件最終出現異常，進而影響其使用壽命。即時光譜監控技術允許製造商收集熔池資料，實現生產過程的可追溯和工藝的優化。</w:t>
      </w:r>
    </w:p>
    <w:p w14:paraId="0D346ED7" w14:textId="0802782A" w:rsidR="00C91B5E" w:rsidRDefault="00C91B5E" w:rsidP="00810EE9">
      <w:pPr>
        <w:spacing w:afterLines="120" w:after="288" w:line="264" w:lineRule="auto"/>
        <w:ind w:left="567" w:right="720"/>
        <w:jc w:val="both"/>
        <w:rPr>
          <w:rFonts w:cs="Arial"/>
          <w:sz w:val="22"/>
          <w:szCs w:val="22"/>
        </w:rPr>
      </w:pPr>
      <w:proofErr w:type="spellStart"/>
      <w:r>
        <w:rPr>
          <w:rFonts w:hint="eastAsia"/>
          <w:sz w:val="22"/>
          <w:szCs w:val="22"/>
        </w:rPr>
        <w:t>InfiniAM</w:t>
      </w:r>
      <w:proofErr w:type="spellEnd"/>
      <w:r>
        <w:rPr>
          <w:rFonts w:hint="eastAsia"/>
          <w:sz w:val="22"/>
          <w:szCs w:val="22"/>
        </w:rPr>
        <w:t xml:space="preserve"> Spectral</w:t>
      </w:r>
      <w:r>
        <w:rPr>
          <w:rFonts w:hint="eastAsia"/>
          <w:sz w:val="22"/>
          <w:szCs w:val="22"/>
        </w:rPr>
        <w:t>是一系列開發產品的一部分，用於幫助使用者獲取、評估和儲存</w:t>
      </w:r>
      <w:proofErr w:type="spellStart"/>
      <w:r>
        <w:rPr>
          <w:rFonts w:hint="eastAsia"/>
          <w:sz w:val="22"/>
          <w:szCs w:val="22"/>
        </w:rPr>
        <w:t>RenishawLPBF</w:t>
      </w:r>
      <w:proofErr w:type="spellEnd"/>
      <w:r>
        <w:rPr>
          <w:rFonts w:hint="eastAsia"/>
          <w:sz w:val="22"/>
          <w:szCs w:val="22"/>
        </w:rPr>
        <w:t>工藝相關資料。這款軟體具備資料獲取、呈現和分析功能，是深入瞭解積層製造工藝過程的一個強大工具。</w:t>
      </w:r>
      <w:r>
        <w:rPr>
          <w:rFonts w:hint="eastAsia"/>
          <w:sz w:val="22"/>
          <w:szCs w:val="22"/>
        </w:rPr>
        <w:t xml:space="preserve"> </w:t>
      </w:r>
    </w:p>
    <w:p w14:paraId="2F8CE0D5" w14:textId="47BA3A1F" w:rsidR="00C91B5E" w:rsidRDefault="00373037" w:rsidP="001647DF">
      <w:pPr>
        <w:spacing w:afterLines="120" w:after="288" w:line="264" w:lineRule="auto"/>
        <w:ind w:left="567" w:right="720"/>
        <w:jc w:val="both"/>
        <w:rPr>
          <w:rFonts w:cs="Arial"/>
          <w:sz w:val="22"/>
          <w:szCs w:val="22"/>
        </w:rPr>
      </w:pPr>
      <w:r>
        <w:rPr>
          <w:rFonts w:hint="eastAsia"/>
          <w:sz w:val="22"/>
          <w:szCs w:val="22"/>
        </w:rPr>
        <w:t>這款全新的軟體借助兩大感測器模組實現能量測量功能。第一個模組是</w:t>
      </w:r>
      <w:proofErr w:type="spellStart"/>
      <w:r>
        <w:rPr>
          <w:rFonts w:hint="eastAsia"/>
          <w:sz w:val="22"/>
          <w:szCs w:val="22"/>
        </w:rPr>
        <w:t>LaserVIEW</w:t>
      </w:r>
      <w:proofErr w:type="spellEnd"/>
      <w:r>
        <w:rPr>
          <w:rFonts w:hint="eastAsia"/>
          <w:sz w:val="22"/>
          <w:szCs w:val="22"/>
        </w:rPr>
        <w:t>感測器，它使用一個光敏二極體測量雷射能量的強度。第二個模組是</w:t>
      </w:r>
      <w:proofErr w:type="spellStart"/>
      <w:r>
        <w:rPr>
          <w:rFonts w:hint="eastAsia"/>
          <w:sz w:val="22"/>
          <w:szCs w:val="22"/>
        </w:rPr>
        <w:t>MeltVIEW</w:t>
      </w:r>
      <w:proofErr w:type="spellEnd"/>
      <w:r>
        <w:rPr>
          <w:rFonts w:hint="eastAsia"/>
          <w:sz w:val="22"/>
          <w:szCs w:val="22"/>
        </w:rPr>
        <w:t>感測器，它採集熔池中的近紅外和紅外光譜區間的能量輻射。軟體通過對比這兩個感測器的信號來説明確定偏差。</w:t>
      </w:r>
    </w:p>
    <w:p w14:paraId="4A9A2418" w14:textId="4E1530ED" w:rsidR="00F42499" w:rsidRDefault="00F42499" w:rsidP="00F42499">
      <w:pPr>
        <w:spacing w:afterLines="120" w:after="288" w:line="264" w:lineRule="auto"/>
        <w:ind w:left="567" w:right="720"/>
        <w:jc w:val="both"/>
        <w:rPr>
          <w:rFonts w:cs="Arial"/>
          <w:sz w:val="22"/>
          <w:szCs w:val="22"/>
        </w:rPr>
      </w:pPr>
      <w:proofErr w:type="spellStart"/>
      <w:r>
        <w:rPr>
          <w:rFonts w:hint="eastAsia"/>
          <w:sz w:val="22"/>
          <w:szCs w:val="22"/>
        </w:rPr>
        <w:t>MeltVIEW</w:t>
      </w:r>
      <w:proofErr w:type="spellEnd"/>
      <w:r>
        <w:rPr>
          <w:rFonts w:hint="eastAsia"/>
          <w:sz w:val="22"/>
          <w:szCs w:val="22"/>
        </w:rPr>
        <w:t>和</w:t>
      </w:r>
      <w:proofErr w:type="spellStart"/>
      <w:r>
        <w:rPr>
          <w:rFonts w:hint="eastAsia"/>
          <w:sz w:val="22"/>
          <w:szCs w:val="22"/>
        </w:rPr>
        <w:t>LaserVIEW</w:t>
      </w:r>
      <w:proofErr w:type="spellEnd"/>
      <w:r>
        <w:rPr>
          <w:rFonts w:hint="eastAsia"/>
          <w:sz w:val="22"/>
          <w:szCs w:val="22"/>
        </w:rPr>
        <w:t>通過傳統電腦網路逐層傳輸採集的資料，這樣使用者便可即時分析製程工藝監控資料。進行加工時，</w:t>
      </w:r>
      <w:proofErr w:type="spellStart"/>
      <w:r>
        <w:rPr>
          <w:rFonts w:hint="eastAsia"/>
          <w:sz w:val="22"/>
          <w:szCs w:val="22"/>
        </w:rPr>
        <w:t>InfiniAM</w:t>
      </w:r>
      <w:proofErr w:type="spellEnd"/>
      <w:r>
        <w:rPr>
          <w:rFonts w:hint="eastAsia"/>
          <w:sz w:val="22"/>
          <w:szCs w:val="22"/>
        </w:rPr>
        <w:t xml:space="preserve"> Spectral</w:t>
      </w:r>
      <w:r>
        <w:rPr>
          <w:rFonts w:hint="eastAsia"/>
          <w:sz w:val="22"/>
          <w:szCs w:val="22"/>
        </w:rPr>
        <w:t>能夠以</w:t>
      </w:r>
      <w:r>
        <w:rPr>
          <w:rFonts w:hint="eastAsia"/>
          <w:sz w:val="22"/>
          <w:szCs w:val="22"/>
        </w:rPr>
        <w:t>3D</w:t>
      </w:r>
      <w:r>
        <w:rPr>
          <w:rFonts w:hint="eastAsia"/>
          <w:sz w:val="22"/>
          <w:szCs w:val="22"/>
        </w:rPr>
        <w:t>形式即時將資料並呈現給使用者。工程師可以對比從每個感測器獲得的資料並識別是否存在偏差</w:t>
      </w:r>
      <w:r>
        <w:rPr>
          <w:rFonts w:hint="eastAsia"/>
          <w:sz w:val="22"/>
          <w:szCs w:val="22"/>
        </w:rPr>
        <w:t xml:space="preserve"> </w:t>
      </w:r>
      <w:r>
        <w:rPr>
          <w:rFonts w:hint="eastAsia"/>
          <w:sz w:val="22"/>
          <w:szCs w:val="22"/>
        </w:rPr>
        <w:t>—</w:t>
      </w:r>
      <w:r>
        <w:rPr>
          <w:rFonts w:hint="eastAsia"/>
          <w:sz w:val="22"/>
          <w:szCs w:val="22"/>
        </w:rPr>
        <w:t xml:space="preserve"> </w:t>
      </w:r>
      <w:r>
        <w:rPr>
          <w:rFonts w:hint="eastAsia"/>
          <w:sz w:val="22"/>
          <w:szCs w:val="22"/>
        </w:rPr>
        <w:t>發現偏差即意味著加工存在異常，這很可能導致最終產品出現缺陷。</w:t>
      </w:r>
    </w:p>
    <w:p w14:paraId="166788F5" w14:textId="3ECE5182" w:rsidR="0056317A" w:rsidRDefault="0056317A" w:rsidP="00F42499">
      <w:pPr>
        <w:spacing w:afterLines="120" w:after="288" w:line="264" w:lineRule="auto"/>
        <w:ind w:left="567" w:right="720"/>
        <w:jc w:val="both"/>
        <w:rPr>
          <w:rFonts w:cs="Arial"/>
          <w:sz w:val="22"/>
          <w:szCs w:val="22"/>
        </w:rPr>
      </w:pPr>
      <w:r>
        <w:rPr>
          <w:rFonts w:hint="eastAsia"/>
          <w:sz w:val="22"/>
          <w:szCs w:val="22"/>
        </w:rPr>
        <w:t>「為使積層製造真正成為一種無處不在的製造技術，使用者和相關從業者需要對其工藝有深刻的理解，」</w:t>
      </w:r>
      <w:r>
        <w:rPr>
          <w:rFonts w:hint="eastAsia"/>
          <w:sz w:val="22"/>
          <w:szCs w:val="22"/>
        </w:rPr>
        <w:t>Renishaw</w:t>
      </w:r>
      <w:r>
        <w:rPr>
          <w:rFonts w:hint="eastAsia"/>
          <w:sz w:val="22"/>
          <w:szCs w:val="22"/>
        </w:rPr>
        <w:t>積層製造產品部市場經理</w:t>
      </w:r>
      <w:r>
        <w:rPr>
          <w:rFonts w:hint="eastAsia"/>
          <w:sz w:val="22"/>
          <w:szCs w:val="22"/>
        </w:rPr>
        <w:t>Robin Weston</w:t>
      </w:r>
      <w:r>
        <w:rPr>
          <w:rFonts w:hint="eastAsia"/>
          <w:sz w:val="22"/>
          <w:szCs w:val="22"/>
        </w:rPr>
        <w:t>解釋道，「對於希望採用積層製造技術實現加工一致性的使用者而言，這款軟體大有助益。」</w:t>
      </w:r>
    </w:p>
    <w:p w14:paraId="1CFDE97C" w14:textId="2EE791CE" w:rsidR="00810EE9" w:rsidRDefault="002E0637" w:rsidP="002E0637">
      <w:pPr>
        <w:spacing w:afterLines="120" w:after="288" w:line="264" w:lineRule="auto"/>
        <w:ind w:left="567" w:right="720"/>
        <w:jc w:val="both"/>
        <w:rPr>
          <w:rFonts w:cs="Arial"/>
          <w:sz w:val="22"/>
          <w:szCs w:val="22"/>
        </w:rPr>
      </w:pPr>
      <w:r>
        <w:rPr>
          <w:rFonts w:hint="eastAsia"/>
          <w:sz w:val="22"/>
          <w:szCs w:val="22"/>
        </w:rPr>
        <w:t>Weston</w:t>
      </w:r>
      <w:r>
        <w:rPr>
          <w:rFonts w:hint="eastAsia"/>
          <w:sz w:val="22"/>
          <w:szCs w:val="22"/>
        </w:rPr>
        <w:t>先生繼續說道：「積層製造加工過程中生成的工藝資料數量極為龐大，但如果沒有合適的分析工具，這些資料就很難發揮實際的效用。」「有了</w:t>
      </w:r>
      <w:proofErr w:type="spellStart"/>
      <w:r>
        <w:rPr>
          <w:rFonts w:hint="eastAsia"/>
          <w:sz w:val="22"/>
          <w:szCs w:val="22"/>
        </w:rPr>
        <w:t>InfiniAM</w:t>
      </w:r>
      <w:proofErr w:type="spellEnd"/>
      <w:r>
        <w:rPr>
          <w:rFonts w:hint="eastAsia"/>
          <w:sz w:val="22"/>
          <w:szCs w:val="22"/>
        </w:rPr>
        <w:t xml:space="preserve"> Spectral</w:t>
      </w:r>
      <w:r>
        <w:rPr>
          <w:rFonts w:hint="eastAsia"/>
          <w:sz w:val="22"/>
          <w:szCs w:val="22"/>
        </w:rPr>
        <w:t>，用戶便能夠輕鬆地分析和解讀數據，從而更深入地理解積層製造加工的詳盡過程。獲取即時資料為改進製程的未來發展打開了大門</w:t>
      </w:r>
      <w:r>
        <w:rPr>
          <w:rFonts w:hint="eastAsia"/>
          <w:sz w:val="22"/>
          <w:szCs w:val="22"/>
        </w:rPr>
        <w:t xml:space="preserve"> </w:t>
      </w:r>
      <w:r>
        <w:rPr>
          <w:rFonts w:hint="eastAsia"/>
          <w:sz w:val="22"/>
          <w:szCs w:val="22"/>
        </w:rPr>
        <w:t>—</w:t>
      </w:r>
      <w:r>
        <w:rPr>
          <w:rFonts w:hint="eastAsia"/>
          <w:sz w:val="22"/>
          <w:szCs w:val="22"/>
        </w:rPr>
        <w:t xml:space="preserve"> </w:t>
      </w:r>
      <w:r>
        <w:rPr>
          <w:rFonts w:hint="eastAsia"/>
          <w:sz w:val="22"/>
          <w:szCs w:val="22"/>
        </w:rPr>
        <w:t>問題可以在被檢測到的同時得到糾正。」</w:t>
      </w:r>
    </w:p>
    <w:p w14:paraId="53F302A7" w14:textId="660B0D74" w:rsidR="00F42499" w:rsidRDefault="00534D90" w:rsidP="00F42499">
      <w:pPr>
        <w:spacing w:afterLines="120" w:after="288" w:line="264" w:lineRule="auto"/>
        <w:ind w:left="567" w:right="720"/>
        <w:jc w:val="both"/>
        <w:rPr>
          <w:rFonts w:cs="Arial"/>
          <w:sz w:val="22"/>
          <w:szCs w:val="22"/>
        </w:rPr>
      </w:pPr>
      <w:r>
        <w:rPr>
          <w:rFonts w:hint="eastAsia"/>
          <w:sz w:val="22"/>
          <w:szCs w:val="22"/>
        </w:rPr>
        <w:t>在批量生產高價值零件的應用場合，</w:t>
      </w:r>
      <w:proofErr w:type="spellStart"/>
      <w:r>
        <w:rPr>
          <w:rFonts w:hint="eastAsia"/>
          <w:sz w:val="22"/>
          <w:szCs w:val="22"/>
        </w:rPr>
        <w:t>InfiniAM</w:t>
      </w:r>
      <w:proofErr w:type="spellEnd"/>
      <w:r>
        <w:rPr>
          <w:rFonts w:hint="eastAsia"/>
          <w:sz w:val="22"/>
          <w:szCs w:val="22"/>
        </w:rPr>
        <w:t xml:space="preserve"> Spectral</w:t>
      </w:r>
      <w:r>
        <w:rPr>
          <w:rFonts w:hint="eastAsia"/>
          <w:sz w:val="22"/>
          <w:szCs w:val="22"/>
        </w:rPr>
        <w:t>可發揮極大功用。生產某批產品的第一個零件時，製造商可在該軟體中將從</w:t>
      </w:r>
      <w:proofErr w:type="spellStart"/>
      <w:r>
        <w:rPr>
          <w:rFonts w:hint="eastAsia"/>
          <w:sz w:val="22"/>
          <w:szCs w:val="22"/>
        </w:rPr>
        <w:t>LaserVIEW</w:t>
      </w:r>
      <w:proofErr w:type="spellEnd"/>
      <w:r>
        <w:rPr>
          <w:rFonts w:hint="eastAsia"/>
          <w:sz w:val="22"/>
          <w:szCs w:val="22"/>
        </w:rPr>
        <w:t>和</w:t>
      </w:r>
      <w:proofErr w:type="spellStart"/>
      <w:r>
        <w:rPr>
          <w:rFonts w:hint="eastAsia"/>
          <w:sz w:val="22"/>
          <w:szCs w:val="22"/>
        </w:rPr>
        <w:t>MeltVIEW</w:t>
      </w:r>
      <w:proofErr w:type="spellEnd"/>
      <w:r>
        <w:rPr>
          <w:rFonts w:hint="eastAsia"/>
          <w:sz w:val="22"/>
          <w:szCs w:val="22"/>
        </w:rPr>
        <w:t>獲取的資料與現有合格零件的</w:t>
      </w:r>
      <w:r>
        <w:rPr>
          <w:rFonts w:hint="eastAsia"/>
          <w:sz w:val="22"/>
          <w:szCs w:val="22"/>
        </w:rPr>
        <w:t>X</w:t>
      </w:r>
      <w:r>
        <w:rPr>
          <w:rFonts w:hint="eastAsia"/>
          <w:sz w:val="22"/>
          <w:szCs w:val="22"/>
        </w:rPr>
        <w:t>射線或電腦斷層掃描</w:t>
      </w:r>
      <w:r>
        <w:rPr>
          <w:rFonts w:hint="eastAsia"/>
          <w:sz w:val="22"/>
          <w:szCs w:val="22"/>
        </w:rPr>
        <w:t xml:space="preserve"> (CT) </w:t>
      </w:r>
      <w:r>
        <w:rPr>
          <w:rFonts w:hint="eastAsia"/>
          <w:sz w:val="22"/>
          <w:szCs w:val="22"/>
        </w:rPr>
        <w:t>資料進行對照，隨後便可將這些資料規定為標準信號資料，並用後續加工零件的資料與之進行比較，以確定品質和一致性。</w:t>
      </w:r>
    </w:p>
    <w:p w14:paraId="67779E40" w14:textId="0A5347B1" w:rsidR="00AD4C6A" w:rsidRPr="00F847D9" w:rsidRDefault="00F42499" w:rsidP="00DC69C8">
      <w:pPr>
        <w:spacing w:afterLines="120" w:after="288" w:line="264" w:lineRule="auto"/>
        <w:ind w:left="567" w:right="720"/>
        <w:jc w:val="both"/>
        <w:rPr>
          <w:rFonts w:cs="Arial"/>
          <w:sz w:val="22"/>
          <w:szCs w:val="22"/>
        </w:rPr>
      </w:pPr>
      <w:r>
        <w:rPr>
          <w:rFonts w:hint="eastAsia"/>
        </w:rPr>
        <w:t>詳情請訪問</w:t>
      </w:r>
      <w:hyperlink r:id="rId9" w:history="1">
        <w:r>
          <w:rPr>
            <w:rStyle w:val="Hyperlink"/>
            <w:rFonts w:hint="eastAsia"/>
            <w:sz w:val="22"/>
            <w:szCs w:val="22"/>
          </w:rPr>
          <w:t>http://www.renishaw.com.tw/tw/software-for-laser-powder-bed-fusion-metal-3d-printing-systems--15255</w:t>
        </w:r>
      </w:hyperlink>
      <w:bookmarkStart w:id="2" w:name="_GoBack"/>
      <w:bookmarkEnd w:id="2"/>
    </w:p>
    <w:sectPr w:rsidR="00AD4C6A" w:rsidRPr="00F847D9"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A1657" w14:textId="77777777" w:rsidR="00B32057" w:rsidRDefault="00B32057">
      <w:r>
        <w:separator/>
      </w:r>
    </w:p>
  </w:endnote>
  <w:endnote w:type="continuationSeparator" w:id="0">
    <w:p w14:paraId="44D89168" w14:textId="77777777" w:rsidR="00B32057" w:rsidRDefault="00B3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7C086" w14:textId="77777777" w:rsidR="00B32057" w:rsidRDefault="00B32057">
      <w:r>
        <w:separator/>
      </w:r>
    </w:p>
  </w:footnote>
  <w:footnote w:type="continuationSeparator" w:id="0">
    <w:p w14:paraId="2DF66943" w14:textId="77777777" w:rsidR="00B32057" w:rsidRDefault="00B32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GxtDQyMDMxMzAzNDZT0lEKTi0uzszPAykwrAUA8gi75SwAAAA="/>
  </w:docVars>
  <w:rsids>
    <w:rsidRoot w:val="00396A6B"/>
    <w:rsid w:val="00010F0B"/>
    <w:rsid w:val="0001244E"/>
    <w:rsid w:val="0001369B"/>
    <w:rsid w:val="0001598D"/>
    <w:rsid w:val="00017085"/>
    <w:rsid w:val="00020AE8"/>
    <w:rsid w:val="0003147E"/>
    <w:rsid w:val="00031DA6"/>
    <w:rsid w:val="00037AF4"/>
    <w:rsid w:val="00041006"/>
    <w:rsid w:val="00042FD0"/>
    <w:rsid w:val="00044586"/>
    <w:rsid w:val="00045A43"/>
    <w:rsid w:val="00054174"/>
    <w:rsid w:val="0006236C"/>
    <w:rsid w:val="00064966"/>
    <w:rsid w:val="00065084"/>
    <w:rsid w:val="00072BB5"/>
    <w:rsid w:val="000767C1"/>
    <w:rsid w:val="00077687"/>
    <w:rsid w:val="0008028C"/>
    <w:rsid w:val="000817DF"/>
    <w:rsid w:val="0008473C"/>
    <w:rsid w:val="000925F8"/>
    <w:rsid w:val="000A5C5A"/>
    <w:rsid w:val="000D5D2D"/>
    <w:rsid w:val="000E4A52"/>
    <w:rsid w:val="000F2F02"/>
    <w:rsid w:val="00103FCF"/>
    <w:rsid w:val="00105E62"/>
    <w:rsid w:val="00107382"/>
    <w:rsid w:val="001136B9"/>
    <w:rsid w:val="00113E41"/>
    <w:rsid w:val="00115284"/>
    <w:rsid w:val="00117561"/>
    <w:rsid w:val="00123052"/>
    <w:rsid w:val="00131014"/>
    <w:rsid w:val="0013369D"/>
    <w:rsid w:val="001348D3"/>
    <w:rsid w:val="00137ACC"/>
    <w:rsid w:val="00137C15"/>
    <w:rsid w:val="001418AB"/>
    <w:rsid w:val="0014194D"/>
    <w:rsid w:val="00142F48"/>
    <w:rsid w:val="00143657"/>
    <w:rsid w:val="001438E2"/>
    <w:rsid w:val="0015793F"/>
    <w:rsid w:val="00162068"/>
    <w:rsid w:val="001647DF"/>
    <w:rsid w:val="001678EF"/>
    <w:rsid w:val="0017204B"/>
    <w:rsid w:val="00177428"/>
    <w:rsid w:val="00183147"/>
    <w:rsid w:val="00184DD4"/>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30C9"/>
    <w:rsid w:val="00214F17"/>
    <w:rsid w:val="00217242"/>
    <w:rsid w:val="00231E56"/>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0637"/>
    <w:rsid w:val="002E2511"/>
    <w:rsid w:val="002E71FB"/>
    <w:rsid w:val="002F5054"/>
    <w:rsid w:val="002F7F80"/>
    <w:rsid w:val="00303F08"/>
    <w:rsid w:val="00306E22"/>
    <w:rsid w:val="0031482B"/>
    <w:rsid w:val="003167B1"/>
    <w:rsid w:val="0032104F"/>
    <w:rsid w:val="00321CF7"/>
    <w:rsid w:val="00331B4E"/>
    <w:rsid w:val="00332F87"/>
    <w:rsid w:val="00341A85"/>
    <w:rsid w:val="003464B0"/>
    <w:rsid w:val="00351A01"/>
    <w:rsid w:val="0035671A"/>
    <w:rsid w:val="00361E20"/>
    <w:rsid w:val="00372428"/>
    <w:rsid w:val="00373037"/>
    <w:rsid w:val="0037316D"/>
    <w:rsid w:val="00373EED"/>
    <w:rsid w:val="003918EE"/>
    <w:rsid w:val="00396A6B"/>
    <w:rsid w:val="003972AD"/>
    <w:rsid w:val="003A33AE"/>
    <w:rsid w:val="003A3453"/>
    <w:rsid w:val="003A490F"/>
    <w:rsid w:val="003A6CD9"/>
    <w:rsid w:val="003B0DE2"/>
    <w:rsid w:val="003B1089"/>
    <w:rsid w:val="003B7E7B"/>
    <w:rsid w:val="003D0476"/>
    <w:rsid w:val="003E0D0E"/>
    <w:rsid w:val="003E4D19"/>
    <w:rsid w:val="003E6F1F"/>
    <w:rsid w:val="003F06B0"/>
    <w:rsid w:val="003F1367"/>
    <w:rsid w:val="003F283C"/>
    <w:rsid w:val="003F4039"/>
    <w:rsid w:val="003F7040"/>
    <w:rsid w:val="004008E8"/>
    <w:rsid w:val="00401EC1"/>
    <w:rsid w:val="0041333E"/>
    <w:rsid w:val="00413AD7"/>
    <w:rsid w:val="00416CD3"/>
    <w:rsid w:val="0042015C"/>
    <w:rsid w:val="00421439"/>
    <w:rsid w:val="00421648"/>
    <w:rsid w:val="00424D7F"/>
    <w:rsid w:val="00427133"/>
    <w:rsid w:val="00430A79"/>
    <w:rsid w:val="0043569B"/>
    <w:rsid w:val="00440129"/>
    <w:rsid w:val="004406D0"/>
    <w:rsid w:val="00441209"/>
    <w:rsid w:val="00442E70"/>
    <w:rsid w:val="004434E9"/>
    <w:rsid w:val="004440BA"/>
    <w:rsid w:val="00444630"/>
    <w:rsid w:val="004513D1"/>
    <w:rsid w:val="00454D95"/>
    <w:rsid w:val="00463D4B"/>
    <w:rsid w:val="00477BCE"/>
    <w:rsid w:val="00490C37"/>
    <w:rsid w:val="00491E1F"/>
    <w:rsid w:val="00496893"/>
    <w:rsid w:val="00497058"/>
    <w:rsid w:val="004A1053"/>
    <w:rsid w:val="004A2516"/>
    <w:rsid w:val="004A398F"/>
    <w:rsid w:val="004A724F"/>
    <w:rsid w:val="004B262A"/>
    <w:rsid w:val="004B29BF"/>
    <w:rsid w:val="004C2059"/>
    <w:rsid w:val="004C3385"/>
    <w:rsid w:val="004C6E85"/>
    <w:rsid w:val="004C7ECE"/>
    <w:rsid w:val="004D027D"/>
    <w:rsid w:val="004D16C9"/>
    <w:rsid w:val="004D1718"/>
    <w:rsid w:val="004D6994"/>
    <w:rsid w:val="004D6A0B"/>
    <w:rsid w:val="004E04E1"/>
    <w:rsid w:val="004F0F6C"/>
    <w:rsid w:val="004F2308"/>
    <w:rsid w:val="004F6014"/>
    <w:rsid w:val="00501D4E"/>
    <w:rsid w:val="00502B7A"/>
    <w:rsid w:val="005120EF"/>
    <w:rsid w:val="00512D70"/>
    <w:rsid w:val="00513BF6"/>
    <w:rsid w:val="00517BEE"/>
    <w:rsid w:val="00522782"/>
    <w:rsid w:val="00534A72"/>
    <w:rsid w:val="00534D90"/>
    <w:rsid w:val="005364F7"/>
    <w:rsid w:val="005419A1"/>
    <w:rsid w:val="00542A69"/>
    <w:rsid w:val="00544660"/>
    <w:rsid w:val="00547671"/>
    <w:rsid w:val="005511B6"/>
    <w:rsid w:val="00552F99"/>
    <w:rsid w:val="00555478"/>
    <w:rsid w:val="0056317A"/>
    <w:rsid w:val="0057165D"/>
    <w:rsid w:val="00571AFA"/>
    <w:rsid w:val="005755E0"/>
    <w:rsid w:val="00582C59"/>
    <w:rsid w:val="00590F6B"/>
    <w:rsid w:val="00592329"/>
    <w:rsid w:val="005961D5"/>
    <w:rsid w:val="005A67D6"/>
    <w:rsid w:val="005B38DE"/>
    <w:rsid w:val="005B4143"/>
    <w:rsid w:val="005B52E4"/>
    <w:rsid w:val="005B7A31"/>
    <w:rsid w:val="005C1B6D"/>
    <w:rsid w:val="005D3160"/>
    <w:rsid w:val="005E75DA"/>
    <w:rsid w:val="005F13FB"/>
    <w:rsid w:val="005F2BE8"/>
    <w:rsid w:val="005F7665"/>
    <w:rsid w:val="00600058"/>
    <w:rsid w:val="00603626"/>
    <w:rsid w:val="00604764"/>
    <w:rsid w:val="00607513"/>
    <w:rsid w:val="00614846"/>
    <w:rsid w:val="00622F0B"/>
    <w:rsid w:val="00623892"/>
    <w:rsid w:val="006300A1"/>
    <w:rsid w:val="0064276D"/>
    <w:rsid w:val="0064303B"/>
    <w:rsid w:val="00647115"/>
    <w:rsid w:val="00651493"/>
    <w:rsid w:val="00652DF3"/>
    <w:rsid w:val="00661238"/>
    <w:rsid w:val="00667CDD"/>
    <w:rsid w:val="00673BE0"/>
    <w:rsid w:val="00680199"/>
    <w:rsid w:val="00680AD0"/>
    <w:rsid w:val="006B635F"/>
    <w:rsid w:val="006C119C"/>
    <w:rsid w:val="006C1271"/>
    <w:rsid w:val="006C5195"/>
    <w:rsid w:val="006C641D"/>
    <w:rsid w:val="006D1480"/>
    <w:rsid w:val="006D67B3"/>
    <w:rsid w:val="006F05E4"/>
    <w:rsid w:val="006F3019"/>
    <w:rsid w:val="006F3A08"/>
    <w:rsid w:val="006F7D12"/>
    <w:rsid w:val="00700ACA"/>
    <w:rsid w:val="007017E7"/>
    <w:rsid w:val="00705E9C"/>
    <w:rsid w:val="00711275"/>
    <w:rsid w:val="00717F83"/>
    <w:rsid w:val="00721ED0"/>
    <w:rsid w:val="00723B84"/>
    <w:rsid w:val="0072545A"/>
    <w:rsid w:val="00730791"/>
    <w:rsid w:val="00730C33"/>
    <w:rsid w:val="007336EF"/>
    <w:rsid w:val="00745A8D"/>
    <w:rsid w:val="00753402"/>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2DD2"/>
    <w:rsid w:val="007E454B"/>
    <w:rsid w:val="007E670F"/>
    <w:rsid w:val="007F31C0"/>
    <w:rsid w:val="007F420F"/>
    <w:rsid w:val="007F7FA1"/>
    <w:rsid w:val="00810EE9"/>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1A02"/>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9258C"/>
    <w:rsid w:val="009A2A13"/>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958F8"/>
    <w:rsid w:val="00AA056E"/>
    <w:rsid w:val="00AA0955"/>
    <w:rsid w:val="00AA154C"/>
    <w:rsid w:val="00AA44A2"/>
    <w:rsid w:val="00AA4A7E"/>
    <w:rsid w:val="00AA58D5"/>
    <w:rsid w:val="00AB01FC"/>
    <w:rsid w:val="00AB6BF6"/>
    <w:rsid w:val="00AB7085"/>
    <w:rsid w:val="00AC302B"/>
    <w:rsid w:val="00AD1402"/>
    <w:rsid w:val="00AD4C6A"/>
    <w:rsid w:val="00AF50A1"/>
    <w:rsid w:val="00AF6523"/>
    <w:rsid w:val="00B04C4A"/>
    <w:rsid w:val="00B12751"/>
    <w:rsid w:val="00B16F19"/>
    <w:rsid w:val="00B207EB"/>
    <w:rsid w:val="00B26D5F"/>
    <w:rsid w:val="00B32057"/>
    <w:rsid w:val="00B32116"/>
    <w:rsid w:val="00B51C94"/>
    <w:rsid w:val="00B54A61"/>
    <w:rsid w:val="00B54FDD"/>
    <w:rsid w:val="00B60D27"/>
    <w:rsid w:val="00B62F8E"/>
    <w:rsid w:val="00B71181"/>
    <w:rsid w:val="00B72246"/>
    <w:rsid w:val="00B77F91"/>
    <w:rsid w:val="00B8453E"/>
    <w:rsid w:val="00B950BC"/>
    <w:rsid w:val="00BA0542"/>
    <w:rsid w:val="00BB7055"/>
    <w:rsid w:val="00BC1C0D"/>
    <w:rsid w:val="00BC6731"/>
    <w:rsid w:val="00BD2374"/>
    <w:rsid w:val="00BE407B"/>
    <w:rsid w:val="00C03FE8"/>
    <w:rsid w:val="00C07D6B"/>
    <w:rsid w:val="00C1022F"/>
    <w:rsid w:val="00C17E21"/>
    <w:rsid w:val="00C304F0"/>
    <w:rsid w:val="00C35384"/>
    <w:rsid w:val="00C35DCE"/>
    <w:rsid w:val="00C42DD9"/>
    <w:rsid w:val="00C46470"/>
    <w:rsid w:val="00C61950"/>
    <w:rsid w:val="00C6347A"/>
    <w:rsid w:val="00C64EE1"/>
    <w:rsid w:val="00C65864"/>
    <w:rsid w:val="00C66A49"/>
    <w:rsid w:val="00C74BC2"/>
    <w:rsid w:val="00C820AE"/>
    <w:rsid w:val="00C82AC7"/>
    <w:rsid w:val="00C86F20"/>
    <w:rsid w:val="00C91B5E"/>
    <w:rsid w:val="00C928E7"/>
    <w:rsid w:val="00CA70A8"/>
    <w:rsid w:val="00CB4770"/>
    <w:rsid w:val="00CB59A5"/>
    <w:rsid w:val="00CC271D"/>
    <w:rsid w:val="00CD694D"/>
    <w:rsid w:val="00CE11C0"/>
    <w:rsid w:val="00D011D0"/>
    <w:rsid w:val="00D13BDD"/>
    <w:rsid w:val="00D157EE"/>
    <w:rsid w:val="00D2615B"/>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C10D3"/>
    <w:rsid w:val="00DC69C8"/>
    <w:rsid w:val="00DD1BD7"/>
    <w:rsid w:val="00DD2CFD"/>
    <w:rsid w:val="00DE7066"/>
    <w:rsid w:val="00DF1EAD"/>
    <w:rsid w:val="00DF444A"/>
    <w:rsid w:val="00E021C1"/>
    <w:rsid w:val="00E03F58"/>
    <w:rsid w:val="00E25AA8"/>
    <w:rsid w:val="00E360F4"/>
    <w:rsid w:val="00E4665C"/>
    <w:rsid w:val="00E50A59"/>
    <w:rsid w:val="00E5503C"/>
    <w:rsid w:val="00E630E4"/>
    <w:rsid w:val="00E71182"/>
    <w:rsid w:val="00E71627"/>
    <w:rsid w:val="00E8394A"/>
    <w:rsid w:val="00E874E8"/>
    <w:rsid w:val="00E91995"/>
    <w:rsid w:val="00E925EF"/>
    <w:rsid w:val="00EA45E8"/>
    <w:rsid w:val="00EB00F8"/>
    <w:rsid w:val="00EC1721"/>
    <w:rsid w:val="00EC2A16"/>
    <w:rsid w:val="00EC2E64"/>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2499"/>
    <w:rsid w:val="00F43446"/>
    <w:rsid w:val="00F50C2F"/>
    <w:rsid w:val="00F549C4"/>
    <w:rsid w:val="00F63F27"/>
    <w:rsid w:val="00F67B67"/>
    <w:rsid w:val="00F76AFD"/>
    <w:rsid w:val="00F847D9"/>
    <w:rsid w:val="00F97586"/>
    <w:rsid w:val="00FA04B0"/>
    <w:rsid w:val="00FA2465"/>
    <w:rsid w:val="00FA435A"/>
    <w:rsid w:val="00FB548D"/>
    <w:rsid w:val="00FB6613"/>
    <w:rsid w:val="00FC00A1"/>
    <w:rsid w:val="00FC5049"/>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AFF336"/>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zh-TW"/>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zh-TW"/>
    </w:rPr>
  </w:style>
  <w:style w:type="character" w:styleId="Mention">
    <w:name w:val="Mention"/>
    <w:basedOn w:val="DefaultParagraphFont"/>
    <w:uiPriority w:val="99"/>
    <w:semiHidden/>
    <w:unhideWhenUsed/>
    <w:rsid w:val="005C1B6D"/>
    <w:rPr>
      <w:color w:val="2B579A"/>
      <w:shd w:val="clear" w:color="auto" w:fill="E6E6E6"/>
    </w:rPr>
  </w:style>
  <w:style w:type="character" w:styleId="UnresolvedMention">
    <w:name w:val="Unresolved Mention"/>
    <w:basedOn w:val="DefaultParagraphFont"/>
    <w:uiPriority w:val="99"/>
    <w:semiHidden/>
    <w:unhideWhenUsed/>
    <w:rsid w:val="00F42499"/>
    <w:rPr>
      <w:color w:val="808080"/>
      <w:shd w:val="clear" w:color="auto" w:fill="E6E6E6"/>
    </w:rPr>
  </w:style>
  <w:style w:type="character" w:styleId="FollowedHyperlink">
    <w:name w:val="FollowedHyperlink"/>
    <w:basedOn w:val="DefaultParagraphFont"/>
    <w:semiHidden/>
    <w:unhideWhenUsed/>
    <w:rsid w:val="00AD4C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nishaw.com/en/software-for-laser-powder-bed-fusion-metal-3d-printing-systems--15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EB383-E338-4AD3-B9CB-CB9A26236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992</Words>
  <Characters>449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Jo Green</cp:lastModifiedBy>
  <cp:revision>3</cp:revision>
  <cp:lastPrinted>2018-03-29T13:36:00Z</cp:lastPrinted>
  <dcterms:created xsi:type="dcterms:W3CDTF">2019-05-17T22:57:00Z</dcterms:created>
  <dcterms:modified xsi:type="dcterms:W3CDTF">2019-05-17T23:04:00Z</dcterms:modified>
</cp:coreProperties>
</file>