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F91CEF" w:rsidRDefault="00121BFD" w:rsidP="0016753A">
      <w:pPr>
        <w:ind w:right="567"/>
        <w:rPr>
          <w:rFonts w:ascii="Arial" w:hAnsi="Arial" w:cs="Arial"/>
        </w:rPr>
      </w:pPr>
      <w:r w:rsidRPr="00F91CEF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502A" w:rsidRPr="00F91CEF" w:rsidRDefault="0039502A" w:rsidP="0039502A">
      <w:pPr>
        <w:rPr>
          <w:rFonts w:ascii="Arial" w:eastAsia="DotumChe" w:hAnsi="Arial" w:cs="Arial"/>
          <w:b/>
          <w:bCs/>
          <w:sz w:val="22"/>
        </w:rPr>
      </w:pPr>
      <w:r w:rsidRPr="00F91CEF">
        <w:rPr>
          <w:rFonts w:ascii="Arial" w:hAnsi="Arial" w:cs="Arial"/>
          <w:b/>
          <w:bCs/>
          <w:sz w:val="22"/>
        </w:rPr>
        <w:t>Additív gyártás – termelékenység kompromisszumok nélkül az EMO Hannover 2019 szakkiállításon</w:t>
      </w:r>
    </w:p>
    <w:p w:rsidR="0039502A" w:rsidRPr="00F91CEF" w:rsidRDefault="0039502A" w:rsidP="0039502A">
      <w:pPr>
        <w:rPr>
          <w:rFonts w:ascii="Arial" w:eastAsia="DotumChe" w:hAnsi="Arial" w:cs="Arial"/>
          <w:bCs/>
        </w:rPr>
      </w:pPr>
    </w:p>
    <w:p w:rsidR="0039502A" w:rsidRPr="00F91CEF" w:rsidRDefault="0039502A" w:rsidP="0039502A">
      <w:pPr>
        <w:rPr>
          <w:rFonts w:ascii="Arial" w:eastAsia="DotumChe" w:hAnsi="Arial" w:cs="Arial"/>
          <w:bCs/>
        </w:rPr>
      </w:pPr>
      <w:r w:rsidRPr="00F91CEF">
        <w:rPr>
          <w:rFonts w:ascii="Arial" w:hAnsi="Arial" w:cs="Arial"/>
        </w:rPr>
        <w:t xml:space="preserve">A 2019. szeptember 16. és 21. között Németországban zajló EMO Hannover 2019 </w:t>
      </w:r>
      <w:hyperlink r:id="rId8" w:history="1">
        <w:r w:rsidRPr="00F91CEF">
          <w:rPr>
            <w:rStyle w:val="Hyperlink"/>
            <w:rFonts w:ascii="Arial" w:hAnsi="Arial" w:cs="Arial"/>
          </w:rPr>
          <w:t>kiállításon a globális</w:t>
        </w:r>
      </w:hyperlink>
      <w:r w:rsidRPr="00F91CEF">
        <w:rPr>
          <w:rFonts w:ascii="Arial" w:hAnsi="Arial" w:cs="Arial"/>
        </w:rPr>
        <w:t>, mérnöki megoldásokat kínáló Renishaw bemutatja vezető additív gyártási hardverét és szoftverét.</w:t>
      </w:r>
    </w:p>
    <w:p w:rsidR="0039502A" w:rsidRPr="00F91CEF" w:rsidRDefault="0039502A" w:rsidP="0039502A">
      <w:pPr>
        <w:rPr>
          <w:rFonts w:ascii="Arial" w:eastAsia="DotumChe" w:hAnsi="Arial" w:cs="Arial"/>
          <w:bCs/>
        </w:rPr>
      </w:pPr>
    </w:p>
    <w:p w:rsidR="0039502A" w:rsidRPr="00F91CEF" w:rsidRDefault="0039502A" w:rsidP="0039502A">
      <w:pPr>
        <w:rPr>
          <w:rFonts w:ascii="Arial" w:eastAsia="DotumChe" w:hAnsi="Arial" w:cs="Arial"/>
        </w:rPr>
      </w:pPr>
      <w:r w:rsidRPr="00F91CEF">
        <w:rPr>
          <w:rFonts w:ascii="Arial" w:hAnsi="Arial" w:cs="Arial"/>
          <w:bCs/>
        </w:rPr>
        <w:t xml:space="preserve">A 9-es csarnokban a Renishaw a külön </w:t>
      </w:r>
      <w:bookmarkStart w:id="0" w:name="_GoBack"/>
      <w:bookmarkEnd w:id="0"/>
      <w:r w:rsidRPr="00F91CEF">
        <w:rPr>
          <w:rFonts w:ascii="Arial" w:hAnsi="Arial" w:cs="Arial"/>
          <w:bCs/>
        </w:rPr>
        <w:t>erre a célra szánt additív gyártóállványon bemutatja a kiváló minőségű és termelékeny additív gyártási technológiáit felvonultató termékcsaládját, beleértve a legújabb rendszerét is, a négylézeres RenAM 500Q berendezést. A négy darab 500 W-os lézerrel felszerelt kompakt kialakítású gép nagymértékben növeli a termelékenységet a leggyakrabban használt platformméretek esetén, miközben a létrehozott alkatrészek minősége is javul.</w:t>
      </w:r>
    </w:p>
    <w:p w:rsidR="0039502A" w:rsidRPr="00F91CEF" w:rsidRDefault="0039502A" w:rsidP="0039502A">
      <w:pPr>
        <w:rPr>
          <w:rFonts w:ascii="Arial" w:eastAsia="DotumChe" w:hAnsi="Arial" w:cs="Arial"/>
          <w:bCs/>
        </w:rPr>
      </w:pPr>
    </w:p>
    <w:p w:rsidR="0039502A" w:rsidRPr="00F91CEF" w:rsidRDefault="0039502A" w:rsidP="0039502A">
      <w:pPr>
        <w:rPr>
          <w:rFonts w:ascii="Arial" w:eastAsia="DotumChe" w:hAnsi="Arial" w:cs="Arial"/>
          <w:bCs/>
        </w:rPr>
      </w:pPr>
      <w:r w:rsidRPr="00F91CEF">
        <w:rPr>
          <w:rFonts w:ascii="Arial" w:hAnsi="Arial" w:cs="Arial"/>
          <w:bCs/>
        </w:rPr>
        <w:t>A RenAM 500Q akár négyszer gyorsabbá teheti a gyártási folyamatot, növelve a fém alapanyagú additív gyártás piaci jelenlétét olyan alkalmazásokban, amelyek korábban nem voltak eléggé gazdaságosak, így bevezetve a technológiát új iparágakba is. A gép versenyképes pozícionálásával a Renishaw gondoskodott arról, hogy az ügyfelek anélkül részesüljenek a csökkenő fajlagos költségekből, hogy kompromisszumot kellene kötniük a standard egylézeres rendszer pontosságához vagy minőségéhez képest.</w:t>
      </w:r>
    </w:p>
    <w:p w:rsidR="0039502A" w:rsidRPr="00F91CEF" w:rsidRDefault="0039502A" w:rsidP="0039502A">
      <w:pPr>
        <w:rPr>
          <w:rFonts w:ascii="Arial" w:eastAsia="DotumChe" w:hAnsi="Arial" w:cs="Arial"/>
          <w:bCs/>
        </w:rPr>
      </w:pPr>
    </w:p>
    <w:p w:rsidR="0039502A" w:rsidRPr="00F91CEF" w:rsidRDefault="0039502A" w:rsidP="0039502A">
      <w:pPr>
        <w:rPr>
          <w:rFonts w:ascii="Arial" w:eastAsia="DotumChe" w:hAnsi="Arial" w:cs="Arial"/>
          <w:bCs/>
        </w:rPr>
      </w:pPr>
      <w:r w:rsidRPr="00F91CEF">
        <w:rPr>
          <w:rFonts w:ascii="Arial" w:hAnsi="Arial" w:cs="Arial"/>
          <w:bCs/>
        </w:rPr>
        <w:t>A RenAM 500Q legfontosabb eleme az optikai rendszer és a vezérlőszoftver. A lézersugarak négy csatornán keresztül lépnek be a rendszerbe, ahol dinamikusan fókuszálódnak, és egyetlen, termikusan szabályzott galvanométerbe („galvo” egységbe) vezetik azokat. A galvo egység négy pár digitálisan vezérelt, irányított tükröt tartalmaz, amelyek a lézerek irányítását végzik a porágy teljes munkaterületét lefedve.</w:t>
      </w:r>
    </w:p>
    <w:p w:rsidR="0039502A" w:rsidRPr="00F91CEF" w:rsidRDefault="0039502A" w:rsidP="0039502A">
      <w:pPr>
        <w:rPr>
          <w:rFonts w:ascii="Arial" w:eastAsia="DotumChe" w:hAnsi="Arial" w:cs="Arial"/>
          <w:bCs/>
        </w:rPr>
      </w:pPr>
    </w:p>
    <w:p w:rsidR="0039502A" w:rsidRPr="00F91CEF" w:rsidRDefault="0039502A" w:rsidP="0039502A">
      <w:pPr>
        <w:rPr>
          <w:rFonts w:ascii="Arial" w:eastAsia="DotumChe" w:hAnsi="Arial" w:cs="Arial"/>
          <w:bCs/>
        </w:rPr>
      </w:pPr>
      <w:r w:rsidRPr="00F91CEF">
        <w:rPr>
          <w:rFonts w:ascii="Arial" w:hAnsi="Arial" w:cs="Arial"/>
          <w:bCs/>
        </w:rPr>
        <w:t>„A Renishaw additív gyártó gépeit és optikai rendszereit cégen belül terveztük és gyártottuk, tökéletes felügyeletet biztosítva a rendszer teljesítménye felett” – magyarázta Robin Weston, a Renishaw additív gyártási termékrészlegének marketingmenedzsere. „Az optikai rendszer innovatív tervezésével és a digitális vezérlések és a dinamikus fókuszálás révén mind a négy lézer képes egyszerre elérni a porágyat – javítva a gép sebességét, termelékenységét és képességeit.”</w:t>
      </w:r>
    </w:p>
    <w:p w:rsidR="0039502A" w:rsidRPr="00F91CEF" w:rsidRDefault="0039502A" w:rsidP="0039502A">
      <w:pPr>
        <w:rPr>
          <w:rFonts w:ascii="Arial" w:eastAsia="DotumChe" w:hAnsi="Arial" w:cs="Arial"/>
          <w:bCs/>
        </w:rPr>
      </w:pPr>
      <w:r w:rsidRPr="00F91CEF">
        <w:rPr>
          <w:rFonts w:ascii="Arial" w:hAnsi="Arial" w:cs="Arial"/>
          <w:bCs/>
        </w:rPr>
        <w:t xml:space="preserve"> </w:t>
      </w:r>
    </w:p>
    <w:p w:rsidR="0039502A" w:rsidRPr="00F91CEF" w:rsidRDefault="0039502A" w:rsidP="0039502A">
      <w:pPr>
        <w:rPr>
          <w:rFonts w:ascii="Arial" w:eastAsia="DotumChe" w:hAnsi="Arial" w:cs="Arial"/>
          <w:bCs/>
        </w:rPr>
      </w:pPr>
      <w:r w:rsidRPr="00F91CEF">
        <w:rPr>
          <w:rFonts w:ascii="Arial" w:hAnsi="Arial" w:cs="Arial"/>
          <w:bCs/>
        </w:rPr>
        <w:t>„Az additív gyártás az optikai rendszer kulcsfontosságú eszköze” – folytatta Weston. „Az additív gyártási technológiát a galvanométer szerelvényének építésére használják, mely lehetővé teszi a tükrök szorosabb összeállítását és a belső konformális hűtőcsatornák beépítését a pontos hőstabilitás fenntartása érdekében.”</w:t>
      </w:r>
    </w:p>
    <w:p w:rsidR="0039502A" w:rsidRPr="00F91CEF" w:rsidRDefault="0039502A" w:rsidP="0039502A">
      <w:pPr>
        <w:rPr>
          <w:rFonts w:ascii="Arial" w:eastAsia="DotumChe" w:hAnsi="Arial" w:cs="Arial"/>
          <w:bCs/>
        </w:rPr>
      </w:pPr>
    </w:p>
    <w:p w:rsidR="0039502A" w:rsidRPr="00F91CEF" w:rsidRDefault="0039502A" w:rsidP="0039502A">
      <w:pPr>
        <w:rPr>
          <w:rFonts w:ascii="Arial" w:eastAsia="DotumChe" w:hAnsi="Arial" w:cs="Arial"/>
          <w:bCs/>
        </w:rPr>
      </w:pPr>
      <w:r w:rsidRPr="00F91CEF">
        <w:rPr>
          <w:rFonts w:ascii="Arial" w:hAnsi="Arial" w:cs="Arial"/>
          <w:bCs/>
        </w:rPr>
        <w:t>A Renishaw innovatív és vezető szerepet vállal a stabil gyártási környezetek létrehozásában, ezért pole-pozícióból indul a többlézeres rendszerekhez szükséges további folyamatirányítási rendszerek kezelésének versenyében. A ciklon-előszűrővel és közbenső gázhűtővel ellátott belső gázkeringető rendszere garantálja a szűrő megfelelő élettartamát, valamint egyenletes és tiszta üzemi feltételeket biztosít a berendezés teljes élettartama során.</w:t>
      </w:r>
    </w:p>
    <w:p w:rsidR="0039502A" w:rsidRPr="00F91CEF" w:rsidRDefault="0039502A" w:rsidP="0039502A">
      <w:pPr>
        <w:rPr>
          <w:rFonts w:ascii="Arial" w:eastAsia="DotumChe" w:hAnsi="Arial" w:cs="Arial"/>
          <w:bCs/>
        </w:rPr>
      </w:pPr>
    </w:p>
    <w:p w:rsidR="0039502A" w:rsidRPr="00F91CEF" w:rsidRDefault="0039502A" w:rsidP="0039502A">
      <w:pPr>
        <w:rPr>
          <w:rFonts w:ascii="Arial" w:eastAsia="DotumChe" w:hAnsi="Arial" w:cs="Arial"/>
          <w:bCs/>
        </w:rPr>
      </w:pPr>
      <w:r w:rsidRPr="00F91CEF">
        <w:rPr>
          <w:rFonts w:ascii="Arial" w:hAnsi="Arial" w:cs="Arial"/>
          <w:bCs/>
        </w:rPr>
        <w:t>Az új rendszer az egylézeres RenAM 500M rendszerének biztonsági és felhasználási jellemzőire épül, kettős SafeChange™ szűrőkkel kiegészítve, melyek automatizált átváltást biztosítanak, minimálisra csökkentve ezzel a kézi beavatkozások számát. További tanulmányok kimutatták, hogy a por állapotának fenntartása hozzájárul a maximális újrafelhasználhatósághoz, ami tovább csökkenti a fajlagos költségeket.</w:t>
      </w:r>
    </w:p>
    <w:p w:rsidR="0039502A" w:rsidRPr="00F91CEF" w:rsidRDefault="0039502A" w:rsidP="0039502A">
      <w:pPr>
        <w:rPr>
          <w:rFonts w:ascii="Arial" w:eastAsia="DotumChe" w:hAnsi="Arial" w:cs="Arial"/>
          <w:bCs/>
        </w:rPr>
      </w:pPr>
    </w:p>
    <w:p w:rsidR="0039502A" w:rsidRPr="00F91CEF" w:rsidRDefault="0039502A" w:rsidP="0039502A">
      <w:pPr>
        <w:rPr>
          <w:rFonts w:ascii="Arial" w:eastAsia="DotumChe" w:hAnsi="Arial" w:cs="Arial"/>
          <w:bCs/>
        </w:rPr>
      </w:pPr>
      <w:r w:rsidRPr="00F91CEF">
        <w:rPr>
          <w:rFonts w:ascii="Arial" w:hAnsi="Arial" w:cs="Arial"/>
          <w:bCs/>
        </w:rPr>
        <w:t xml:space="preserve">Egyes cégek már megtapasztalhatták a RenAM 500Q előnyeit. A Renishaw nemrégiben kezdeményezett együttműködést a Sandvik Additive Manufacturing vállalattal, hogy nagyteljesítményű </w:t>
      </w:r>
      <w:r w:rsidRPr="00F91CEF">
        <w:rPr>
          <w:rFonts w:ascii="Arial" w:hAnsi="Arial" w:cs="Arial"/>
          <w:bCs/>
        </w:rPr>
        <w:lastRenderedPageBreak/>
        <w:t>többlézeres rendszerével járuljon hozzá a vállalat sikeréhez. Ez a fejlesztés kiegészíti a Sandvik már meglévő technológiáit, és jelentősen növeli a vállalat nyomtatási kapacitását, erősítve pozícióját az egyre növekvő additív gyártási piacon. A két vállalat együttműködést kíván kötni az anyagok kifejlesztése, az additív technológiák és az utófeldolgozás területén is.</w:t>
      </w:r>
    </w:p>
    <w:p w:rsidR="0039502A" w:rsidRPr="00F91CEF" w:rsidRDefault="0039502A" w:rsidP="0039502A">
      <w:pPr>
        <w:rPr>
          <w:rFonts w:ascii="Arial" w:eastAsia="DotumChe" w:hAnsi="Arial" w:cs="Arial"/>
          <w:bCs/>
        </w:rPr>
      </w:pPr>
    </w:p>
    <w:p w:rsidR="0039502A" w:rsidRPr="00F91CEF" w:rsidRDefault="0039502A" w:rsidP="0039502A">
      <w:pPr>
        <w:rPr>
          <w:rFonts w:ascii="Arial" w:eastAsia="DotumChe" w:hAnsi="Arial" w:cs="Arial"/>
          <w:bCs/>
        </w:rPr>
      </w:pPr>
      <w:r w:rsidRPr="00F91CEF">
        <w:rPr>
          <w:rFonts w:ascii="Arial" w:hAnsi="Arial" w:cs="Arial"/>
          <w:bCs/>
        </w:rPr>
        <w:t xml:space="preserve">A Renishaw továbbá elérhetővé teszi az additív gyártás területén szerzett szakértelmét is, így segítve a különböző vállalkozásokat az új termékeket kifejlesztésében. A hegyi kerékpárokat gyártó Atherton Bikes például a kerékpárvázak titán füleinek gyártása érdekében működik együtt a Renishaw-val. A RenAM 500Q használatával a vállalat növelheti a termelési mennyiséget, felgyorsíthatja a fejlesztést, és a versenyzők igényeihez igazíthatja az alkatrészeket. </w:t>
      </w:r>
      <w:r w:rsidRPr="00F91CEF">
        <w:rPr>
          <w:rFonts w:ascii="Arial" w:hAnsi="Arial" w:cs="Arial"/>
        </w:rPr>
        <w:t>Míg általában sok szerszám szükséges a gyártáshoz, az additív gyártás egy teljesen digitális folyamat, ami azt jelenti, hogy a füleket CAD-ban lehet módosítani, és hatékonyan, magas színvonalon lehet őket reprodukálni.</w:t>
      </w:r>
    </w:p>
    <w:p w:rsidR="0039502A" w:rsidRPr="00F91CEF" w:rsidRDefault="0039502A" w:rsidP="0039502A">
      <w:pPr>
        <w:rPr>
          <w:rFonts w:ascii="Arial" w:eastAsia="DotumChe" w:hAnsi="Arial" w:cs="Arial"/>
          <w:bCs/>
        </w:rPr>
      </w:pPr>
    </w:p>
    <w:p w:rsidR="0039502A" w:rsidRPr="00F91CEF" w:rsidRDefault="0039502A" w:rsidP="0039502A">
      <w:pPr>
        <w:rPr>
          <w:rFonts w:ascii="Arial" w:eastAsia="DotumChe" w:hAnsi="Arial" w:cs="Arial"/>
          <w:bCs/>
        </w:rPr>
      </w:pPr>
      <w:r w:rsidRPr="00F91CEF">
        <w:rPr>
          <w:rFonts w:ascii="Arial" w:hAnsi="Arial" w:cs="Arial"/>
          <w:bCs/>
        </w:rPr>
        <w:t>Mivel egyre több vállalat használja az additív gyártási technológiát, a Renishaw elérhetővé tette Additív gyártási útmutatóját a gyártók támogatása és tanácsadása céljából. Az útmutató a vállalat honlapjának egy speciális területe, amely az ügyfelek és a szélesebb körű mérnöki közösség oktatását és tájékoztatását hivatott biztosítani. Az útmutatóban megtalálhatók videók, esettanulmányok, cikkek, iparági hírek és vélemények, melyek felhívják az olvasók figyelmét az additív gyártásban rejlő lehetőségekre.</w:t>
      </w:r>
    </w:p>
    <w:p w:rsidR="0039502A" w:rsidRPr="00F91CEF" w:rsidRDefault="0039502A" w:rsidP="0039502A">
      <w:pPr>
        <w:rPr>
          <w:rFonts w:ascii="Arial" w:eastAsia="DotumChe" w:hAnsi="Arial" w:cs="Arial"/>
          <w:bCs/>
        </w:rPr>
      </w:pPr>
    </w:p>
    <w:p w:rsidR="0039502A" w:rsidRPr="00F91CEF" w:rsidRDefault="0039502A" w:rsidP="0039502A">
      <w:pPr>
        <w:rPr>
          <w:rFonts w:ascii="Arial" w:eastAsia="DotumChe" w:hAnsi="Arial" w:cs="Arial"/>
        </w:rPr>
      </w:pPr>
      <w:r w:rsidRPr="00F91CEF">
        <w:rPr>
          <w:rFonts w:ascii="Arial" w:hAnsi="Arial" w:cs="Arial"/>
        </w:rPr>
        <w:t>Az Additív gyártási útmutató tartalmaz egy technikai cikkgyűjteményt is, amelyet a vállalat iparági szakértői írtak, köztük a népszerű LinkedIn-blogger, Marc Saunders, valamint az additív alkalmazások szakértője, Martin McMahon.</w:t>
      </w:r>
    </w:p>
    <w:p w:rsidR="0039502A" w:rsidRPr="00F91CEF" w:rsidRDefault="0039502A" w:rsidP="0039502A">
      <w:pPr>
        <w:rPr>
          <w:rFonts w:ascii="Arial" w:eastAsia="DotumChe" w:hAnsi="Arial" w:cs="Arial"/>
        </w:rPr>
      </w:pPr>
    </w:p>
    <w:p w:rsidR="0039502A" w:rsidRPr="00F91CEF" w:rsidRDefault="0039502A" w:rsidP="0039502A">
      <w:pPr>
        <w:rPr>
          <w:rFonts w:ascii="Arial" w:eastAsia="DotumChe" w:hAnsi="Arial" w:cs="Arial"/>
        </w:rPr>
      </w:pPr>
      <w:r w:rsidRPr="00F91CEF">
        <w:rPr>
          <w:rFonts w:ascii="Arial" w:hAnsi="Arial" w:cs="Arial"/>
        </w:rPr>
        <w:t xml:space="preserve">További információkért látogasson el a </w:t>
      </w:r>
      <w:hyperlink r:id="rId9" w:history="1">
        <w:r w:rsidRPr="00F91CEF">
          <w:rPr>
            <w:rStyle w:val="Hyperlink"/>
            <w:rFonts w:ascii="Arial" w:hAnsi="Arial" w:cs="Arial"/>
          </w:rPr>
          <w:t>www.renishaw.hu/emo</w:t>
        </w:r>
      </w:hyperlink>
      <w:r w:rsidRPr="00F91CEF">
        <w:rPr>
          <w:rFonts w:ascii="Arial" w:hAnsi="Arial" w:cs="Arial"/>
        </w:rPr>
        <w:t xml:space="preserve"> weboldalra, a cikkekhez, videókhoz és egyéb érdekességekhez való hozzáféréshez pedig tekintse meg az Additív gyártási útmutatót a </w:t>
      </w:r>
      <w:hyperlink r:id="rId10" w:history="1">
        <w:r w:rsidRPr="00F91CEF">
          <w:rPr>
            <w:rStyle w:val="Hyperlink"/>
            <w:rFonts w:ascii="Arial" w:hAnsi="Arial" w:cs="Arial"/>
          </w:rPr>
          <w:t>www.renishaw.hu/amguide</w:t>
        </w:r>
      </w:hyperlink>
      <w:r w:rsidRPr="00F91CEF">
        <w:rPr>
          <w:rFonts w:ascii="Arial" w:hAnsi="Arial" w:cs="Arial"/>
        </w:rPr>
        <w:t xml:space="preserve"> weboldalon</w:t>
      </w:r>
    </w:p>
    <w:p w:rsidR="0039502A" w:rsidRPr="00F91CEF" w:rsidRDefault="0039502A" w:rsidP="0039502A">
      <w:pPr>
        <w:rPr>
          <w:rFonts w:ascii="Arial" w:eastAsia="DotumChe" w:hAnsi="Arial" w:cs="Arial"/>
          <w:sz w:val="22"/>
        </w:rPr>
      </w:pPr>
    </w:p>
    <w:p w:rsidR="0039502A" w:rsidRPr="00F91CEF" w:rsidRDefault="0039502A" w:rsidP="0039502A">
      <w:pPr>
        <w:jc w:val="center"/>
        <w:rPr>
          <w:rFonts w:ascii="Arial" w:eastAsia="DotumChe" w:hAnsi="Arial" w:cs="Arial"/>
          <w:sz w:val="22"/>
        </w:rPr>
      </w:pPr>
      <w:r w:rsidRPr="00F91CEF">
        <w:rPr>
          <w:rFonts w:ascii="Arial" w:hAnsi="Arial" w:cs="Arial"/>
          <w:sz w:val="22"/>
        </w:rPr>
        <w:t>-Vége-</w:t>
      </w:r>
    </w:p>
    <w:p w:rsidR="0039502A" w:rsidRPr="00F91CEF" w:rsidRDefault="0039502A" w:rsidP="0039502A">
      <w:pPr>
        <w:rPr>
          <w:rFonts w:ascii="Arial" w:eastAsia="DotumChe" w:hAnsi="Arial" w:cs="Arial"/>
        </w:rPr>
      </w:pPr>
    </w:p>
    <w:p w:rsidR="0039502A" w:rsidRPr="00F91CEF" w:rsidRDefault="0039502A" w:rsidP="0039502A">
      <w:pPr>
        <w:rPr>
          <w:rFonts w:ascii="Arial" w:eastAsia="DotumChe" w:hAnsi="Arial" w:cs="Arial"/>
          <w:b/>
        </w:rPr>
      </w:pPr>
      <w:r w:rsidRPr="00F91CEF">
        <w:rPr>
          <w:rFonts w:ascii="Arial" w:hAnsi="Arial" w:cs="Arial"/>
          <w:b/>
          <w:bCs/>
        </w:rPr>
        <w:t>Megjegyzések a szerkesztő számára</w:t>
      </w:r>
    </w:p>
    <w:p w:rsidR="0039502A" w:rsidRPr="00F91CEF" w:rsidRDefault="0039502A" w:rsidP="0039502A">
      <w:pPr>
        <w:rPr>
          <w:rFonts w:ascii="Arial" w:eastAsia="DotumChe" w:hAnsi="Arial" w:cs="Arial"/>
        </w:rPr>
      </w:pPr>
    </w:p>
    <w:p w:rsidR="0039502A" w:rsidRPr="00F91CEF" w:rsidRDefault="0039502A" w:rsidP="0039502A">
      <w:pPr>
        <w:rPr>
          <w:rFonts w:ascii="Arial" w:eastAsia="DotumChe" w:hAnsi="Arial" w:cs="Arial"/>
        </w:rPr>
      </w:pPr>
      <w:r w:rsidRPr="00F91CEF">
        <w:rPr>
          <w:rFonts w:ascii="Arial" w:hAnsi="Arial" w:cs="Arial"/>
        </w:rPr>
        <w:t>A vállalatunk által szállított termékek a sugárhajtóművek és a szélturbinák gyártásától a fogászaton át az agysebészetig igazán sokféle alkalmazásban használatosak. A Renishaw csoport jelenleg 36 országban több mint 70 irodát működtet, és kb. 4500 alkalmazottnak ad munkát világszerte.</w:t>
      </w:r>
    </w:p>
    <w:p w:rsidR="0039502A" w:rsidRPr="00F91CEF" w:rsidRDefault="0039502A" w:rsidP="0039502A">
      <w:pPr>
        <w:rPr>
          <w:rFonts w:ascii="Arial" w:eastAsia="DotumChe" w:hAnsi="Arial" w:cs="Arial"/>
        </w:rPr>
      </w:pPr>
    </w:p>
    <w:p w:rsidR="0039502A" w:rsidRPr="00F91CEF" w:rsidRDefault="0039502A" w:rsidP="0039502A">
      <w:pPr>
        <w:rPr>
          <w:rFonts w:ascii="Arial" w:eastAsia="DotumChe" w:hAnsi="Arial" w:cs="Arial"/>
        </w:rPr>
      </w:pPr>
      <w:r w:rsidRPr="00F91CEF">
        <w:rPr>
          <w:rFonts w:ascii="Arial" w:hAnsi="Arial" w:cs="Arial"/>
        </w:rPr>
        <w:t>A 2018 júniusában záródó üzleti évben a Renishaw 611,5 millió fontos forgalmat ért el, amelynek 95%-át az export adta. A vállalat legfontosabb piacai Kína, az Amerikai Egyesült Államok, Németország és Japán.</w:t>
      </w:r>
    </w:p>
    <w:p w:rsidR="0039502A" w:rsidRPr="00F91CEF" w:rsidRDefault="0039502A" w:rsidP="0039502A">
      <w:pPr>
        <w:rPr>
          <w:rFonts w:ascii="Arial" w:eastAsia="DotumChe" w:hAnsi="Arial" w:cs="Arial"/>
        </w:rPr>
      </w:pPr>
    </w:p>
    <w:p w:rsidR="0039502A" w:rsidRPr="00F91CEF" w:rsidRDefault="0039502A" w:rsidP="0039502A">
      <w:pPr>
        <w:rPr>
          <w:rFonts w:ascii="Arial" w:eastAsia="DotumChe" w:hAnsi="Arial" w:cs="Arial"/>
        </w:rPr>
      </w:pPr>
      <w:r w:rsidRPr="00F91CEF">
        <w:rPr>
          <w:rFonts w:ascii="Arial" w:hAnsi="Arial" w:cs="Arial"/>
        </w:rPr>
        <w:t>Fennállásunk kezdete óta Renishaw a kutatás és fejlesztés F) mellett, amit az a tény is bizonyít, hogy éves bevételünk megközelítőleg 13–18%-át a K+F, valamint a műszaki tervezés területén fektetjük be. A vállalat kutatás-fejlesztési és gyártási tevékenységének nagy részét az Egyesült Királyságban végz.</w:t>
      </w:r>
    </w:p>
    <w:p w:rsidR="0039502A" w:rsidRPr="00F91CEF" w:rsidRDefault="0039502A" w:rsidP="0039502A">
      <w:pPr>
        <w:rPr>
          <w:rFonts w:ascii="Arial" w:eastAsia="DotumChe" w:hAnsi="Arial" w:cs="Arial"/>
        </w:rPr>
      </w:pPr>
    </w:p>
    <w:p w:rsidR="0039502A" w:rsidRPr="00F91CEF" w:rsidRDefault="0039502A" w:rsidP="0039502A">
      <w:pPr>
        <w:rPr>
          <w:rFonts w:ascii="Arial" w:eastAsia="DotumChe" w:hAnsi="Arial" w:cs="Arial"/>
        </w:rPr>
      </w:pPr>
      <w:r w:rsidRPr="00F91CEF">
        <w:rPr>
          <w:rFonts w:ascii="Arial" w:hAnsi="Arial" w:cs="Arial"/>
        </w:rPr>
        <w:t>A vállalat sikereit számos nemzetközi díjjal tüntették fel, köztük tizennyolc Queen's Awards-ot, amelyek elismerték a technológia, az export és az innováció terén elért eredményeket.</w:t>
      </w:r>
    </w:p>
    <w:p w:rsidR="0039502A" w:rsidRPr="00F91CEF" w:rsidRDefault="0039502A" w:rsidP="0039502A">
      <w:pPr>
        <w:rPr>
          <w:rFonts w:ascii="Arial" w:eastAsia="DotumChe" w:hAnsi="Arial" w:cs="Arial"/>
        </w:rPr>
      </w:pPr>
    </w:p>
    <w:p w:rsidR="0006668E" w:rsidRPr="00F91CEF" w:rsidRDefault="0039502A" w:rsidP="00F71F07">
      <w:pPr>
        <w:rPr>
          <w:rFonts w:ascii="Arial" w:eastAsia="DotumChe" w:hAnsi="Arial" w:cs="Arial"/>
        </w:rPr>
      </w:pPr>
      <w:r w:rsidRPr="00F91CEF">
        <w:rPr>
          <w:rFonts w:ascii="Arial" w:hAnsi="Arial" w:cs="Arial"/>
        </w:rPr>
        <w:t xml:space="preserve">További információkért látogasson el a </w:t>
      </w:r>
      <w:hyperlink r:id="rId11" w:history="1">
        <w:r w:rsidRPr="00F91CEF">
          <w:rPr>
            <w:rStyle w:val="Hyperlink"/>
            <w:rFonts w:ascii="Arial" w:hAnsi="Arial" w:cs="Arial"/>
          </w:rPr>
          <w:t>www.renishaw.hu/emo</w:t>
        </w:r>
      </w:hyperlink>
    </w:p>
    <w:sectPr w:rsidR="0006668E" w:rsidRPr="00F91CEF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9502A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91CEF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UnresolvedMention">
    <w:name w:val="Unresolved Mention"/>
    <w:basedOn w:val="DefaultParagraphFont"/>
    <w:uiPriority w:val="99"/>
    <w:semiHidden/>
    <w:unhideWhenUsed/>
    <w:rsid w:val="00395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?utm_source=Stone%20Junction&amp;utm_medium=PR&amp;utm_campaign=RENEM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nishaw.h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enishaw.com/amguide?utm_source=Stone%20Junction&amp;utm_medium=PR&amp;utm_campaign=REN3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nishaw.hu/e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822</Words>
  <Characters>6060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6869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Lucy Kirmond</cp:lastModifiedBy>
  <cp:revision>4</cp:revision>
  <cp:lastPrinted>2015-06-09T12:12:00Z</cp:lastPrinted>
  <dcterms:created xsi:type="dcterms:W3CDTF">2018-12-20T08:21:00Z</dcterms:created>
  <dcterms:modified xsi:type="dcterms:W3CDTF">2019-05-30T12:43:00Z</dcterms:modified>
</cp:coreProperties>
</file>