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EF47E9">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2292330" r:id="rId9"/>
        </w:object>
      </w:r>
      <w:r w:rsidR="00AC302B" w:rsidRPr="00FE5A25">
        <w:t xml:space="preserve"> </w:t>
      </w:r>
    </w:p>
    <w:p w14:paraId="7353E4C1" w14:textId="2F82F521" w:rsidR="000D5D2D" w:rsidRPr="00FE5A25" w:rsidRDefault="003F06B0" w:rsidP="0041333E">
      <w:pPr>
        <w:spacing w:line="360" w:lineRule="auto"/>
        <w:ind w:right="565"/>
        <w:rPr>
          <w:rFonts w:cs="Arial"/>
          <w:i/>
          <w:u w:val="single"/>
        </w:rPr>
      </w:pPr>
      <w:r>
        <w:rPr>
          <w:rFonts w:cs="Arial"/>
          <w:i/>
        </w:rPr>
        <w:t xml:space="preserve">          </w:t>
      </w:r>
      <w:r w:rsidR="006854C0">
        <w:rPr>
          <w:rFonts w:cs="Arial"/>
          <w:i/>
        </w:rPr>
        <w:t>Ju</w:t>
      </w:r>
      <w:r w:rsidR="00D424DB">
        <w:rPr>
          <w:rFonts w:cs="Arial"/>
          <w:i/>
        </w:rPr>
        <w:t>ly</w:t>
      </w:r>
      <w:r w:rsidR="00C820AE">
        <w:rPr>
          <w:rFonts w:cs="Arial"/>
          <w:i/>
        </w:rPr>
        <w:t xml:space="preserve"> 201</w:t>
      </w:r>
      <w:r w:rsidR="006854C0">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38A29F52" w:rsidR="003F06B0" w:rsidRDefault="006854C0" w:rsidP="003F06B0">
      <w:pPr>
        <w:spacing w:line="288" w:lineRule="auto"/>
        <w:ind w:left="562" w:right="562"/>
        <w:contextualSpacing/>
        <w:jc w:val="both"/>
        <w:rPr>
          <w:rStyle w:val="Strong"/>
          <w:rFonts w:cs="Arial"/>
          <w:sz w:val="22"/>
          <w:szCs w:val="22"/>
        </w:rPr>
      </w:pPr>
      <w:r>
        <w:rPr>
          <w:rStyle w:val="Strong"/>
          <w:rFonts w:cs="Arial"/>
          <w:sz w:val="22"/>
          <w:szCs w:val="22"/>
        </w:rPr>
        <w:t xml:space="preserve">Additive manufacturing cuts lead times for </w:t>
      </w:r>
      <w:proofErr w:type="spellStart"/>
      <w:r>
        <w:rPr>
          <w:rStyle w:val="Strong"/>
          <w:rFonts w:cs="Arial"/>
          <w:sz w:val="22"/>
          <w:szCs w:val="22"/>
        </w:rPr>
        <w:t>Knust</w:t>
      </w:r>
      <w:proofErr w:type="spellEnd"/>
      <w:r w:rsidR="007D142D">
        <w:rPr>
          <w:rStyle w:val="Strong"/>
          <w:rFonts w:cs="Arial"/>
          <w:sz w:val="22"/>
          <w:szCs w:val="22"/>
        </w:rPr>
        <w:t>-</w:t>
      </w:r>
      <w:r>
        <w:rPr>
          <w:rStyle w:val="Strong"/>
          <w:rFonts w:cs="Arial"/>
          <w:sz w:val="22"/>
          <w:szCs w:val="22"/>
        </w:rPr>
        <w:t>Godwin</w:t>
      </w:r>
    </w:p>
    <w:p w14:paraId="0744DF2B" w14:textId="6EA18ECE" w:rsidR="00C820AE" w:rsidRDefault="005F13FB" w:rsidP="00EE6662">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w:t>
      </w:r>
      <w:bookmarkEnd w:id="0"/>
      <w:bookmarkEnd w:id="1"/>
      <w:r w:rsidR="006854C0">
        <w:rPr>
          <w:sz w:val="22"/>
          <w:szCs w:val="22"/>
        </w:rPr>
        <w:t>has supplie</w:t>
      </w:r>
      <w:r w:rsidR="00174DFF">
        <w:rPr>
          <w:sz w:val="22"/>
          <w:szCs w:val="22"/>
        </w:rPr>
        <w:t>d</w:t>
      </w:r>
      <w:r w:rsidR="006854C0">
        <w:rPr>
          <w:sz w:val="22"/>
          <w:szCs w:val="22"/>
        </w:rPr>
        <w:t xml:space="preserve"> four </w:t>
      </w:r>
      <w:proofErr w:type="spellStart"/>
      <w:r w:rsidR="006854C0">
        <w:rPr>
          <w:sz w:val="22"/>
          <w:szCs w:val="22"/>
        </w:rPr>
        <w:t>RenAM</w:t>
      </w:r>
      <w:proofErr w:type="spellEnd"/>
      <w:r w:rsidR="006854C0">
        <w:rPr>
          <w:sz w:val="22"/>
          <w:szCs w:val="22"/>
        </w:rPr>
        <w:t xml:space="preserve"> 500Q metal additive manufacturing machines to </w:t>
      </w:r>
      <w:proofErr w:type="spellStart"/>
      <w:r w:rsidR="006854C0">
        <w:rPr>
          <w:sz w:val="22"/>
          <w:szCs w:val="22"/>
        </w:rPr>
        <w:t>Knust</w:t>
      </w:r>
      <w:proofErr w:type="spellEnd"/>
      <w:r w:rsidR="006854C0">
        <w:rPr>
          <w:sz w:val="22"/>
          <w:szCs w:val="22"/>
        </w:rPr>
        <w:t>-Godwin, a precision machining company located in Katy, Texas</w:t>
      </w:r>
      <w:r w:rsidR="001545EF">
        <w:rPr>
          <w:sz w:val="22"/>
          <w:szCs w:val="22"/>
        </w:rPr>
        <w:t>, USA</w:t>
      </w:r>
      <w:r w:rsidR="006854C0">
        <w:rPr>
          <w:sz w:val="22"/>
          <w:szCs w:val="22"/>
        </w:rPr>
        <w:t>. T</w:t>
      </w:r>
      <w:r w:rsidR="00EA54AE">
        <w:rPr>
          <w:sz w:val="22"/>
          <w:szCs w:val="22"/>
        </w:rPr>
        <w:t xml:space="preserve">hese </w:t>
      </w:r>
      <w:r w:rsidR="006854C0">
        <w:rPr>
          <w:sz w:val="22"/>
          <w:szCs w:val="22"/>
        </w:rPr>
        <w:t xml:space="preserve">high-productivity </w:t>
      </w:r>
      <w:r w:rsidR="00EA54AE">
        <w:rPr>
          <w:sz w:val="22"/>
          <w:szCs w:val="22"/>
        </w:rPr>
        <w:t>systems</w:t>
      </w:r>
      <w:r w:rsidR="006854C0">
        <w:rPr>
          <w:sz w:val="22"/>
          <w:szCs w:val="22"/>
        </w:rPr>
        <w:t xml:space="preserve">, designed for serialised industrial manufacturing, </w:t>
      </w:r>
      <w:r w:rsidR="001545EF">
        <w:rPr>
          <w:sz w:val="22"/>
          <w:szCs w:val="22"/>
        </w:rPr>
        <w:t>have</w:t>
      </w:r>
      <w:r w:rsidR="006854C0">
        <w:rPr>
          <w:sz w:val="22"/>
          <w:szCs w:val="22"/>
        </w:rPr>
        <w:t xml:space="preserve"> enabled </w:t>
      </w:r>
      <w:proofErr w:type="spellStart"/>
      <w:r w:rsidR="006854C0">
        <w:rPr>
          <w:sz w:val="22"/>
          <w:szCs w:val="22"/>
        </w:rPr>
        <w:t>Knust</w:t>
      </w:r>
      <w:proofErr w:type="spellEnd"/>
      <w:r w:rsidR="006854C0">
        <w:rPr>
          <w:sz w:val="22"/>
          <w:szCs w:val="22"/>
        </w:rPr>
        <w:t xml:space="preserve">-Godwin to drastically reduce lead times for </w:t>
      </w:r>
      <w:r w:rsidR="00876110">
        <w:rPr>
          <w:sz w:val="22"/>
          <w:szCs w:val="22"/>
        </w:rPr>
        <w:t>their</w:t>
      </w:r>
      <w:r w:rsidR="006854C0">
        <w:rPr>
          <w:sz w:val="22"/>
          <w:szCs w:val="22"/>
        </w:rPr>
        <w:t xml:space="preserve"> customers.</w:t>
      </w:r>
    </w:p>
    <w:p w14:paraId="73A18974" w14:textId="17231C2E" w:rsidR="006854C0" w:rsidRDefault="006854C0" w:rsidP="006854C0">
      <w:pPr>
        <w:spacing w:line="288" w:lineRule="auto"/>
        <w:ind w:left="562" w:right="562"/>
        <w:contextualSpacing/>
        <w:jc w:val="both"/>
        <w:rPr>
          <w:sz w:val="22"/>
          <w:szCs w:val="22"/>
        </w:rPr>
      </w:pPr>
    </w:p>
    <w:p w14:paraId="38FCE010" w14:textId="64DDE5F3" w:rsidR="006854C0" w:rsidRDefault="006854C0" w:rsidP="006854C0">
      <w:pPr>
        <w:spacing w:line="288" w:lineRule="auto"/>
        <w:ind w:left="562" w:right="562"/>
        <w:contextualSpacing/>
        <w:jc w:val="both"/>
        <w:rPr>
          <w:sz w:val="22"/>
          <w:szCs w:val="22"/>
        </w:rPr>
      </w:pPr>
      <w:proofErr w:type="spellStart"/>
      <w:r>
        <w:rPr>
          <w:sz w:val="22"/>
          <w:szCs w:val="22"/>
        </w:rPr>
        <w:t>Knust</w:t>
      </w:r>
      <w:proofErr w:type="spellEnd"/>
      <w:r>
        <w:rPr>
          <w:sz w:val="22"/>
          <w:szCs w:val="22"/>
        </w:rPr>
        <w:t>-Godwin has been in business for over 50 years</w:t>
      </w:r>
      <w:r w:rsidR="001545EF">
        <w:rPr>
          <w:sz w:val="22"/>
          <w:szCs w:val="22"/>
        </w:rPr>
        <w:t xml:space="preserve"> and has</w:t>
      </w:r>
      <w:r>
        <w:rPr>
          <w:sz w:val="22"/>
          <w:szCs w:val="22"/>
        </w:rPr>
        <w:t xml:space="preserve"> a long history of machining large, complex parts for oilfield instrumentation. The company first introduced additive manufacturing as a new technology to help </w:t>
      </w:r>
      <w:r w:rsidR="00EA54AE">
        <w:rPr>
          <w:sz w:val="22"/>
          <w:szCs w:val="22"/>
        </w:rPr>
        <w:t xml:space="preserve">its customers develop new tooling designs and </w:t>
      </w:r>
      <w:r>
        <w:rPr>
          <w:sz w:val="22"/>
          <w:szCs w:val="22"/>
        </w:rPr>
        <w:t xml:space="preserve">improve the efficiency and productivity of tools in the oil and gas industry. The company </w:t>
      </w:r>
      <w:r w:rsidR="00EA54AE">
        <w:rPr>
          <w:sz w:val="22"/>
          <w:szCs w:val="22"/>
        </w:rPr>
        <w:t xml:space="preserve">has now </w:t>
      </w:r>
      <w:r>
        <w:rPr>
          <w:sz w:val="22"/>
          <w:szCs w:val="22"/>
        </w:rPr>
        <w:t>chose</w:t>
      </w:r>
      <w:r w:rsidR="00EA54AE">
        <w:rPr>
          <w:sz w:val="22"/>
          <w:szCs w:val="22"/>
        </w:rPr>
        <w:t>n</w:t>
      </w:r>
      <w:r>
        <w:rPr>
          <w:sz w:val="22"/>
          <w:szCs w:val="22"/>
        </w:rPr>
        <w:t xml:space="preserve"> to expand its additive manufacturing (AM) capacity to handle serial production</w:t>
      </w:r>
      <w:r w:rsidR="00EE6662">
        <w:rPr>
          <w:sz w:val="22"/>
          <w:szCs w:val="22"/>
        </w:rPr>
        <w:t xml:space="preserve">, purchasing four </w:t>
      </w:r>
      <w:proofErr w:type="spellStart"/>
      <w:r w:rsidR="00EE6662">
        <w:rPr>
          <w:sz w:val="22"/>
          <w:szCs w:val="22"/>
        </w:rPr>
        <w:t>RenAM</w:t>
      </w:r>
      <w:proofErr w:type="spellEnd"/>
      <w:r w:rsidR="00EE6662">
        <w:rPr>
          <w:sz w:val="22"/>
          <w:szCs w:val="22"/>
        </w:rPr>
        <w:t xml:space="preserve"> 500Q machines</w:t>
      </w:r>
      <w:r>
        <w:rPr>
          <w:sz w:val="22"/>
          <w:szCs w:val="22"/>
        </w:rPr>
        <w:t xml:space="preserve">. </w:t>
      </w:r>
    </w:p>
    <w:p w14:paraId="2C3C1469" w14:textId="17E7D677" w:rsidR="007D142D" w:rsidRDefault="007D142D" w:rsidP="006854C0">
      <w:pPr>
        <w:spacing w:line="288" w:lineRule="auto"/>
        <w:ind w:left="562" w:right="562"/>
        <w:contextualSpacing/>
        <w:jc w:val="both"/>
        <w:rPr>
          <w:sz w:val="22"/>
          <w:szCs w:val="22"/>
        </w:rPr>
      </w:pPr>
    </w:p>
    <w:p w14:paraId="341B504C" w14:textId="61488692" w:rsidR="007D142D" w:rsidRDefault="00EE6662" w:rsidP="006854C0">
      <w:pPr>
        <w:spacing w:line="288" w:lineRule="auto"/>
        <w:ind w:left="562" w:right="562"/>
        <w:contextualSpacing/>
        <w:jc w:val="both"/>
        <w:rPr>
          <w:sz w:val="22"/>
          <w:szCs w:val="22"/>
        </w:rPr>
      </w:pPr>
      <w:r>
        <w:rPr>
          <w:sz w:val="22"/>
          <w:szCs w:val="22"/>
        </w:rPr>
        <w:t>AM</w:t>
      </w:r>
      <w:r w:rsidR="007D142D">
        <w:rPr>
          <w:sz w:val="22"/>
          <w:szCs w:val="22"/>
        </w:rPr>
        <w:t xml:space="preserve"> technology brings </w:t>
      </w:r>
      <w:proofErr w:type="gramStart"/>
      <w:r w:rsidR="007D142D">
        <w:rPr>
          <w:sz w:val="22"/>
          <w:szCs w:val="22"/>
        </w:rPr>
        <w:t>a number of</w:t>
      </w:r>
      <w:proofErr w:type="gramEnd"/>
      <w:r w:rsidR="007D142D">
        <w:rPr>
          <w:sz w:val="22"/>
          <w:szCs w:val="22"/>
        </w:rPr>
        <w:t xml:space="preserve"> benefits to the oil and gas industry, </w:t>
      </w:r>
      <w:r w:rsidR="001545EF">
        <w:rPr>
          <w:sz w:val="22"/>
          <w:szCs w:val="22"/>
        </w:rPr>
        <w:t>such as</w:t>
      </w:r>
      <w:r w:rsidR="007D142D">
        <w:rPr>
          <w:sz w:val="22"/>
          <w:szCs w:val="22"/>
        </w:rPr>
        <w:t xml:space="preserve"> by producing components for down hole measurement while drilling and logging, which offer more efficient flow. Th</w:t>
      </w:r>
      <w:r>
        <w:rPr>
          <w:sz w:val="22"/>
          <w:szCs w:val="22"/>
        </w:rPr>
        <w:t>is</w:t>
      </w:r>
      <w:r w:rsidR="007D142D">
        <w:rPr>
          <w:sz w:val="22"/>
          <w:szCs w:val="22"/>
        </w:rPr>
        <w:t xml:space="preserve"> increases efficiency of </w:t>
      </w:r>
      <w:r w:rsidR="0051005E">
        <w:rPr>
          <w:sz w:val="22"/>
          <w:szCs w:val="22"/>
        </w:rPr>
        <w:t>flow</w:t>
      </w:r>
      <w:r w:rsidR="007D142D">
        <w:rPr>
          <w:sz w:val="22"/>
          <w:szCs w:val="22"/>
        </w:rPr>
        <w:t xml:space="preserve"> rates and leads to longer tool life. The company is also benefitting from less waste, shorter lead times and fewer post processing steps </w:t>
      </w:r>
      <w:r w:rsidR="007D142D">
        <w:rPr>
          <w:rFonts w:cs="Arial"/>
          <w:sz w:val="22"/>
          <w:szCs w:val="22"/>
        </w:rPr>
        <w:t>―</w:t>
      </w:r>
      <w:r w:rsidR="007D142D">
        <w:rPr>
          <w:sz w:val="22"/>
          <w:szCs w:val="22"/>
        </w:rPr>
        <w:t xml:space="preserve"> products that typically took six to twelve steps </w:t>
      </w:r>
      <w:r w:rsidR="00174DFF">
        <w:rPr>
          <w:sz w:val="22"/>
          <w:szCs w:val="22"/>
        </w:rPr>
        <w:t xml:space="preserve">to complete </w:t>
      </w:r>
      <w:r w:rsidR="007D142D">
        <w:rPr>
          <w:sz w:val="22"/>
          <w:szCs w:val="22"/>
        </w:rPr>
        <w:t>can now be completed in two</w:t>
      </w:r>
      <w:r w:rsidR="0051005E">
        <w:rPr>
          <w:sz w:val="22"/>
          <w:szCs w:val="22"/>
        </w:rPr>
        <w:t xml:space="preserve"> to three</w:t>
      </w:r>
      <w:r w:rsidR="007D142D">
        <w:rPr>
          <w:sz w:val="22"/>
          <w:szCs w:val="22"/>
        </w:rPr>
        <w:t>.</w:t>
      </w:r>
    </w:p>
    <w:p w14:paraId="58CF0FDA" w14:textId="106532A0" w:rsidR="006854C0" w:rsidRPr="00174DFF" w:rsidRDefault="006854C0" w:rsidP="00F81C3F">
      <w:pPr>
        <w:spacing w:line="288" w:lineRule="auto"/>
        <w:ind w:right="562"/>
        <w:contextualSpacing/>
        <w:jc w:val="both"/>
        <w:rPr>
          <w:sz w:val="22"/>
          <w:szCs w:val="22"/>
        </w:rPr>
      </w:pPr>
    </w:p>
    <w:p w14:paraId="1C98CA92" w14:textId="2438A186" w:rsidR="007D142D" w:rsidRDefault="006854C0" w:rsidP="007D142D">
      <w:pPr>
        <w:spacing w:line="288" w:lineRule="auto"/>
        <w:ind w:left="562" w:right="562"/>
        <w:contextualSpacing/>
        <w:jc w:val="both"/>
        <w:rPr>
          <w:sz w:val="22"/>
          <w:szCs w:val="22"/>
        </w:rPr>
      </w:pPr>
      <w:r>
        <w:rPr>
          <w:sz w:val="22"/>
          <w:szCs w:val="22"/>
        </w:rPr>
        <w:t xml:space="preserve">“Additive manufacturing started as a prototyping technology, but it is now </w:t>
      </w:r>
      <w:r w:rsidR="00EA54AE">
        <w:rPr>
          <w:sz w:val="22"/>
          <w:szCs w:val="22"/>
        </w:rPr>
        <w:t>a</w:t>
      </w:r>
      <w:r>
        <w:rPr>
          <w:sz w:val="22"/>
          <w:szCs w:val="22"/>
        </w:rPr>
        <w:t xml:space="preserve"> serialised production</w:t>
      </w:r>
      <w:r w:rsidR="00EA54AE">
        <w:rPr>
          <w:sz w:val="22"/>
          <w:szCs w:val="22"/>
        </w:rPr>
        <w:t xml:space="preserve"> process</w:t>
      </w:r>
      <w:r>
        <w:rPr>
          <w:sz w:val="22"/>
          <w:szCs w:val="22"/>
        </w:rPr>
        <w:t>,” explained Mike Corliss</w:t>
      </w:r>
      <w:r w:rsidR="0091678F">
        <w:rPr>
          <w:sz w:val="22"/>
          <w:szCs w:val="22"/>
        </w:rPr>
        <w:t xml:space="preserve">, VP of Technology at </w:t>
      </w:r>
      <w:proofErr w:type="spellStart"/>
      <w:r w:rsidR="0091678F">
        <w:rPr>
          <w:sz w:val="22"/>
          <w:szCs w:val="22"/>
        </w:rPr>
        <w:t>Knust</w:t>
      </w:r>
      <w:proofErr w:type="spellEnd"/>
      <w:r w:rsidR="0091678F">
        <w:rPr>
          <w:sz w:val="22"/>
          <w:szCs w:val="22"/>
        </w:rPr>
        <w:t>-Godwin</w:t>
      </w:r>
      <w:r w:rsidR="007D142D">
        <w:rPr>
          <w:sz w:val="22"/>
          <w:szCs w:val="22"/>
        </w:rPr>
        <w:t>. “</w:t>
      </w:r>
      <w:r w:rsidR="00E15B65">
        <w:rPr>
          <w:sz w:val="22"/>
          <w:szCs w:val="22"/>
        </w:rPr>
        <w:t>Because we are designing components specifically for AM, we have been able to reduce customers</w:t>
      </w:r>
      <w:r w:rsidR="00174DFF">
        <w:rPr>
          <w:sz w:val="22"/>
          <w:szCs w:val="22"/>
        </w:rPr>
        <w:t>’</w:t>
      </w:r>
      <w:r w:rsidR="00E15B65">
        <w:rPr>
          <w:sz w:val="22"/>
          <w:szCs w:val="22"/>
        </w:rPr>
        <w:t xml:space="preserve"> lead times. A project which previously required a 24 month wait from concept to commercialisation can now be reduced to eight months.</w:t>
      </w:r>
      <w:r w:rsidR="00F81C3F">
        <w:rPr>
          <w:sz w:val="22"/>
          <w:szCs w:val="22"/>
        </w:rPr>
        <w:t xml:space="preserve"> The cyclical nature of the oil and gas industry means that providing parts quickly is extremely important.</w:t>
      </w:r>
      <w:r w:rsidR="001545EF">
        <w:rPr>
          <w:sz w:val="22"/>
          <w:szCs w:val="22"/>
        </w:rPr>
        <w:t>”</w:t>
      </w:r>
    </w:p>
    <w:p w14:paraId="54CB09A2" w14:textId="77777777" w:rsidR="007D142D" w:rsidRDefault="007D142D" w:rsidP="006854C0">
      <w:pPr>
        <w:spacing w:line="288" w:lineRule="auto"/>
        <w:ind w:left="562" w:right="562"/>
        <w:contextualSpacing/>
        <w:jc w:val="both"/>
        <w:rPr>
          <w:sz w:val="22"/>
          <w:szCs w:val="22"/>
        </w:rPr>
      </w:pPr>
    </w:p>
    <w:p w14:paraId="352B5112" w14:textId="3C739CFC" w:rsidR="007D142D" w:rsidRDefault="007D142D" w:rsidP="00EE6662">
      <w:pPr>
        <w:spacing w:line="288" w:lineRule="auto"/>
        <w:ind w:left="562" w:right="562"/>
        <w:contextualSpacing/>
        <w:jc w:val="both"/>
        <w:rPr>
          <w:sz w:val="22"/>
          <w:szCs w:val="22"/>
        </w:rPr>
      </w:pPr>
      <w:r>
        <w:rPr>
          <w:sz w:val="22"/>
          <w:szCs w:val="22"/>
        </w:rPr>
        <w:t>“</w:t>
      </w:r>
      <w:proofErr w:type="spellStart"/>
      <w:r w:rsidR="00F81C3F">
        <w:rPr>
          <w:sz w:val="22"/>
          <w:szCs w:val="22"/>
        </w:rPr>
        <w:t>Knust</w:t>
      </w:r>
      <w:proofErr w:type="spellEnd"/>
      <w:r w:rsidR="00F81C3F">
        <w:rPr>
          <w:sz w:val="22"/>
          <w:szCs w:val="22"/>
        </w:rPr>
        <w:t>-Godwin has</w:t>
      </w:r>
      <w:r w:rsidR="00EE6662">
        <w:rPr>
          <w:sz w:val="22"/>
          <w:szCs w:val="22"/>
        </w:rPr>
        <w:t xml:space="preserve"> not only</w:t>
      </w:r>
      <w:r w:rsidR="00F81C3F">
        <w:rPr>
          <w:sz w:val="22"/>
          <w:szCs w:val="22"/>
        </w:rPr>
        <w:t xml:space="preserve"> benefitted from </w:t>
      </w:r>
      <w:r w:rsidR="00EE6662">
        <w:rPr>
          <w:sz w:val="22"/>
          <w:szCs w:val="22"/>
        </w:rPr>
        <w:t xml:space="preserve">the huge productivity gains of the machines, but also from </w:t>
      </w:r>
      <w:r w:rsidR="00F81C3F">
        <w:rPr>
          <w:sz w:val="22"/>
          <w:szCs w:val="22"/>
        </w:rPr>
        <w:t>tremendous support from Renishaw</w:t>
      </w:r>
      <w:r w:rsidR="00EE6662">
        <w:rPr>
          <w:sz w:val="22"/>
          <w:szCs w:val="22"/>
        </w:rPr>
        <w:t>,” continued Corliss. “</w:t>
      </w:r>
      <w:r>
        <w:rPr>
          <w:sz w:val="22"/>
          <w:szCs w:val="22"/>
        </w:rPr>
        <w:t>We see AM playing a large role in our company’s future</w:t>
      </w:r>
      <w:r w:rsidR="00E15B65">
        <w:rPr>
          <w:sz w:val="22"/>
          <w:szCs w:val="22"/>
        </w:rPr>
        <w:t xml:space="preserve"> and we are expecting to see a 40 per cent compound growth year</w:t>
      </w:r>
      <w:r w:rsidR="001545EF">
        <w:rPr>
          <w:sz w:val="22"/>
          <w:szCs w:val="22"/>
        </w:rPr>
        <w:t>-</w:t>
      </w:r>
      <w:r w:rsidR="00E15B65">
        <w:rPr>
          <w:sz w:val="22"/>
          <w:szCs w:val="22"/>
        </w:rPr>
        <w:t>on</w:t>
      </w:r>
      <w:r w:rsidR="001545EF">
        <w:rPr>
          <w:sz w:val="22"/>
          <w:szCs w:val="22"/>
        </w:rPr>
        <w:t>-</w:t>
      </w:r>
      <w:r w:rsidR="00E15B65">
        <w:rPr>
          <w:sz w:val="22"/>
          <w:szCs w:val="22"/>
        </w:rPr>
        <w:t>year in the oil and gas industry</w:t>
      </w:r>
      <w:r w:rsidR="001545EF">
        <w:rPr>
          <w:sz w:val="22"/>
          <w:szCs w:val="22"/>
        </w:rPr>
        <w:t>,</w:t>
      </w:r>
      <w:r w:rsidR="00EE6662">
        <w:rPr>
          <w:sz w:val="22"/>
          <w:szCs w:val="22"/>
        </w:rPr>
        <w:t xml:space="preserve"> and 20 per cent compound growth in aerospace</w:t>
      </w:r>
      <w:r w:rsidR="00E15B65">
        <w:rPr>
          <w:sz w:val="22"/>
          <w:szCs w:val="22"/>
        </w:rPr>
        <w:t>.</w:t>
      </w:r>
      <w:r w:rsidR="00EE6662">
        <w:rPr>
          <w:sz w:val="22"/>
          <w:szCs w:val="22"/>
        </w:rPr>
        <w:t xml:space="preserve"> We are even looking at purchasing additional </w:t>
      </w:r>
      <w:proofErr w:type="spellStart"/>
      <w:r w:rsidR="00EE6662">
        <w:rPr>
          <w:sz w:val="22"/>
          <w:szCs w:val="22"/>
        </w:rPr>
        <w:t>RenAM</w:t>
      </w:r>
      <w:proofErr w:type="spellEnd"/>
      <w:r w:rsidR="00EE6662">
        <w:rPr>
          <w:sz w:val="22"/>
          <w:szCs w:val="22"/>
        </w:rPr>
        <w:t xml:space="preserve"> 500Q machines for different metal alloys.</w:t>
      </w:r>
      <w:r w:rsidR="00E15B65">
        <w:rPr>
          <w:sz w:val="22"/>
          <w:szCs w:val="22"/>
        </w:rPr>
        <w:t>”</w:t>
      </w:r>
    </w:p>
    <w:p w14:paraId="11DD44FF" w14:textId="70ACB09E" w:rsidR="00F81C3F" w:rsidRDefault="00F81C3F" w:rsidP="006854C0">
      <w:pPr>
        <w:spacing w:line="288" w:lineRule="auto"/>
        <w:ind w:left="562" w:right="562"/>
        <w:contextualSpacing/>
        <w:jc w:val="both"/>
        <w:rPr>
          <w:sz w:val="22"/>
          <w:szCs w:val="22"/>
        </w:rPr>
      </w:pPr>
    </w:p>
    <w:p w14:paraId="3CF06D60" w14:textId="3A5A44F7" w:rsidR="006854C0" w:rsidRDefault="00F81C3F" w:rsidP="00EE6662">
      <w:pPr>
        <w:spacing w:line="288" w:lineRule="auto"/>
        <w:ind w:left="562" w:right="562"/>
        <w:contextualSpacing/>
        <w:jc w:val="both"/>
        <w:rPr>
          <w:sz w:val="22"/>
          <w:szCs w:val="22"/>
        </w:rPr>
      </w:pPr>
      <w:r w:rsidRPr="007D142D">
        <w:rPr>
          <w:sz w:val="22"/>
          <w:szCs w:val="22"/>
        </w:rPr>
        <w:t>“</w:t>
      </w:r>
      <w:r>
        <w:rPr>
          <w:sz w:val="22"/>
          <w:szCs w:val="22"/>
        </w:rPr>
        <w:t xml:space="preserve">The </w:t>
      </w:r>
      <w:proofErr w:type="spellStart"/>
      <w:r>
        <w:rPr>
          <w:sz w:val="22"/>
          <w:szCs w:val="22"/>
        </w:rPr>
        <w:t>RenAM</w:t>
      </w:r>
      <w:proofErr w:type="spellEnd"/>
      <w:r>
        <w:rPr>
          <w:sz w:val="22"/>
          <w:szCs w:val="22"/>
        </w:rPr>
        <w:t xml:space="preserve"> 500Q offers productivity and efficiency gains over traditional single laser machines,” added Robin Weston, Marketing Manager of Renishaw</w:t>
      </w:r>
      <w:r w:rsidR="001545EF">
        <w:rPr>
          <w:sz w:val="22"/>
          <w:szCs w:val="22"/>
        </w:rPr>
        <w:t>’s</w:t>
      </w:r>
      <w:r>
        <w:rPr>
          <w:sz w:val="22"/>
          <w:szCs w:val="22"/>
        </w:rPr>
        <w:t xml:space="preserve"> Additive Manufacturing</w:t>
      </w:r>
      <w:r w:rsidR="001545EF">
        <w:rPr>
          <w:sz w:val="22"/>
          <w:szCs w:val="22"/>
        </w:rPr>
        <w:t xml:space="preserve"> Product Division</w:t>
      </w:r>
      <w:r>
        <w:rPr>
          <w:sz w:val="22"/>
          <w:szCs w:val="22"/>
        </w:rPr>
        <w:t>.</w:t>
      </w:r>
      <w:r w:rsidR="0091678F">
        <w:rPr>
          <w:sz w:val="22"/>
          <w:szCs w:val="22"/>
        </w:rPr>
        <w:t xml:space="preserve"> “The benefits offered by AM mean that more and more industries are turning to the technology as a way of producing high-quality, efficient parts.”</w:t>
      </w:r>
    </w:p>
    <w:p w14:paraId="12047574" w14:textId="501A8FDF" w:rsidR="00EE6662" w:rsidRDefault="00EE6662" w:rsidP="00EE6662">
      <w:pPr>
        <w:spacing w:line="288" w:lineRule="auto"/>
        <w:ind w:left="562" w:right="562"/>
        <w:contextualSpacing/>
        <w:jc w:val="both"/>
        <w:rPr>
          <w:sz w:val="22"/>
          <w:szCs w:val="22"/>
        </w:rPr>
      </w:pPr>
    </w:p>
    <w:p w14:paraId="5560A881" w14:textId="03D6A67E" w:rsidR="006854C0" w:rsidRDefault="00EE6662" w:rsidP="00EE6662">
      <w:pPr>
        <w:spacing w:line="288" w:lineRule="auto"/>
        <w:ind w:left="562" w:right="562"/>
        <w:contextualSpacing/>
        <w:jc w:val="both"/>
        <w:rPr>
          <w:sz w:val="22"/>
          <w:szCs w:val="22"/>
        </w:rPr>
      </w:pPr>
      <w:r>
        <w:rPr>
          <w:sz w:val="22"/>
          <w:szCs w:val="22"/>
        </w:rPr>
        <w:t xml:space="preserve">The </w:t>
      </w:r>
      <w:proofErr w:type="spellStart"/>
      <w:r>
        <w:rPr>
          <w:sz w:val="22"/>
          <w:szCs w:val="22"/>
        </w:rPr>
        <w:t>RenAM</w:t>
      </w:r>
      <w:proofErr w:type="spellEnd"/>
      <w:r>
        <w:rPr>
          <w:sz w:val="22"/>
          <w:szCs w:val="22"/>
        </w:rPr>
        <w:t xml:space="preserve"> 500Q offers four lasers in the most commonly used platform size, increasing productivity by up to four times, with no compromise on quality. To find out more about AM for serialised production,</w:t>
      </w:r>
      <w:r w:rsidR="006854C0">
        <w:rPr>
          <w:sz w:val="22"/>
          <w:szCs w:val="22"/>
        </w:rPr>
        <w:t xml:space="preserve"> visit </w:t>
      </w:r>
      <w:hyperlink r:id="rId11" w:history="1">
        <w:r w:rsidR="006854C0" w:rsidRPr="00743BBA">
          <w:rPr>
            <w:rStyle w:val="Hyperlink"/>
            <w:sz w:val="22"/>
            <w:szCs w:val="22"/>
          </w:rPr>
          <w:t>www.renishaw.com/additive</w:t>
        </w:r>
      </w:hyperlink>
      <w:r w:rsidR="006854C0">
        <w:rPr>
          <w:sz w:val="22"/>
          <w:szCs w:val="22"/>
        </w:rPr>
        <w:t>.</w:t>
      </w:r>
      <w:bookmarkStart w:id="2" w:name="_GoBack"/>
      <w:bookmarkEnd w:id="2"/>
    </w:p>
    <w:p w14:paraId="19F78B72" w14:textId="77777777" w:rsidR="006854C0" w:rsidRDefault="006854C0" w:rsidP="006854C0">
      <w:pPr>
        <w:spacing w:line="288" w:lineRule="auto"/>
        <w:ind w:left="562" w:right="562"/>
        <w:contextualSpacing/>
        <w:jc w:val="both"/>
        <w:rPr>
          <w:rFonts w:cs="Arial"/>
          <w:sz w:val="22"/>
          <w:szCs w:val="22"/>
          <w:u w:val="single"/>
        </w:rPr>
      </w:pPr>
    </w:p>
    <w:p w14:paraId="78323907" w14:textId="409FD1F7"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2C0FE8" w:rsidRPr="003F06B0">
        <w:rPr>
          <w:rFonts w:cs="Arial"/>
          <w:sz w:val="22"/>
          <w:szCs w:val="22"/>
        </w:rPr>
        <w:t xml:space="preserve"> </w:t>
      </w:r>
      <w:r w:rsidR="00174DFF">
        <w:rPr>
          <w:rFonts w:cs="Arial"/>
          <w:sz w:val="22"/>
          <w:szCs w:val="22"/>
        </w:rPr>
        <w:t>4</w:t>
      </w:r>
      <w:r w:rsidR="00FF2086">
        <w:rPr>
          <w:rFonts w:cs="Arial"/>
          <w:sz w:val="22"/>
          <w:szCs w:val="22"/>
        </w:rPr>
        <w:t>3</w:t>
      </w:r>
      <w:r w:rsidR="00EA3FE0">
        <w:rPr>
          <w:rFonts w:cs="Arial"/>
          <w:sz w:val="22"/>
          <w:szCs w:val="22"/>
        </w:rPr>
        <w:t>9</w:t>
      </w:r>
      <w:r w:rsidR="00174DFF">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463F4397"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13 and 18% of annual sales invested in R&amp;D and engineering. </w:t>
      </w:r>
      <w:proofErr w:type="gramStart"/>
      <w:r>
        <w:rPr>
          <w:rFonts w:cs="Arial"/>
          <w:sz w:val="22"/>
          <w:szCs w:val="22"/>
        </w:rPr>
        <w:t>The majority of</w:t>
      </w:r>
      <w:proofErr w:type="gramEnd"/>
      <w:r>
        <w:rPr>
          <w:rFonts w:cs="Arial"/>
          <w:sz w:val="22"/>
          <w:szCs w:val="22"/>
        </w:rPr>
        <w:t xml:space="preserve">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BA9C8" w14:textId="77777777" w:rsidR="00944EDB" w:rsidRDefault="00944EDB">
      <w:r>
        <w:separator/>
      </w:r>
    </w:p>
  </w:endnote>
  <w:endnote w:type="continuationSeparator" w:id="0">
    <w:p w14:paraId="4863FF57" w14:textId="77777777" w:rsidR="00944EDB" w:rsidRDefault="0094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DA2E" w14:textId="77777777" w:rsidR="00944EDB" w:rsidRDefault="00944EDB">
      <w:r>
        <w:separator/>
      </w:r>
    </w:p>
  </w:footnote>
  <w:footnote w:type="continuationSeparator" w:id="0">
    <w:p w14:paraId="28D6EAEA" w14:textId="77777777" w:rsidR="00944EDB" w:rsidRDefault="0094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trA0sjAxMDI2MTNS0lEKTi0uzszPAykwrAUA/2i1i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22D06"/>
    <w:rsid w:val="00131014"/>
    <w:rsid w:val="0013369D"/>
    <w:rsid w:val="001348D3"/>
    <w:rsid w:val="00137ACC"/>
    <w:rsid w:val="00137C15"/>
    <w:rsid w:val="001418AB"/>
    <w:rsid w:val="00142F48"/>
    <w:rsid w:val="00143657"/>
    <w:rsid w:val="001438E2"/>
    <w:rsid w:val="001545EF"/>
    <w:rsid w:val="00162068"/>
    <w:rsid w:val="001678EF"/>
    <w:rsid w:val="0017204B"/>
    <w:rsid w:val="0017369B"/>
    <w:rsid w:val="00174DFF"/>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5E7B"/>
    <w:rsid w:val="004C6E85"/>
    <w:rsid w:val="004C7ECE"/>
    <w:rsid w:val="004D027D"/>
    <w:rsid w:val="004D16C9"/>
    <w:rsid w:val="004D1718"/>
    <w:rsid w:val="004D6994"/>
    <w:rsid w:val="004D6A0B"/>
    <w:rsid w:val="004E04E1"/>
    <w:rsid w:val="004F0F6C"/>
    <w:rsid w:val="004F2308"/>
    <w:rsid w:val="004F2E17"/>
    <w:rsid w:val="004F6014"/>
    <w:rsid w:val="004F70BC"/>
    <w:rsid w:val="00501D4E"/>
    <w:rsid w:val="00502B7A"/>
    <w:rsid w:val="0051005E"/>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39B1"/>
    <w:rsid w:val="00647115"/>
    <w:rsid w:val="00651493"/>
    <w:rsid w:val="00652DF3"/>
    <w:rsid w:val="00661238"/>
    <w:rsid w:val="00667CDD"/>
    <w:rsid w:val="00673BE0"/>
    <w:rsid w:val="00680199"/>
    <w:rsid w:val="00680AD0"/>
    <w:rsid w:val="006854C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42D"/>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110"/>
    <w:rsid w:val="00876753"/>
    <w:rsid w:val="00882018"/>
    <w:rsid w:val="00885B85"/>
    <w:rsid w:val="008A1571"/>
    <w:rsid w:val="008C12A7"/>
    <w:rsid w:val="008C32BE"/>
    <w:rsid w:val="008C4B08"/>
    <w:rsid w:val="008D0B7B"/>
    <w:rsid w:val="008E0702"/>
    <w:rsid w:val="008E4CD8"/>
    <w:rsid w:val="008F3257"/>
    <w:rsid w:val="0091678F"/>
    <w:rsid w:val="009170DF"/>
    <w:rsid w:val="00930639"/>
    <w:rsid w:val="00942F01"/>
    <w:rsid w:val="009434C8"/>
    <w:rsid w:val="00944EDB"/>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24DB"/>
    <w:rsid w:val="00D45285"/>
    <w:rsid w:val="00D461AC"/>
    <w:rsid w:val="00D514E4"/>
    <w:rsid w:val="00D54969"/>
    <w:rsid w:val="00D64A91"/>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15B65"/>
    <w:rsid w:val="00E25AA8"/>
    <w:rsid w:val="00E360F4"/>
    <w:rsid w:val="00E4665C"/>
    <w:rsid w:val="00E50A59"/>
    <w:rsid w:val="00E5503C"/>
    <w:rsid w:val="00E630E4"/>
    <w:rsid w:val="00E71627"/>
    <w:rsid w:val="00E8394A"/>
    <w:rsid w:val="00E874E8"/>
    <w:rsid w:val="00E91995"/>
    <w:rsid w:val="00E925EF"/>
    <w:rsid w:val="00EA3FE0"/>
    <w:rsid w:val="00EA45E8"/>
    <w:rsid w:val="00EA54AE"/>
    <w:rsid w:val="00EB00F8"/>
    <w:rsid w:val="00EC1721"/>
    <w:rsid w:val="00EC2A16"/>
    <w:rsid w:val="00EC2E64"/>
    <w:rsid w:val="00ED4E69"/>
    <w:rsid w:val="00ED5AD3"/>
    <w:rsid w:val="00ED765E"/>
    <w:rsid w:val="00EE6662"/>
    <w:rsid w:val="00EF16EE"/>
    <w:rsid w:val="00EF1E5A"/>
    <w:rsid w:val="00EF47E9"/>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81C3F"/>
    <w:rsid w:val="00F9117B"/>
    <w:rsid w:val="00F97586"/>
    <w:rsid w:val="00FA04B0"/>
    <w:rsid w:val="00FA2465"/>
    <w:rsid w:val="00FA435A"/>
    <w:rsid w:val="00FB548D"/>
    <w:rsid w:val="00FB6613"/>
    <w:rsid w:val="00FC00A1"/>
    <w:rsid w:val="00FC5049"/>
    <w:rsid w:val="00FE5A25"/>
    <w:rsid w:val="00FF073E"/>
    <w:rsid w:val="00FF0B33"/>
    <w:rsid w:val="00FF2086"/>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6854C0"/>
    <w:rPr>
      <w:color w:val="605E5C"/>
      <w:shd w:val="clear" w:color="auto" w:fill="E1DFDD"/>
    </w:rPr>
  </w:style>
  <w:style w:type="character" w:styleId="PlaceholderText">
    <w:name w:val="Placeholder Text"/>
    <w:basedOn w:val="DefaultParagraphFont"/>
    <w:uiPriority w:val="99"/>
    <w:semiHidden/>
    <w:rsid w:val="007D14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additive"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6</cp:revision>
  <cp:lastPrinted>2015-11-10T09:45:00Z</cp:lastPrinted>
  <dcterms:created xsi:type="dcterms:W3CDTF">2019-06-17T10:51:00Z</dcterms:created>
  <dcterms:modified xsi:type="dcterms:W3CDTF">2019-06-17T14:59:00Z</dcterms:modified>
</cp:coreProperties>
</file>