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7E" w:rsidRPr="005F387E" w:rsidRDefault="005F387E" w:rsidP="005F387E">
      <w:pPr>
        <w:spacing w:line="336" w:lineRule="auto"/>
        <w:ind w:right="-554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Renishaw расширяет линейку надежных и долговечных решений для наладки инструмента к токарным и многоцелевым станкам</w:t>
      </w:r>
    </w:p>
    <w:p w:rsidR="005F387E" w:rsidRPr="00BE5679" w:rsidRDefault="005F387E" w:rsidP="005F387E">
      <w:pPr>
        <w:spacing w:line="336" w:lineRule="auto"/>
        <w:ind w:right="-554"/>
        <w:rPr>
          <w:rFonts w:ascii="Arial" w:hAnsi="Arial" w:cs="Arial"/>
          <w:i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Глобальная инженерно-технологическая компания Renishaw покажет новый датчик для наладки инструмента APCS-45 на выставке EMO Hannover 2019.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Дополняя модель </w:t>
      </w:r>
      <w:hyperlink r:id="rId8" w:history="1">
        <w:r>
          <w:rPr>
            <w:rStyle w:val="Hyperlink"/>
            <w:rFonts w:ascii="Arial" w:hAnsi="Arial"/>
          </w:rPr>
          <w:t xml:space="preserve">APCA-45</w:t>
        </w:r>
      </w:hyperlink>
      <w:r>
        <w:rPr>
          <w:rFonts w:ascii="Arial" w:hAnsi="Arial"/>
        </w:rPr>
        <w:t xml:space="preserve">, запущенную ранее в этом году, новый датчик APCS-45 отличается альтернативной конструкций элементов защиты щупа, что позволяет устанавливать его на станки с ограниченными возможностями управления.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Новый датчик APCS-45 создан для эксплуатации в самых тяжелых условиях на токарных и многоцелевых станках и представляет собой надежное, долговечное автоматизированное решение для наладки широкого спектра инструментов, например токарных, канавочных, резьбонарезных и расточных.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EA7858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С ростом требований к производительности станков с ЧПУ, поддержка автоматизированного, интеллектуального управления технологическим процессом становится одним из ключевых факторов для современных производителей.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Автоматизация таких задач, как наладка и обнаружение поломки инструмента снижает объем ручных операций и повышает время бесперебойной работы станка.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Новый датчик для наладки инструмента APCS-45 позволяет производителям применять автоматическое измерение инструментов на токарных и многоцелевых станках.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Эти измерения можно использовать для исходной наладки инструментов, циклов замены инструмента, контроля износа, целостности и теплового расширения.</w:t>
      </w: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В APCS-45 реализован целый набор инновационных конструктивных решений, включая элементы защиты щупа, которые позволяют датчику успешно работать даже в самых тяжелых производственных условиях.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В отличие от APCA-45, в котором для выдвигания и втягивания защиты используется пневматический привод, в APCS-45 защита выдвигается пружинным механизмом и, следовательно, требует на один выходной параметр (М-код) меньше в системе ЧПУ.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К другим особенностям относятся: компактный корпус из нержавеющей стали, встроенный отвод воздуха и опциональная система продувки для очистки инструмента.</w:t>
      </w:r>
      <w:r>
        <w:rPr>
          <w:rFonts w:ascii="Arial" w:hAnsi="Arial"/>
        </w:rPr>
        <w:t xml:space="preserve"> 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Чтобы узнать, как датчик для наладки инструмента APCS-45 может помочь уменьшить количество брака, повысить качество и увеличить производительность, посетите стенд Renishaw на выставке EMO Hannover 2019 (16-21 сентября, зал 6, стенд D48).</w:t>
      </w:r>
    </w:p>
    <w:p w:rsidR="005F387E" w:rsidRPr="0011268B" w:rsidRDefault="005F387E" w:rsidP="005F387E">
      <w:pPr>
        <w:spacing w:line="360" w:lineRule="auto"/>
        <w:ind w:right="-554"/>
        <w:rPr>
          <w:rFonts w:ascii="Arial" w:hAnsi="Arial" w:cs="Arial"/>
        </w:rPr>
      </w:pPr>
    </w:p>
    <w:p w:rsidR="0006668E" w:rsidRPr="005F387E" w:rsidRDefault="005F387E" w:rsidP="005F387E">
      <w:pPr>
        <w:jc w:val="center"/>
        <w:rPr>
          <w:sz w:val="22"/>
          <w:rFonts w:ascii="DotumChe" w:eastAsia="DotumChe" w:hAnsi="DotumChe" w:cs="Arial"/>
        </w:rPr>
      </w:pPr>
      <w:r>
        <w:rPr>
          <w:sz w:val="22"/>
          <w:rFonts w:ascii="Arial" w:hAnsi="Arial"/>
        </w:rPr>
        <w:t xml:space="preserve">-Конец-</w:t>
      </w:r>
    </w:p>
    <w:sectPr w:rsidR="0006668E" w:rsidRPr="005F387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F387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FB1595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ru-RU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ru-RU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ru-RU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apca-45-tool-setting-probe--44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2033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2019-05-17T10:07:00Z</dcterms:modified>
</cp:coreProperties>
</file>