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E" w:rsidRPr="005F387E" w:rsidRDefault="005F387E" w:rsidP="005F387E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Renishaw torna tezgahı ve çok amaçlı tezgahla işleme uygulamaları için sağlam ve güvenilir takım sıfırlama çözümleri ailesini genişletiyor</w:t>
      </w:r>
    </w:p>
    <w:p w:rsidR="005F387E" w:rsidRPr="00BE5679" w:rsidRDefault="005F387E" w:rsidP="005F387E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Global mühendislik teknolojileri firması Renishaw yeni APCS-45 takım sıfırlama probunu EMO Hannover 2019’da piyasaya sürecek.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Bu yılın başlarında piyasaya çıkan </w:t>
      </w:r>
      <w:hyperlink r:id="rId8" w:history="1">
        <w:r>
          <w:rPr>
            <w:rStyle w:val="Hyperlink"/>
            <w:rFonts w:ascii="Arial" w:hAnsi="Arial"/>
          </w:rPr>
          <w:t xml:space="preserve">APCA-45</w:t>
        </w:r>
      </w:hyperlink>
      <w:r>
        <w:rPr>
          <w:rFonts w:ascii="Arial" w:hAnsi="Arial"/>
        </w:rPr>
        <w:t xml:space="preserve"> probunu tamamlayan yeni APCS-45 probu, kontrol seçenekleri sınırlı tezgahlara takılmayı mümkün kılan alternatif bir koruyucu prob ucu kapağı mekanizmasına sahiptir.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Torna tezgahları ve çok amaçlı tezgahlarda bulunan zorlu işleme ortamları için tasarlanmış yeni APCS-45, torna ile işleme, oluk açma, diş açma ve delme takımları gibi, çok sayıdaki takımı sıfırlamak için sağlam, güvenilir ve otomatik bir çözüm sağlamaktadır.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EA7858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CNC tezgah verimliliği hususunda artan talepler ile, otomatik, akıllı proses kontrolü becerisi modern üreticiler için kilit nokta olmuştur.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Takım sıfırlama ve kırık takım tespiti gibi işlerin otomasyonu manüel müdahale gerekliliğini azaltır ve tezgahın çalışma süresini arttırır.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Yeni APCS-45 takım sıfırlama probu, üreticilerin otomatik takım ölçümünü torna tezgahı ve çok amaçlı tezgahla işleme uygulamalarında gerçekleştirmesine imkan verir.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Bu ölçümler ilk takım sıfırlama işlemi, takım değiştirme programları, takım aşınmasının, takım kırılmasının ve termal genleşmenin izlenmesi için kullanılabilir.</w:t>
      </w: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Bir koruyucu prob ucu kapağını içeren yenilikçi tasarım öğeleri barındıran APCS-45 en zorlu tezgah ile işleme ortamlarına dayanmak için üretildi.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Kapağı uzatmak ve geri çekmek için bir pnömatik sürücüye sahip olan APCA-45’in aksine, APCS-45’te kapak bir yay mekanizması kullanılarak geri çekilir ve bu nedenle CNC kontrolünde bir eksik çıktı (M-kodu) gerektirir.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Diğer özellikleri kompakt bir paslanmaz çelik gövde, entegre bir hava deliği ve takım temizliği için opsiyonel bir hava üfleme fonksiyonunu içermektedir.</w:t>
      </w:r>
      <w:r>
        <w:rPr>
          <w:rFonts w:ascii="Arial" w:hAnsi="Arial"/>
        </w:rPr>
        <w:t xml:space="preserve"> 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APCS-45 takım sıfırlama probunun hurda miktarının azaltılmasına, kalitenin iyileştirilmesine ve verimliliğin arttırılmasına nasıl yardımcı olabileceğini öğrenmek için Renishaw’u EMO Hannover 2019’da (16 - 21 Eylül, salon 6, stand D48) ziyaret edin.</w:t>
      </w:r>
    </w:p>
    <w:p w:rsidR="005F387E" w:rsidRPr="0011268B" w:rsidRDefault="005F387E" w:rsidP="005F387E">
      <w:pPr>
        <w:spacing w:line="360" w:lineRule="auto"/>
        <w:ind w:right="-554"/>
        <w:rPr>
          <w:rFonts w:ascii="Arial" w:hAnsi="Arial" w:cs="Arial"/>
        </w:rPr>
      </w:pPr>
    </w:p>
    <w:p w:rsidR="0006668E" w:rsidRPr="005F387E" w:rsidRDefault="005F387E" w:rsidP="005F387E">
      <w:pPr>
        <w:jc w:val="center"/>
        <w:rPr>
          <w:sz w:val="22"/>
          <w:rFonts w:ascii="DotumChe" w:eastAsia="DotumChe" w:hAnsi="DotumChe" w:cs="Arial"/>
        </w:rPr>
      </w:pPr>
      <w:r>
        <w:rPr>
          <w:sz w:val="22"/>
          <w:rFonts w:ascii="Arial" w:hAnsi="Arial"/>
        </w:rPr>
        <w:t xml:space="preserve">-Son-</w:t>
      </w:r>
    </w:p>
    <w:sectPr w:rsidR="0006668E" w:rsidRPr="005F387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87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B1595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tr-T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tr-T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tr-TR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apca-45-tool-setting-probe--44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2033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2019-05-17T10:07:00Z</dcterms:modified>
</cp:coreProperties>
</file>