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2C9" w:rsidRPr="007F02C9" w:rsidRDefault="007F02C9" w:rsidP="007F02C9">
      <w:pPr>
        <w:spacing w:line="360" w:lineRule="auto"/>
        <w:ind w:right="11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A Renishaw gépbe integrált Reporter alkalmazásának új verziója – intelligens alkalmazás intelligens gyáraknak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b/>
          <w:sz w:val="24"/>
          <w:szCs w:val="24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 globálisan tevékenykedő, mérnöki technológiai megoldásokat kínáló és az MTConnect Standards Committee tagjaként tevékenykedő Renishaw bemutatja a gépbe integrált Reporter mérési alkalmazásának továbbfejlesztett és MTConnect adatátviteli képességgel kiegészített verzióját a 2019-es EMO Hannover kiállításon.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 Reporter egy valós idejű folyamatfelügyeleti alkalmazás, amely a mérési adatok erősen vizuális, grafikus megjelenítését biztosítja.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Kijelzi minden mérés megfelelési vagy figyelmeztetési állapotát, így ideális eszköz az alapvető trendjelentésekhez.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szerszámgépek vezérlőjében tárolt, archivált mérési adatok is megjeleníthetők és megtekinthetők, ami segítséget nyújt a hosszabb távú trendek és termikus hatások azonosításában, valamint a megelőző karbantartási feladatok tervezésében.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Az alkalmazás más Renishaw szerszámgépes szoftveralkalmazásokkal rögzített és számos szerszámgépgyártó mérési ciklusaiból származó adatok megjelenítésére is használható.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Adatok exportálása jelentések készítéséhez vagy további elemzéshez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Az intelligens gyárakban gyakorlattá vált a gyártási műveletekre vonatkozó adatok gyűjtése, majd az információk problémamegoldásra vagy gyártási folyamatok optimalizálására történő felhasználása.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Reporter megkönnyíti a gépbe integrált mérési adatok rögzítését és megosztását az új adatexportálási opcióval.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felhasználók a Reporter alkalmazásból egy csv-fájlba exportálhatják az alkatrész-ellenőrzési és szerszámmérési adatokat, vagy folyamatosan továbbíthatják az adatokat a szerszámgépből a szerszámgépes adatcsere terén standardnak számító MTConnect segítségével.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A20D0E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Az exportált alkatrészadatok a nyomonkövethetőség érdekében tárolhatók, vagy a felhasználó minőségelemző szoftveralkalmazásaiba importálhatók, így értékes betekintést nyújtanak a gyártók számára a megmunkálási folyamatokba.</w:t>
      </w:r>
    </w:p>
    <w:p w:rsidR="007F02C9" w:rsidRDefault="007F02C9" w:rsidP="007F02C9">
      <w:pPr>
        <w:rPr>
          <w:rFonts w:ascii="Arial" w:hAnsi="Arial" w:cs="Arial"/>
          <w:b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 szerszám hosszának és átmérőjének mérési jegyzőkönyve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 munkadarabok mérése és ellenőrzése mellett a Renishaw szerszámgépeken használható mérőrendszerei a gépen lévő forgácsolószerszámok hosszának és átmérőjének beállítására is alkalmasak.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Reporter alkalmazás legújabb verziója rögzíteni tudja a szerszámeltolási frissítéseket, és grafikusan megjeleníti a forgácsolószerszám hosszának és átmérőjének időbeli változását.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kezelők figyelemmel kísérhetik a forgácsolószerszámok kopását, és látják, mikor szükséges a csere, így megelőzhető a túlzottan kopott szerszámok okozta selejt és pénz takarítható meg az idő előtti szerszámcsere elkerülésével.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Továbbfejlesztett felhasználói felület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Mostantól lehetőség van az adatok alkatrész-azonosító, jellemzőnév vagy dátumtartomány szerinti szűrésére a Reporter alkalmazásban, így a kezelők a szükséges adatokra összpontosíthatnak.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Az exportálási opcióval a felhasználók a szűrt adatokat is exportálni tudják további elemzés céljából.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Emellett a felhasználók egy új, kompakt táblázatos, valamint a szokásos ellenőrződiagramos nézet között is választhatnak.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</w:rPr>
      </w:pPr>
    </w:p>
    <w:p w:rsidR="007F02C9" w:rsidRPr="001C1359" w:rsidRDefault="007F02C9" w:rsidP="007F02C9">
      <w:pPr>
        <w:spacing w:line="360" w:lineRule="auto"/>
        <w:ind w:right="11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Intelligens alkalmazás intelligens gyáraknak</w:t>
      </w:r>
    </w:p>
    <w:p w:rsidR="007F02C9" w:rsidRPr="00D55935" w:rsidRDefault="007F02C9" w:rsidP="007F02C9">
      <w:pPr>
        <w:spacing w:line="360" w:lineRule="auto"/>
        <w:ind w:right="11"/>
        <w:rPr>
          <w:rFonts w:ascii="Arial" w:hAnsi="Arial" w:cs="Arial"/>
        </w:rPr>
      </w:pPr>
      <w:r>
        <w:rPr>
          <w:rFonts w:ascii="Arial" w:hAnsi="Arial"/>
        </w:rPr>
        <w:t xml:space="preserve">A Renishaw méréstechnikai tudására és tapasztalatára támaszkodva a Reporter alkalmazás értékes információkat biztosít a gyártók számára a munkadarabok méréséről és a szerszámméretekről.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Így a kezelők magabiztosan irányíthatják a megmunkálási folyamatokat, és hozzáférhetnek az állandó folyamatfejlesztéshez szükséges adatokhoz.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szCs w:val="22"/>
        </w:rPr>
      </w:pPr>
    </w:p>
    <w:p w:rsidR="007F02C9" w:rsidRDefault="007F02C9" w:rsidP="007F02C9">
      <w:pPr>
        <w:spacing w:line="360" w:lineRule="auto"/>
        <w:ind w:right="11"/>
        <w:rPr>
          <w:szCs w:val="22"/>
          <w:rFonts w:ascii="Arial" w:hAnsi="Arial" w:cs="Arial"/>
        </w:rPr>
      </w:pPr>
      <w:r>
        <w:rPr>
          <w:szCs w:val="22"/>
          <w:rFonts w:ascii="Arial" w:hAnsi="Arial"/>
        </w:rPr>
        <w:t xml:space="preserve">Ha többet szeretne megtudni a Reporter alkalmazásról, látogassa meg a Renishaw-t a 2019-es EMO Hannover kiállításon (szeptember 16–21., 6-os csarnok, D48 stand).</w:t>
      </w:r>
    </w:p>
    <w:p w:rsidR="007F02C9" w:rsidRDefault="007F02C9" w:rsidP="007F02C9">
      <w:pPr>
        <w:spacing w:line="360" w:lineRule="auto"/>
        <w:ind w:right="11"/>
        <w:rPr>
          <w:rFonts w:ascii="Arial" w:hAnsi="Arial" w:cs="Arial"/>
          <w:szCs w:val="22"/>
        </w:rPr>
      </w:pPr>
    </w:p>
    <w:p w:rsidR="007F02C9" w:rsidRPr="007C0E24" w:rsidRDefault="007F02C9" w:rsidP="007F02C9">
      <w:pPr>
        <w:spacing w:line="360" w:lineRule="auto"/>
        <w:ind w:right="11"/>
        <w:rPr>
          <w:szCs w:val="22"/>
          <w:rFonts w:ascii="Arial" w:hAnsi="Arial" w:cs="Arial"/>
        </w:rPr>
      </w:pPr>
      <w:r>
        <w:rPr>
          <w:szCs w:val="22"/>
          <w:rFonts w:ascii="Arial" w:hAnsi="Arial"/>
        </w:rPr>
        <w:t xml:space="preserve">További információk a Reporter alkalmazásról a </w:t>
      </w:r>
      <w:r>
        <w:rPr>
          <w:szCs w:val="22"/>
          <w:rStyle w:val="Hyperlink"/>
          <w:rFonts w:ascii="Arial" w:hAnsi="Arial"/>
        </w:rPr>
        <w:t xml:space="preserve">www.renishaw.com/reporter</w:t>
      </w:r>
      <w:r>
        <w:rPr>
          <w:szCs w:val="22"/>
          <w:rFonts w:ascii="Arial" w:hAnsi="Arial"/>
        </w:rPr>
        <w:t xml:space="preserve"> weboldalon találhatók.</w:t>
      </w:r>
    </w:p>
    <w:p w:rsidR="007F02C9" w:rsidRDefault="007F02C9" w:rsidP="007F02C9">
      <w:pPr>
        <w:spacing w:line="276" w:lineRule="auto"/>
        <w:ind w:right="13"/>
        <w:rPr>
          <w:rFonts w:ascii="Arial" w:hAnsi="Arial" w:cs="Arial"/>
          <w:sz w:val="22"/>
          <w:szCs w:val="22"/>
        </w:rPr>
      </w:pPr>
    </w:p>
    <w:p w:rsidR="0006668E" w:rsidRPr="007F02C9" w:rsidRDefault="007F02C9" w:rsidP="007F02C9">
      <w:pPr>
        <w:jc w:val="center"/>
        <w:rPr>
          <w:rFonts w:ascii="DotumChe" w:eastAsia="DotumChe" w:hAnsi="DotumChe" w:cs="Arial"/>
        </w:rPr>
      </w:pPr>
      <w:r>
        <w:rPr>
          <w:sz w:val="22"/>
          <w:szCs w:val="22"/>
          <w:rFonts w:ascii="Arial" w:hAnsi="Arial"/>
        </w:rPr>
        <w:t xml:space="preserve">-Vége-</w:t>
      </w:r>
    </w:p>
    <w:sectPr w:rsidR="0006668E" w:rsidRPr="007F02C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7F02C9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2C373E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hu-HU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hu-HU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hu-HU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3144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2019-05-17T10:06:00Z</dcterms:modified>
</cp:coreProperties>
</file>