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2C3" w:rsidRDefault="003463C3" w:rsidP="00D7545F">
      <w:pPr>
        <w:suppressAutoHyphens/>
        <w:jc w:val="both"/>
        <w:rPr>
          <w:rFonts w:ascii="Arial" w:eastAsia="Arial Unicode MS" w:hAnsi="Arial" w:cs="Arial"/>
          <w:b/>
          <w:sz w:val="24"/>
          <w:szCs w:val="24"/>
        </w:rPr>
      </w:pPr>
      <w:r w:rsidRPr="00C22AEB">
        <w:rPr>
          <w:rFonts w:ascii="Arial" w:eastAsia="Arial Unicode MS" w:hAnsi="Arial" w:cs="Arial"/>
          <w:noProof/>
          <w:lang w:val="en-US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4650047</wp:posOffset>
            </wp:positionH>
            <wp:positionV relativeFrom="page">
              <wp:posOffset>547370</wp:posOffset>
            </wp:positionV>
            <wp:extent cx="2019600" cy="396000"/>
            <wp:effectExtent l="0" t="0" r="0" b="4445"/>
            <wp:wrapNone/>
            <wp:docPr id="12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00" cy="3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7441" w:rsidRPr="00EF26B0" w:rsidRDefault="00EF26B0" w:rsidP="00EF26B0">
      <w:pPr>
        <w:jc w:val="both"/>
        <w:rPr>
          <w:rFonts w:ascii="Arial" w:eastAsia="Arial Unicode MS" w:hAnsi="Arial" w:cs="Arial"/>
          <w:b/>
          <w:sz w:val="24"/>
          <w:szCs w:val="24"/>
        </w:rPr>
      </w:pPr>
      <w:r w:rsidRPr="00EF26B0">
        <w:rPr>
          <w:rFonts w:ascii="Arial" w:eastAsia="Arial Unicode MS" w:hAnsi="Arial" w:cs="Arial" w:hint="eastAsia"/>
          <w:b/>
          <w:sz w:val="24"/>
          <w:szCs w:val="24"/>
        </w:rPr>
        <w:t>雷尼绍最新版机内</w:t>
      </w:r>
      <w:r w:rsidRPr="00EF26B0">
        <w:rPr>
          <w:rFonts w:ascii="Arial" w:eastAsia="Arial Unicode MS" w:hAnsi="Arial" w:cs="Arial"/>
          <w:b/>
          <w:sz w:val="24"/>
          <w:szCs w:val="24"/>
        </w:rPr>
        <w:t>Reporter应用程序 — 适用于智能工厂的智能应用程序</w:t>
      </w:r>
    </w:p>
    <w:p w:rsidR="004F794E" w:rsidRPr="001978C0" w:rsidRDefault="004F794E" w:rsidP="00D466E4">
      <w:pPr>
        <w:spacing w:line="180" w:lineRule="auto"/>
        <w:jc w:val="both"/>
        <w:rPr>
          <w:rFonts w:ascii="Arial" w:eastAsia="Arial Unicode MS" w:hAnsi="Arial" w:cs="Arial"/>
          <w:b/>
          <w:sz w:val="22"/>
          <w:szCs w:val="22"/>
          <w:lang w:val="en-US"/>
        </w:rPr>
      </w:pPr>
    </w:p>
    <w:p w:rsidR="004D65A6" w:rsidRPr="004D65A6" w:rsidRDefault="00EF26B0" w:rsidP="00EE0827">
      <w:pPr>
        <w:spacing w:line="283" w:lineRule="auto"/>
        <w:ind w:left="200" w:hangingChars="100" w:hanging="200"/>
        <w:jc w:val="both"/>
        <w:rPr>
          <w:rFonts w:ascii="Arial" w:eastAsia="Arial Unicode MS" w:hAnsi="Arial" w:cs="Arial"/>
        </w:rPr>
      </w:pPr>
      <w:r w:rsidRPr="00EF26B0">
        <w:rPr>
          <w:rFonts w:ascii="Arial" w:eastAsia="Arial Unicode MS" w:hAnsi="Arial" w:cs="Arial" w:hint="eastAsia"/>
        </w:rPr>
        <w:t>工程技术领域的跨国公司雷尼绍（</w:t>
      </w:r>
      <w:r w:rsidRPr="00EF26B0">
        <w:rPr>
          <w:rFonts w:ascii="Arial" w:eastAsia="Arial Unicode MS" w:hAnsi="Arial" w:cs="Arial"/>
        </w:rPr>
        <w:t>MTConnect标准委员会成员）将在2019年汉诺威欧洲机床展</w:t>
      </w:r>
      <w:r w:rsidR="00A322BB">
        <w:rPr>
          <w:rFonts w:ascii="Arial" w:eastAsia="Arial Unicode MS" w:hAnsi="Arial" w:cs="Arial"/>
        </w:rPr>
        <w:br/>
      </w:r>
      <w:bookmarkStart w:id="0" w:name="_GoBack"/>
      <w:bookmarkEnd w:id="0"/>
      <w:r w:rsidRPr="00EF26B0">
        <w:rPr>
          <w:rFonts w:ascii="Arial" w:eastAsia="Arial Unicode MS" w:hAnsi="Arial" w:cs="Arial"/>
        </w:rPr>
        <w:t>(EMO</w:t>
      </w:r>
      <w:r w:rsidR="00624F00">
        <w:rPr>
          <w:rFonts w:ascii="Arial" w:eastAsia="Arial Unicode MS" w:hAnsi="Arial" w:cs="Arial" w:hint="eastAsia"/>
        </w:rPr>
        <w:t xml:space="preserve"> </w:t>
      </w:r>
      <w:r w:rsidRPr="00EF26B0">
        <w:rPr>
          <w:rFonts w:ascii="Arial" w:eastAsia="Arial Unicode MS" w:hAnsi="Arial" w:cs="Arial"/>
        </w:rPr>
        <w:t>2019) 上推出增强版Reporter机内测头测量应用程序，该应用程序具有MTConnect数据流功能。</w:t>
      </w:r>
    </w:p>
    <w:p w:rsidR="004D65A6" w:rsidRPr="004D65A6" w:rsidRDefault="004D65A6" w:rsidP="00D50C7C">
      <w:pPr>
        <w:spacing w:line="132" w:lineRule="auto"/>
        <w:jc w:val="both"/>
        <w:rPr>
          <w:rFonts w:ascii="Arial" w:eastAsia="Arial Unicode MS" w:hAnsi="Arial" w:cs="Arial"/>
        </w:rPr>
      </w:pPr>
    </w:p>
    <w:p w:rsidR="00EF26B0" w:rsidRPr="004D65A6" w:rsidRDefault="00EF26B0" w:rsidP="00EF26B0">
      <w:pPr>
        <w:spacing w:line="283" w:lineRule="auto"/>
        <w:jc w:val="both"/>
        <w:rPr>
          <w:rFonts w:ascii="Arial" w:eastAsia="Arial Unicode MS" w:hAnsi="Arial" w:cs="Arial"/>
        </w:rPr>
      </w:pPr>
      <w:r w:rsidRPr="00EF26B0">
        <w:rPr>
          <w:rFonts w:ascii="Arial" w:eastAsia="Arial Unicode MS" w:hAnsi="Arial" w:cs="Arial"/>
        </w:rPr>
        <w:t>Reporter是一款</w:t>
      </w:r>
      <w:proofErr w:type="gramStart"/>
      <w:r w:rsidRPr="00EF26B0">
        <w:rPr>
          <w:rFonts w:ascii="Arial" w:eastAsia="Arial Unicode MS" w:hAnsi="Arial" w:cs="Arial"/>
        </w:rPr>
        <w:t>实时制程监控</w:t>
      </w:r>
      <w:proofErr w:type="gramEnd"/>
      <w:r w:rsidRPr="00EF26B0">
        <w:rPr>
          <w:rFonts w:ascii="Arial" w:eastAsia="Arial Unicode MS" w:hAnsi="Arial" w:cs="Arial"/>
        </w:rPr>
        <w:t>应用程序，能够以高度可视化图形方式呈现测量数据。Reporter针对每次测量显示合格、不合格或警告状态，是报告</w:t>
      </w:r>
      <w:proofErr w:type="gramStart"/>
      <w:r w:rsidRPr="00EF26B0">
        <w:rPr>
          <w:rFonts w:ascii="Arial" w:eastAsia="Arial Unicode MS" w:hAnsi="Arial" w:cs="Arial"/>
        </w:rPr>
        <w:t>制程基本</w:t>
      </w:r>
      <w:proofErr w:type="gramEnd"/>
      <w:r w:rsidRPr="00EF26B0">
        <w:rPr>
          <w:rFonts w:ascii="Arial" w:eastAsia="Arial Unicode MS" w:hAnsi="Arial" w:cs="Arial"/>
        </w:rPr>
        <w:t>趋势的理想工具。该应用程序也可用于显示和查看机床控制器上存储的测量数据，帮助确定</w:t>
      </w:r>
      <w:proofErr w:type="gramStart"/>
      <w:r w:rsidRPr="00EF26B0">
        <w:rPr>
          <w:rFonts w:ascii="Arial" w:eastAsia="Arial Unicode MS" w:hAnsi="Arial" w:cs="Arial"/>
        </w:rPr>
        <w:t>制程长期</w:t>
      </w:r>
      <w:proofErr w:type="gramEnd"/>
      <w:r w:rsidRPr="00EF26B0">
        <w:rPr>
          <w:rFonts w:ascii="Arial" w:eastAsia="Arial Unicode MS" w:hAnsi="Arial" w:cs="Arial"/>
        </w:rPr>
        <w:t>趋势、热效应以及安排预防性维护任务。</w:t>
      </w:r>
    </w:p>
    <w:p w:rsidR="00EF26B0" w:rsidRPr="004D65A6" w:rsidRDefault="00EF26B0" w:rsidP="00EF26B0">
      <w:pPr>
        <w:spacing w:line="132" w:lineRule="auto"/>
        <w:jc w:val="both"/>
        <w:rPr>
          <w:rFonts w:ascii="Arial" w:eastAsia="Arial Unicode MS" w:hAnsi="Arial" w:cs="Arial"/>
        </w:rPr>
      </w:pPr>
    </w:p>
    <w:p w:rsidR="00EF26B0" w:rsidRPr="004D65A6" w:rsidRDefault="00EF26B0" w:rsidP="00EF26B0">
      <w:pPr>
        <w:spacing w:afterLines="100" w:after="240" w:line="283" w:lineRule="auto"/>
        <w:jc w:val="both"/>
        <w:rPr>
          <w:rFonts w:ascii="Arial" w:eastAsia="Arial Unicode MS" w:hAnsi="Arial" w:cs="Arial"/>
        </w:rPr>
      </w:pPr>
      <w:r w:rsidRPr="00EF26B0">
        <w:rPr>
          <w:rFonts w:ascii="Arial" w:eastAsia="Arial Unicode MS" w:hAnsi="Arial" w:cs="Arial" w:hint="eastAsia"/>
        </w:rPr>
        <w:t>此外，使用其他雷尼绍机床软件和一些机床制造商</w:t>
      </w:r>
      <w:proofErr w:type="gramStart"/>
      <w:r w:rsidRPr="00EF26B0">
        <w:rPr>
          <w:rFonts w:ascii="Arial" w:eastAsia="Arial Unicode MS" w:hAnsi="Arial" w:cs="Arial" w:hint="eastAsia"/>
        </w:rPr>
        <w:t>的测头测量</w:t>
      </w:r>
      <w:proofErr w:type="gramEnd"/>
      <w:r w:rsidRPr="00EF26B0">
        <w:rPr>
          <w:rFonts w:ascii="Arial" w:eastAsia="Arial Unicode MS" w:hAnsi="Arial" w:cs="Arial" w:hint="eastAsia"/>
        </w:rPr>
        <w:t>循环采集的数据，也可通过</w:t>
      </w:r>
      <w:r w:rsidRPr="00EF26B0">
        <w:rPr>
          <w:rFonts w:ascii="Arial" w:eastAsia="Arial Unicode MS" w:hAnsi="Arial" w:cs="Arial"/>
        </w:rPr>
        <w:t>Reporter显示。</w:t>
      </w:r>
    </w:p>
    <w:p w:rsidR="004D65A6" w:rsidRPr="00EA50C4" w:rsidRDefault="00714A1C" w:rsidP="004D65A6">
      <w:pPr>
        <w:spacing w:line="283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714A1C">
        <w:rPr>
          <w:rFonts w:ascii="Arial" w:eastAsia="Arial Unicode MS" w:hAnsi="Arial" w:cs="Arial" w:hint="eastAsia"/>
          <w:b/>
          <w:sz w:val="22"/>
          <w:szCs w:val="22"/>
        </w:rPr>
        <w:t>导出数据以保存记录或进一步分析</w:t>
      </w:r>
    </w:p>
    <w:p w:rsidR="004D65A6" w:rsidRPr="004D65A6" w:rsidRDefault="004D65A6" w:rsidP="00D50C7C">
      <w:pPr>
        <w:spacing w:line="132" w:lineRule="auto"/>
        <w:jc w:val="both"/>
        <w:rPr>
          <w:rFonts w:ascii="Arial" w:eastAsia="Arial Unicode MS" w:hAnsi="Arial" w:cs="Arial"/>
        </w:rPr>
      </w:pPr>
    </w:p>
    <w:p w:rsidR="004D65A6" w:rsidRPr="004D65A6" w:rsidRDefault="00241AD5" w:rsidP="004D65A6">
      <w:pPr>
        <w:spacing w:line="283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 </w:t>
      </w:r>
      <w:r w:rsidR="00714A1C" w:rsidRPr="00714A1C">
        <w:rPr>
          <w:rFonts w:ascii="Arial" w:eastAsia="Arial Unicode MS" w:hAnsi="Arial" w:cs="Arial" w:hint="eastAsia"/>
        </w:rPr>
        <w:t>在智能工厂中，通常会采集加工操作数据，用于解决问题或优化制程。</w:t>
      </w:r>
      <w:r w:rsidR="00714A1C" w:rsidRPr="00714A1C">
        <w:rPr>
          <w:rFonts w:ascii="Arial" w:eastAsia="Arial Unicode MS" w:hAnsi="Arial" w:cs="Arial"/>
        </w:rPr>
        <w:t>Reporter具有全新数据导出功能，方便采集和分享机内测量数据。用户能够将工件检测数据和刀具测量结果从Reporter应用程序中导出到</w:t>
      </w:r>
      <w:r w:rsidR="00D7545F">
        <w:rPr>
          <w:rFonts w:ascii="Arial" w:eastAsia="Arial Unicode MS" w:hAnsi="Arial" w:cs="Arial" w:hint="eastAsia"/>
        </w:rPr>
        <w:t xml:space="preserve"> </w:t>
      </w:r>
      <w:r w:rsidR="00714A1C" w:rsidRPr="00714A1C">
        <w:rPr>
          <w:rFonts w:ascii="Arial" w:eastAsia="Arial Unicode MS" w:hAnsi="Arial" w:cs="Arial"/>
        </w:rPr>
        <w:t>csv文件中，或使用机床数据交换标准MTConnect从机床连续传输数据。</w:t>
      </w:r>
    </w:p>
    <w:p w:rsidR="004D65A6" w:rsidRPr="004D65A6" w:rsidRDefault="004D65A6" w:rsidP="00D50C7C">
      <w:pPr>
        <w:spacing w:line="132" w:lineRule="auto"/>
        <w:jc w:val="both"/>
        <w:rPr>
          <w:rFonts w:ascii="Arial" w:eastAsia="Arial Unicode MS" w:hAnsi="Arial" w:cs="Arial"/>
        </w:rPr>
      </w:pPr>
    </w:p>
    <w:p w:rsidR="00545F16" w:rsidRDefault="00714A1C" w:rsidP="00545F16">
      <w:pPr>
        <w:spacing w:line="283" w:lineRule="auto"/>
        <w:jc w:val="both"/>
        <w:rPr>
          <w:rFonts w:ascii="Arial" w:eastAsia="Arial Unicode MS" w:hAnsi="Arial" w:cs="Arial"/>
        </w:rPr>
      </w:pPr>
      <w:r w:rsidRPr="00714A1C">
        <w:rPr>
          <w:rFonts w:ascii="Arial" w:eastAsia="Arial Unicode MS" w:hAnsi="Arial" w:cs="Arial" w:hint="eastAsia"/>
        </w:rPr>
        <w:t>导出的工件数据可以保存起来以便溯源，或导入到用户的质量分析软件中，帮助制造商更好地了解加工流程。</w:t>
      </w:r>
    </w:p>
    <w:p w:rsidR="00EA50C4" w:rsidRPr="0008693E" w:rsidRDefault="00EA50C4" w:rsidP="00EA50C4">
      <w:pPr>
        <w:spacing w:line="132" w:lineRule="auto"/>
        <w:jc w:val="both"/>
        <w:rPr>
          <w:rFonts w:ascii="Arial" w:eastAsia="Arial Unicode MS" w:hAnsi="Arial" w:cs="Arial"/>
        </w:rPr>
      </w:pPr>
    </w:p>
    <w:p w:rsidR="00EA50C4" w:rsidRPr="004D65A6" w:rsidRDefault="00714A1C" w:rsidP="00EA50C4">
      <w:pPr>
        <w:spacing w:line="283" w:lineRule="auto"/>
        <w:jc w:val="both"/>
        <w:rPr>
          <w:rFonts w:ascii="Arial" w:eastAsia="Arial Unicode MS" w:hAnsi="Arial" w:cs="Arial"/>
        </w:rPr>
      </w:pPr>
      <w:r w:rsidRPr="00714A1C">
        <w:rPr>
          <w:rFonts w:ascii="Arial" w:eastAsia="Arial Unicode MS" w:hAnsi="Arial" w:cs="Arial" w:hint="eastAsia"/>
          <w:b/>
          <w:sz w:val="22"/>
          <w:szCs w:val="22"/>
        </w:rPr>
        <w:t>报告刀具长度和直径测量结果</w:t>
      </w:r>
    </w:p>
    <w:p w:rsidR="00EA50C4" w:rsidRPr="004D65A6" w:rsidRDefault="00EA50C4" w:rsidP="00EA50C4">
      <w:pPr>
        <w:spacing w:line="132" w:lineRule="auto"/>
        <w:jc w:val="both"/>
        <w:rPr>
          <w:rFonts w:ascii="Arial" w:eastAsia="Arial Unicode MS" w:hAnsi="Arial" w:cs="Arial"/>
        </w:rPr>
      </w:pPr>
    </w:p>
    <w:p w:rsidR="00EA50C4" w:rsidRPr="0008693E" w:rsidRDefault="00714A1C" w:rsidP="00EA50C4">
      <w:pPr>
        <w:spacing w:line="283" w:lineRule="auto"/>
        <w:jc w:val="both"/>
        <w:rPr>
          <w:rFonts w:ascii="Arial" w:eastAsia="Arial Unicode MS" w:hAnsi="Arial" w:cs="Arial"/>
        </w:rPr>
      </w:pPr>
      <w:r w:rsidRPr="00714A1C">
        <w:rPr>
          <w:rFonts w:ascii="Arial" w:eastAsia="Arial Unicode MS" w:hAnsi="Arial" w:cs="Arial" w:hint="eastAsia"/>
        </w:rPr>
        <w:t>除了</w:t>
      </w:r>
      <w:proofErr w:type="gramStart"/>
      <w:r w:rsidRPr="00714A1C">
        <w:rPr>
          <w:rFonts w:ascii="Arial" w:eastAsia="Arial Unicode MS" w:hAnsi="Arial" w:cs="Arial" w:hint="eastAsia"/>
        </w:rPr>
        <w:t>工件找正和</w:t>
      </w:r>
      <w:proofErr w:type="gramEnd"/>
      <w:r w:rsidRPr="00714A1C">
        <w:rPr>
          <w:rFonts w:ascii="Arial" w:eastAsia="Arial Unicode MS" w:hAnsi="Arial" w:cs="Arial" w:hint="eastAsia"/>
        </w:rPr>
        <w:t>检测之外，雷尼绍机床</w:t>
      </w:r>
      <w:proofErr w:type="gramStart"/>
      <w:r w:rsidRPr="00714A1C">
        <w:rPr>
          <w:rFonts w:ascii="Arial" w:eastAsia="Arial Unicode MS" w:hAnsi="Arial" w:cs="Arial" w:hint="eastAsia"/>
        </w:rPr>
        <w:t>用测</w:t>
      </w:r>
      <w:proofErr w:type="gramEnd"/>
      <w:r w:rsidRPr="00714A1C">
        <w:rPr>
          <w:rFonts w:ascii="Arial" w:eastAsia="Arial Unicode MS" w:hAnsi="Arial" w:cs="Arial" w:hint="eastAsia"/>
        </w:rPr>
        <w:t>头测量系统还可在机床上设定切削刀具的长度和直径。最新版</w:t>
      </w:r>
      <w:r w:rsidRPr="00714A1C">
        <w:rPr>
          <w:rFonts w:ascii="Arial" w:eastAsia="Arial Unicode MS" w:hAnsi="Arial" w:cs="Arial"/>
        </w:rPr>
        <w:t>Reporter应用程序可</w:t>
      </w:r>
      <w:proofErr w:type="gramStart"/>
      <w:r w:rsidRPr="00714A1C">
        <w:rPr>
          <w:rFonts w:ascii="Arial" w:eastAsia="Arial Unicode MS" w:hAnsi="Arial" w:cs="Arial"/>
        </w:rPr>
        <w:t>记录刀补更新</w:t>
      </w:r>
      <w:proofErr w:type="gramEnd"/>
      <w:r w:rsidRPr="00714A1C">
        <w:rPr>
          <w:rFonts w:ascii="Arial" w:eastAsia="Arial Unicode MS" w:hAnsi="Arial" w:cs="Arial"/>
        </w:rPr>
        <w:t>，并以图形方式显示切削刀具的长度和直径如何随时间变化。</w:t>
      </w:r>
      <w:r w:rsidR="00A322BB">
        <w:rPr>
          <w:rFonts w:ascii="Arial" w:eastAsia="Arial Unicode MS" w:hAnsi="Arial" w:cs="Arial"/>
        </w:rPr>
        <w:br/>
      </w:r>
      <w:r w:rsidRPr="00714A1C">
        <w:rPr>
          <w:rFonts w:ascii="Arial" w:eastAsia="Arial Unicode MS" w:hAnsi="Arial" w:cs="Arial"/>
        </w:rPr>
        <w:t>Reporter能够监测刀具磨耗，方便操作人员查看何时需要替换刀具，一方面防止使用过度磨耗的刀具造成废品，另一方面通过避免过早替换刀具节约了成本。</w:t>
      </w:r>
    </w:p>
    <w:p w:rsidR="00EA50C4" w:rsidRPr="0008693E" w:rsidRDefault="00EA50C4" w:rsidP="00EA50C4">
      <w:pPr>
        <w:spacing w:line="132" w:lineRule="auto"/>
        <w:jc w:val="both"/>
        <w:rPr>
          <w:rFonts w:ascii="Arial" w:eastAsia="Arial Unicode MS" w:hAnsi="Arial" w:cs="Arial"/>
        </w:rPr>
      </w:pPr>
    </w:p>
    <w:p w:rsidR="00FD1370" w:rsidRPr="00714A1C" w:rsidRDefault="00714A1C" w:rsidP="00FD1370">
      <w:pPr>
        <w:spacing w:line="283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714A1C">
        <w:rPr>
          <w:rFonts w:ascii="Arial" w:eastAsia="Arial Unicode MS" w:hAnsi="Arial" w:cs="Arial" w:hint="eastAsia"/>
          <w:b/>
          <w:sz w:val="22"/>
          <w:szCs w:val="22"/>
        </w:rPr>
        <w:t>增强型用户界面</w:t>
      </w:r>
    </w:p>
    <w:p w:rsidR="00FD1370" w:rsidRPr="0008693E" w:rsidRDefault="00FD1370" w:rsidP="00FD1370">
      <w:pPr>
        <w:spacing w:line="132" w:lineRule="auto"/>
        <w:jc w:val="both"/>
        <w:rPr>
          <w:rFonts w:ascii="Arial" w:eastAsia="Arial Unicode MS" w:hAnsi="Arial" w:cs="Arial"/>
        </w:rPr>
      </w:pPr>
    </w:p>
    <w:p w:rsidR="00FD1370" w:rsidRPr="0008693E" w:rsidRDefault="00315093" w:rsidP="00545F16">
      <w:pPr>
        <w:spacing w:line="283" w:lineRule="auto"/>
        <w:jc w:val="both"/>
        <w:rPr>
          <w:rFonts w:ascii="Arial" w:eastAsia="Arial Unicode MS" w:hAnsi="Arial" w:cs="Arial"/>
        </w:rPr>
      </w:pPr>
      <w:r w:rsidRPr="00315093">
        <w:rPr>
          <w:rFonts w:ascii="Arial" w:eastAsia="Arial Unicode MS" w:hAnsi="Arial" w:cs="Arial"/>
        </w:rPr>
        <w:t>Reporter应用程序现可按照工件ID、特征名称或日期范围筛选数据，方便操作人员查看所需的数据。用户还可以使用导出选项导出筛选后的数据，进行进一步分析。此外，在标准控制图视图的基础上，新增全新的紧凑型表格视图，供用户选择。</w:t>
      </w:r>
    </w:p>
    <w:p w:rsidR="00FD1370" w:rsidRPr="0008693E" w:rsidRDefault="00FD1370" w:rsidP="00FD1370">
      <w:pPr>
        <w:spacing w:line="132" w:lineRule="auto"/>
        <w:jc w:val="both"/>
        <w:rPr>
          <w:rFonts w:ascii="Arial" w:eastAsia="Arial Unicode MS" w:hAnsi="Arial" w:cs="Arial"/>
        </w:rPr>
      </w:pPr>
    </w:p>
    <w:p w:rsidR="00315093" w:rsidRDefault="00315093" w:rsidP="00315093">
      <w:pPr>
        <w:spacing w:afterLines="50" w:after="120" w:line="283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315093">
        <w:rPr>
          <w:rFonts w:ascii="Arial" w:eastAsia="Arial Unicode MS" w:hAnsi="Arial" w:cs="Arial" w:hint="eastAsia"/>
          <w:b/>
          <w:sz w:val="22"/>
          <w:szCs w:val="22"/>
        </w:rPr>
        <w:t>适用于智能工厂的智能应用程序</w:t>
      </w:r>
    </w:p>
    <w:p w:rsidR="00315093" w:rsidRDefault="00315093" w:rsidP="00F456A0">
      <w:pPr>
        <w:spacing w:afterLines="100" w:after="240" w:line="283" w:lineRule="auto"/>
        <w:jc w:val="both"/>
        <w:rPr>
          <w:rFonts w:ascii="Arial" w:eastAsia="Arial Unicode MS" w:hAnsi="Arial" w:cs="Arial"/>
        </w:rPr>
      </w:pPr>
      <w:r w:rsidRPr="00315093">
        <w:rPr>
          <w:rFonts w:ascii="Arial" w:eastAsia="Arial Unicode MS" w:hAnsi="Arial" w:cs="Arial"/>
        </w:rPr>
        <w:lastRenderedPageBreak/>
        <w:t>Reporter应用程序是雷尼绍专业测量知识和技术的结晶，可帮助制造商获取精确的工件测量结果和刀具尺寸数据，从而使操作人员增强对加工流程的信心，并利用这些数据持续改进制程。</w:t>
      </w:r>
    </w:p>
    <w:p w:rsidR="00315093" w:rsidRPr="0008693E" w:rsidRDefault="00315093" w:rsidP="00315093">
      <w:pPr>
        <w:spacing w:line="283" w:lineRule="auto"/>
        <w:jc w:val="both"/>
        <w:rPr>
          <w:rFonts w:ascii="Arial" w:eastAsia="Arial Unicode MS" w:hAnsi="Arial" w:cs="Arial"/>
        </w:rPr>
      </w:pPr>
      <w:r w:rsidRPr="00315093">
        <w:rPr>
          <w:rFonts w:ascii="Arial" w:eastAsia="Arial Unicode MS" w:hAnsi="Arial" w:cs="Arial" w:hint="eastAsia"/>
        </w:rPr>
        <w:t>欢迎在</w:t>
      </w:r>
      <w:r w:rsidRPr="00315093">
        <w:rPr>
          <w:rFonts w:ascii="Arial" w:eastAsia="Arial Unicode MS" w:hAnsi="Arial" w:cs="Arial"/>
        </w:rPr>
        <w:t>EMO 2019期间莅临雷尼绍展台（2019年9月16日至21日，6号馆D48展台），详细了解Reporter应用程序。</w:t>
      </w:r>
    </w:p>
    <w:p w:rsidR="00315093" w:rsidRPr="0008693E" w:rsidRDefault="00315093" w:rsidP="00315093">
      <w:pPr>
        <w:spacing w:line="132" w:lineRule="auto"/>
        <w:jc w:val="both"/>
        <w:rPr>
          <w:rFonts w:ascii="Arial" w:eastAsia="Arial Unicode MS" w:hAnsi="Arial" w:cs="Arial"/>
        </w:rPr>
      </w:pPr>
    </w:p>
    <w:p w:rsidR="00315093" w:rsidRPr="0008693E" w:rsidRDefault="00315093" w:rsidP="00315093">
      <w:pPr>
        <w:spacing w:line="283" w:lineRule="auto"/>
        <w:jc w:val="both"/>
        <w:rPr>
          <w:rFonts w:ascii="Arial" w:eastAsia="Arial Unicode MS" w:hAnsi="Arial" w:cs="Arial"/>
        </w:rPr>
      </w:pPr>
      <w:r w:rsidRPr="00315093">
        <w:rPr>
          <w:rFonts w:ascii="Arial" w:eastAsia="Arial Unicode MS" w:hAnsi="Arial" w:cs="Arial" w:hint="eastAsia"/>
        </w:rPr>
        <w:t>有关</w:t>
      </w:r>
      <w:r w:rsidRPr="00315093">
        <w:rPr>
          <w:rFonts w:ascii="Arial" w:eastAsia="Arial Unicode MS" w:hAnsi="Arial" w:cs="Arial"/>
        </w:rPr>
        <w:t>Reporter的更多信息，</w:t>
      </w:r>
      <w:proofErr w:type="gramStart"/>
      <w:r w:rsidRPr="00315093">
        <w:rPr>
          <w:rFonts w:ascii="Arial" w:eastAsia="Arial Unicode MS" w:hAnsi="Arial" w:cs="Arial"/>
        </w:rPr>
        <w:t>请访问</w:t>
      </w:r>
      <w:proofErr w:type="gramEnd"/>
      <w:r w:rsidRPr="00315093">
        <w:rPr>
          <w:rFonts w:ascii="Arial" w:eastAsia="Arial Unicode MS" w:hAnsi="Arial" w:cs="Arial"/>
        </w:rPr>
        <w:t>www.renishaw.com.cn/reporter。</w:t>
      </w:r>
    </w:p>
    <w:p w:rsidR="00315093" w:rsidRPr="0008693E" w:rsidRDefault="00315093" w:rsidP="00315093">
      <w:pPr>
        <w:spacing w:line="132" w:lineRule="auto"/>
        <w:jc w:val="both"/>
        <w:rPr>
          <w:rFonts w:ascii="Arial" w:eastAsia="Arial Unicode MS" w:hAnsi="Arial" w:cs="Arial"/>
        </w:rPr>
      </w:pPr>
    </w:p>
    <w:p w:rsidR="00EA50C4" w:rsidRDefault="00315093" w:rsidP="00315093">
      <w:pPr>
        <w:spacing w:line="283" w:lineRule="auto"/>
        <w:jc w:val="both"/>
        <w:rPr>
          <w:rFonts w:ascii="Arial" w:eastAsia="Arial Unicode MS" w:hAnsi="Arial" w:cs="Arial"/>
          <w:i/>
          <w:sz w:val="18"/>
          <w:szCs w:val="18"/>
        </w:rPr>
      </w:pPr>
      <w:r>
        <w:rPr>
          <w:rFonts w:ascii="Arial" w:eastAsia="Arial Unicode MS" w:hAnsi="Arial" w:cs="Arial" w:hint="eastAsia"/>
        </w:rPr>
        <w:t>详情</w:t>
      </w:r>
      <w:proofErr w:type="gramStart"/>
      <w:r>
        <w:rPr>
          <w:rFonts w:ascii="Arial" w:eastAsia="Arial Unicode MS" w:hAnsi="Arial" w:cs="Arial" w:hint="eastAsia"/>
        </w:rPr>
        <w:t>请访问</w:t>
      </w:r>
      <w:proofErr w:type="gramEnd"/>
      <w:r>
        <w:rPr>
          <w:rFonts w:ascii="Arial" w:eastAsia="Arial Unicode MS" w:hAnsi="Arial" w:cs="Arial" w:hint="eastAsia"/>
        </w:rPr>
        <w:t>w</w:t>
      </w:r>
      <w:r>
        <w:rPr>
          <w:rFonts w:ascii="Arial" w:eastAsia="Arial Unicode MS" w:hAnsi="Arial" w:cs="Arial"/>
        </w:rPr>
        <w:t>ww.renishaw.com.cn/mtp</w:t>
      </w:r>
    </w:p>
    <w:p w:rsidR="00315093" w:rsidRDefault="00315093" w:rsidP="00315093">
      <w:pPr>
        <w:spacing w:line="283" w:lineRule="auto"/>
        <w:jc w:val="both"/>
        <w:rPr>
          <w:rFonts w:ascii="Arial" w:eastAsia="Arial Unicode MS" w:hAnsi="Arial" w:cs="Arial"/>
        </w:rPr>
      </w:pPr>
    </w:p>
    <w:p w:rsidR="00D50C7C" w:rsidRDefault="00D50C7C" w:rsidP="00D50C7C">
      <w:pPr>
        <w:spacing w:line="132" w:lineRule="auto"/>
        <w:jc w:val="both"/>
        <w:rPr>
          <w:rFonts w:ascii="Arial" w:eastAsia="Arial Unicode MS" w:hAnsi="Arial" w:cs="Arial"/>
        </w:rPr>
      </w:pPr>
    </w:p>
    <w:p w:rsidR="0006668E" w:rsidRPr="00ED7BDF" w:rsidRDefault="00ED7BDF" w:rsidP="003E149A">
      <w:pPr>
        <w:spacing w:after="20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ED7BDF">
        <w:rPr>
          <w:rFonts w:ascii="Arial" w:eastAsia="Arial Unicode MS" w:hAnsi="Arial" w:cs="Arial" w:hint="eastAsia"/>
          <w:b/>
          <w:sz w:val="22"/>
          <w:szCs w:val="22"/>
        </w:rPr>
        <w:t>-</w:t>
      </w:r>
      <w:r w:rsidR="00145EE2" w:rsidRPr="00ED7BDF">
        <w:rPr>
          <w:rFonts w:ascii="Arial" w:eastAsia="Arial Unicode MS" w:hAnsi="Arial" w:cs="Arial"/>
          <w:b/>
          <w:sz w:val="22"/>
          <w:szCs w:val="22"/>
        </w:rPr>
        <w:t>完</w:t>
      </w:r>
      <w:r w:rsidRPr="00ED7BDF">
        <w:rPr>
          <w:rFonts w:ascii="Arial" w:eastAsia="Arial Unicode MS" w:hAnsi="Arial" w:cs="Arial" w:hint="eastAsia"/>
          <w:b/>
          <w:sz w:val="22"/>
          <w:szCs w:val="22"/>
        </w:rPr>
        <w:t>-</w:t>
      </w:r>
    </w:p>
    <w:p w:rsidR="008C457E" w:rsidRDefault="008C457E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8C457E" w:rsidRDefault="008C457E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8C457E" w:rsidRDefault="008C457E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8C457E" w:rsidRDefault="008C457E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8C457E" w:rsidRDefault="008C457E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8C457E" w:rsidRDefault="008C457E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8C457E" w:rsidRDefault="008C457E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8C457E" w:rsidRDefault="008C457E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8C457E" w:rsidRDefault="008C457E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8C457E" w:rsidRDefault="008C457E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8C457E" w:rsidRDefault="008C457E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8C457E" w:rsidRDefault="008C457E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8C457E" w:rsidRDefault="008C457E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8C457E" w:rsidRDefault="008C457E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8C457E" w:rsidRDefault="008C457E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6D0607" w:rsidRPr="00943FA8" w:rsidRDefault="006D0607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943FA8">
        <w:rPr>
          <w:rFonts w:ascii="Arial" w:eastAsia="Arial Unicode MS" w:hAnsi="Arial" w:cs="Arial" w:hint="eastAsia"/>
          <w:b/>
          <w:sz w:val="22"/>
          <w:szCs w:val="22"/>
        </w:rPr>
        <w:lastRenderedPageBreak/>
        <w:t>关于</w:t>
      </w:r>
      <w:r w:rsidRPr="00943FA8">
        <w:rPr>
          <w:rFonts w:ascii="Arial" w:eastAsia="Arial Unicode MS" w:hAnsi="Arial" w:cs="Arial"/>
          <w:b/>
          <w:sz w:val="22"/>
          <w:szCs w:val="22"/>
        </w:rPr>
        <w:t>雷尼绍</w:t>
      </w:r>
    </w:p>
    <w:p w:rsidR="006D0607" w:rsidRPr="00943FA8" w:rsidRDefault="00943FA8" w:rsidP="00ED7BDF">
      <w:pPr>
        <w:spacing w:line="283" w:lineRule="auto"/>
        <w:jc w:val="both"/>
        <w:rPr>
          <w:rFonts w:ascii="Arial" w:eastAsia="Arial Unicode MS" w:hAnsi="Arial" w:cs="Arial"/>
        </w:rPr>
      </w:pPr>
      <w:r w:rsidRPr="00943FA8">
        <w:rPr>
          <w:rFonts w:ascii="Arial" w:eastAsia="Arial Unicode MS" w:hAnsi="Arial" w:cs="Arial" w:hint="eastAsia"/>
        </w:rPr>
        <w:t>雷尼绍是世界领先的工程科技公司之一，在精密测量和医疗保健领域拥有专业技术。公司向众多行业和领域提供产品和服务</w:t>
      </w:r>
      <w:r w:rsidRPr="00943FA8">
        <w:rPr>
          <w:rFonts w:ascii="Arial" w:eastAsia="Arial Unicode MS" w:hAnsi="Arial" w:cs="Arial"/>
        </w:rPr>
        <w:t xml:space="preserve"> — 从飞机引擎、风力涡轮发电机制造，到口腔和脑外科医疗设备等。此外，它还在</w:t>
      </w:r>
      <w:proofErr w:type="gramStart"/>
      <w:r w:rsidRPr="00943FA8">
        <w:rPr>
          <w:rFonts w:ascii="Arial" w:eastAsia="Arial Unicode MS" w:hAnsi="Arial" w:cs="Arial"/>
        </w:rPr>
        <w:t>全球增材制造</w:t>
      </w:r>
      <w:proofErr w:type="gramEnd"/>
      <w:r w:rsidRPr="00943FA8">
        <w:rPr>
          <w:rFonts w:ascii="Arial" w:eastAsia="Arial Unicode MS" w:hAnsi="Arial" w:cs="Arial"/>
        </w:rPr>
        <w:t>（也称3D打印）领域居领导地位，是英国唯一一家设计和制造工业</w:t>
      </w:r>
      <w:proofErr w:type="gramStart"/>
      <w:r w:rsidRPr="00943FA8">
        <w:rPr>
          <w:rFonts w:ascii="Arial" w:eastAsia="Arial Unicode MS" w:hAnsi="Arial" w:cs="Arial"/>
        </w:rPr>
        <w:t>用增材制</w:t>
      </w:r>
      <w:proofErr w:type="gramEnd"/>
      <w:r w:rsidRPr="00943FA8">
        <w:rPr>
          <w:rFonts w:ascii="Arial" w:eastAsia="Arial Unicode MS" w:hAnsi="Arial" w:cs="Arial"/>
        </w:rPr>
        <w:t>造设备（通过金属粉末“打印”零件）的公司。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943FA8" w:rsidRDefault="00943FA8" w:rsidP="00ED7BDF">
      <w:pPr>
        <w:spacing w:line="283" w:lineRule="auto"/>
        <w:jc w:val="both"/>
        <w:rPr>
          <w:rFonts w:ascii="Arial" w:eastAsia="Arial Unicode MS" w:hAnsi="Arial" w:cs="Arial"/>
        </w:rPr>
      </w:pPr>
      <w:r w:rsidRPr="00943FA8">
        <w:rPr>
          <w:rFonts w:ascii="Arial" w:eastAsia="Arial Unicode MS" w:hAnsi="Arial" w:cs="Arial" w:hint="eastAsia"/>
        </w:rPr>
        <w:t>雷尼绍集团目前在</w:t>
      </w:r>
      <w:r w:rsidRPr="00943FA8">
        <w:rPr>
          <w:rFonts w:ascii="Arial" w:eastAsia="Arial Unicode MS" w:hAnsi="Arial" w:cs="Arial"/>
        </w:rPr>
        <w:t>35个国家/地区设有70多个分支机构，员工逾4,000人，其中2,700余名员工在英国本土工作。公司的大部分研发和制造均在英国本土进行，在截至2016年6月的2016财年，雷尼绍实现了</w:t>
      </w:r>
      <w:r w:rsidR="000577C2">
        <w:rPr>
          <w:rFonts w:ascii="Arial" w:eastAsia="Arial Unicode MS" w:hAnsi="Arial" w:cs="Arial" w:hint="eastAsia"/>
        </w:rPr>
        <w:t xml:space="preserve">     </w:t>
      </w:r>
      <w:r w:rsidRPr="00943FA8">
        <w:rPr>
          <w:rFonts w:ascii="Arial" w:eastAsia="Arial Unicode MS" w:hAnsi="Arial" w:cs="Arial"/>
        </w:rPr>
        <w:t>4.366亿英镑的销售额，其中95%来自出口业务。公司最大的市场为中国、美国、德国和日本。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943FA8" w:rsidRDefault="006D0607" w:rsidP="006D0607">
      <w:pPr>
        <w:spacing w:line="360" w:lineRule="auto"/>
        <w:jc w:val="both"/>
        <w:rPr>
          <w:rFonts w:ascii="Arial" w:eastAsia="Arial Unicode MS" w:hAnsi="Arial"/>
        </w:rPr>
      </w:pPr>
      <w:r w:rsidRPr="00943FA8">
        <w:rPr>
          <w:rFonts w:ascii="Arial" w:eastAsia="Arial Unicode MS" w:hAnsi="Arial" w:cs="Arial"/>
        </w:rPr>
        <w:t>了解</w:t>
      </w:r>
      <w:r w:rsidRPr="00943FA8">
        <w:rPr>
          <w:rFonts w:ascii="Arial" w:eastAsia="Arial Unicode MS" w:hAnsi="Arial" w:cs="Arial" w:hint="eastAsia"/>
        </w:rPr>
        <w:t>详细产品信息，</w:t>
      </w:r>
      <w:proofErr w:type="gramStart"/>
      <w:r w:rsidRPr="00943FA8">
        <w:rPr>
          <w:rFonts w:ascii="Arial" w:eastAsia="Arial Unicode MS" w:hAnsi="Arial" w:cs="Arial" w:hint="eastAsia"/>
        </w:rPr>
        <w:t>请访问</w:t>
      </w:r>
      <w:proofErr w:type="gramEnd"/>
      <w:r w:rsidRPr="00943FA8">
        <w:rPr>
          <w:rFonts w:ascii="Arial" w:eastAsia="Arial Unicode MS" w:hAnsi="Arial" w:cs="Arial" w:hint="eastAsia"/>
        </w:rPr>
        <w:t>雷尼绍网站：</w:t>
      </w:r>
      <w:r w:rsidRPr="00943FA8">
        <w:rPr>
          <w:rFonts w:ascii="Arial" w:eastAsia="Arial Unicode MS" w:hAnsi="Arial"/>
        </w:rPr>
        <w:t>www.renishaw.com.cn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Default="006D0607" w:rsidP="006D0607">
      <w:pPr>
        <w:spacing w:line="360" w:lineRule="auto"/>
        <w:jc w:val="both"/>
        <w:rPr>
          <w:rFonts w:eastAsia="汉仪中等线简" w:cs="Arial"/>
          <w:szCs w:val="24"/>
        </w:rPr>
      </w:pPr>
      <w:r w:rsidRPr="00943FA8">
        <w:rPr>
          <w:rFonts w:ascii="Arial" w:eastAsia="Arial Unicode MS" w:hAnsi="Arial" w:cs="Arial" w:hint="eastAsia"/>
        </w:rPr>
        <w:t>关注</w:t>
      </w:r>
      <w:r w:rsidRPr="00943FA8">
        <w:rPr>
          <w:rFonts w:ascii="Arial" w:eastAsia="Arial Unicode MS" w:hAnsi="Arial" w:cs="Arial"/>
        </w:rPr>
        <w:t>雷尼绍官方微信</w:t>
      </w:r>
      <w:r w:rsidRPr="00943FA8">
        <w:rPr>
          <w:rFonts w:ascii="Arial" w:eastAsia="Arial Unicode MS" w:hAnsi="Arial" w:cs="Arial" w:hint="eastAsia"/>
        </w:rPr>
        <w:t>（雷尼绍</w:t>
      </w:r>
      <w:r w:rsidRPr="00943FA8">
        <w:rPr>
          <w:rFonts w:ascii="Arial" w:eastAsia="Arial Unicode MS" w:hAnsi="Arial" w:cs="Arial"/>
        </w:rPr>
        <w:t>中国）</w:t>
      </w:r>
      <w:r w:rsidRPr="00943FA8">
        <w:rPr>
          <w:rFonts w:ascii="Arial" w:eastAsia="Arial Unicode MS" w:hAnsi="Arial" w:cs="Arial" w:hint="eastAsia"/>
        </w:rPr>
        <w:t>，</w:t>
      </w:r>
      <w:r w:rsidRPr="00943FA8">
        <w:rPr>
          <w:rFonts w:ascii="Arial" w:eastAsia="Arial Unicode MS" w:hAnsi="Arial" w:cs="Arial"/>
        </w:rPr>
        <w:t>随时掌握</w:t>
      </w:r>
      <w:r w:rsidRPr="00943FA8">
        <w:rPr>
          <w:rFonts w:ascii="Arial" w:eastAsia="Arial Unicode MS" w:hAnsi="Arial" w:cs="Arial" w:hint="eastAsia"/>
        </w:rPr>
        <w:t>相关前沿</w:t>
      </w:r>
      <w:r w:rsidRPr="00943FA8">
        <w:rPr>
          <w:rFonts w:ascii="Arial" w:eastAsia="Arial Unicode MS" w:hAnsi="Arial" w:cs="Arial"/>
        </w:rPr>
        <w:t>资讯：</w:t>
      </w:r>
    </w:p>
    <w:p w:rsidR="006D0607" w:rsidRDefault="006D0607" w:rsidP="006D0607">
      <w:pPr>
        <w:spacing w:after="200" w:line="360" w:lineRule="auto"/>
        <w:jc w:val="center"/>
        <w:rPr>
          <w:rFonts w:ascii="Arial" w:eastAsia="Arial Unicode MS" w:hAnsi="Arial" w:cs="Arial"/>
        </w:rPr>
      </w:pPr>
      <w:r>
        <w:rPr>
          <w:rFonts w:eastAsia="汉仪中等线简" w:cs="Arial"/>
          <w:noProof/>
          <w:szCs w:val="24"/>
          <w:lang w:val="en-US" w:bidi="ar-SA"/>
        </w:rPr>
        <w:drawing>
          <wp:inline distT="0" distB="0" distL="0" distR="0" wp14:anchorId="25337CB6" wp14:editId="43440A50">
            <wp:extent cx="4772025" cy="1857929"/>
            <wp:effectExtent l="0" t="0" r="0" b="9525"/>
            <wp:docPr id="5" name="图片 5" descr="C:\MARKETING\Renishaw WeChat\2016-1-雷尼绍微信尾页版本-16012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MARKETING\Renishaw WeChat\2016-1-雷尼绍微信尾页版本-160120-1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896" cy="18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607" w:rsidRPr="00AE0664" w:rsidRDefault="006D0607" w:rsidP="006D0607">
      <w:pPr>
        <w:spacing w:after="200" w:line="360" w:lineRule="auto"/>
        <w:jc w:val="both"/>
        <w:rPr>
          <w:rFonts w:ascii="Arial" w:eastAsia="Arial Unicode MS" w:hAnsi="Arial" w:cs="Arial"/>
        </w:rPr>
      </w:pPr>
    </w:p>
    <w:sectPr w:rsidR="006D0607" w:rsidRPr="00AE0664" w:rsidSect="00E129C7">
      <w:headerReference w:type="first" r:id="rId14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56B" w:rsidRDefault="00EB156B" w:rsidP="002E2F8C">
      <w:r>
        <w:separator/>
      </w:r>
    </w:p>
  </w:endnote>
  <w:endnote w:type="continuationSeparator" w:id="0">
    <w:p w:rsidR="00EB156B" w:rsidRDefault="00EB156B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FHeiBold-B5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汉仪中等线简">
    <w:panose1 w:val="02010609000101010101"/>
    <w:charset w:val="86"/>
    <w:family w:val="modern"/>
    <w:pitch w:val="fixed"/>
    <w:sig w:usb0="00000001" w:usb1="080E0800" w:usb2="00000012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56B" w:rsidRDefault="00EB156B" w:rsidP="002E2F8C">
      <w:r>
        <w:separator/>
      </w:r>
    </w:p>
  </w:footnote>
  <w:footnote w:type="continuationSeparator" w:id="0">
    <w:p w:rsidR="00EB156B" w:rsidRDefault="00EB156B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94E" w:rsidRDefault="00713368">
    <w:pPr>
      <w:pStyle w:val="a5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62134664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8752D"/>
    <w:multiLevelType w:val="hybridMultilevel"/>
    <w:tmpl w:val="3CA2694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B0284"/>
    <w:multiLevelType w:val="hybridMultilevel"/>
    <w:tmpl w:val="5C464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56CD"/>
    <w:rsid w:val="000566E5"/>
    <w:rsid w:val="000577C2"/>
    <w:rsid w:val="0006668E"/>
    <w:rsid w:val="0007385D"/>
    <w:rsid w:val="0008693E"/>
    <w:rsid w:val="00091DDF"/>
    <w:rsid w:val="00092D2C"/>
    <w:rsid w:val="00095122"/>
    <w:rsid w:val="000B6575"/>
    <w:rsid w:val="000D2F29"/>
    <w:rsid w:val="000D314A"/>
    <w:rsid w:val="000D6E1B"/>
    <w:rsid w:val="00104B0B"/>
    <w:rsid w:val="00105454"/>
    <w:rsid w:val="00105B29"/>
    <w:rsid w:val="0012029C"/>
    <w:rsid w:val="00126E6A"/>
    <w:rsid w:val="00127DA8"/>
    <w:rsid w:val="00137F27"/>
    <w:rsid w:val="00145E8F"/>
    <w:rsid w:val="00145EE2"/>
    <w:rsid w:val="0016753A"/>
    <w:rsid w:val="00180B30"/>
    <w:rsid w:val="00182797"/>
    <w:rsid w:val="001900F5"/>
    <w:rsid w:val="001908D9"/>
    <w:rsid w:val="001978C0"/>
    <w:rsid w:val="001F1683"/>
    <w:rsid w:val="001F6C8A"/>
    <w:rsid w:val="002062B1"/>
    <w:rsid w:val="0021225A"/>
    <w:rsid w:val="00223471"/>
    <w:rsid w:val="002264D5"/>
    <w:rsid w:val="00227CE4"/>
    <w:rsid w:val="00241AD5"/>
    <w:rsid w:val="00241FBB"/>
    <w:rsid w:val="002469DB"/>
    <w:rsid w:val="00251025"/>
    <w:rsid w:val="00282C7D"/>
    <w:rsid w:val="002B7F0F"/>
    <w:rsid w:val="002D7A1F"/>
    <w:rsid w:val="002E2F8C"/>
    <w:rsid w:val="002E4A49"/>
    <w:rsid w:val="0030329E"/>
    <w:rsid w:val="00305D05"/>
    <w:rsid w:val="00315093"/>
    <w:rsid w:val="00316F4C"/>
    <w:rsid w:val="00323596"/>
    <w:rsid w:val="00324E8B"/>
    <w:rsid w:val="00332094"/>
    <w:rsid w:val="003377F3"/>
    <w:rsid w:val="00340471"/>
    <w:rsid w:val="0034099E"/>
    <w:rsid w:val="00345892"/>
    <w:rsid w:val="003463C3"/>
    <w:rsid w:val="003647B3"/>
    <w:rsid w:val="00371906"/>
    <w:rsid w:val="0037242B"/>
    <w:rsid w:val="00381AE5"/>
    <w:rsid w:val="00387027"/>
    <w:rsid w:val="00392EF6"/>
    <w:rsid w:val="0039382D"/>
    <w:rsid w:val="003961AF"/>
    <w:rsid w:val="003A2854"/>
    <w:rsid w:val="003A5DDB"/>
    <w:rsid w:val="003B60A3"/>
    <w:rsid w:val="003C0BEE"/>
    <w:rsid w:val="003D4C10"/>
    <w:rsid w:val="003D5D29"/>
    <w:rsid w:val="003E149A"/>
    <w:rsid w:val="003E67FA"/>
    <w:rsid w:val="003E6E81"/>
    <w:rsid w:val="003F0490"/>
    <w:rsid w:val="003F2730"/>
    <w:rsid w:val="003F2C1C"/>
    <w:rsid w:val="004000A7"/>
    <w:rsid w:val="00407D9A"/>
    <w:rsid w:val="004200D3"/>
    <w:rsid w:val="0042088B"/>
    <w:rsid w:val="0043010E"/>
    <w:rsid w:val="004506C3"/>
    <w:rsid w:val="00460B7B"/>
    <w:rsid w:val="004863E7"/>
    <w:rsid w:val="00490E55"/>
    <w:rsid w:val="004930B0"/>
    <w:rsid w:val="0049414C"/>
    <w:rsid w:val="00495F33"/>
    <w:rsid w:val="004A07AF"/>
    <w:rsid w:val="004B6094"/>
    <w:rsid w:val="004C374A"/>
    <w:rsid w:val="004C5163"/>
    <w:rsid w:val="004C5816"/>
    <w:rsid w:val="004D4A83"/>
    <w:rsid w:val="004D65A6"/>
    <w:rsid w:val="004F5243"/>
    <w:rsid w:val="004F794E"/>
    <w:rsid w:val="00504A49"/>
    <w:rsid w:val="0051111E"/>
    <w:rsid w:val="005335AD"/>
    <w:rsid w:val="005346E1"/>
    <w:rsid w:val="00542671"/>
    <w:rsid w:val="005443AA"/>
    <w:rsid w:val="00545F16"/>
    <w:rsid w:val="00546FE4"/>
    <w:rsid w:val="00565010"/>
    <w:rsid w:val="00574AA6"/>
    <w:rsid w:val="00591ED9"/>
    <w:rsid w:val="005A42F7"/>
    <w:rsid w:val="005A7A54"/>
    <w:rsid w:val="005D313D"/>
    <w:rsid w:val="005F5256"/>
    <w:rsid w:val="00600064"/>
    <w:rsid w:val="00620C12"/>
    <w:rsid w:val="006220B2"/>
    <w:rsid w:val="00624F00"/>
    <w:rsid w:val="00641CA7"/>
    <w:rsid w:val="0065160E"/>
    <w:rsid w:val="0065468E"/>
    <w:rsid w:val="00665C28"/>
    <w:rsid w:val="00686D29"/>
    <w:rsid w:val="00687E23"/>
    <w:rsid w:val="00691B3D"/>
    <w:rsid w:val="00694EDE"/>
    <w:rsid w:val="006A6868"/>
    <w:rsid w:val="006B27AC"/>
    <w:rsid w:val="006B4452"/>
    <w:rsid w:val="006C18BA"/>
    <w:rsid w:val="006C2C75"/>
    <w:rsid w:val="006C3B58"/>
    <w:rsid w:val="006C4860"/>
    <w:rsid w:val="006C5DEE"/>
    <w:rsid w:val="006D0607"/>
    <w:rsid w:val="006D0B78"/>
    <w:rsid w:val="006D5EC4"/>
    <w:rsid w:val="006D7605"/>
    <w:rsid w:val="006E4D82"/>
    <w:rsid w:val="006E5F9D"/>
    <w:rsid w:val="006F22C3"/>
    <w:rsid w:val="0070417B"/>
    <w:rsid w:val="00712EF4"/>
    <w:rsid w:val="00713368"/>
    <w:rsid w:val="00714A1C"/>
    <w:rsid w:val="007164FA"/>
    <w:rsid w:val="007211BE"/>
    <w:rsid w:val="00726C1E"/>
    <w:rsid w:val="0073088A"/>
    <w:rsid w:val="00750417"/>
    <w:rsid w:val="0075510B"/>
    <w:rsid w:val="00760943"/>
    <w:rsid w:val="00775194"/>
    <w:rsid w:val="00785DE8"/>
    <w:rsid w:val="00790F20"/>
    <w:rsid w:val="007924FB"/>
    <w:rsid w:val="007B5B41"/>
    <w:rsid w:val="007C4DCE"/>
    <w:rsid w:val="007C7495"/>
    <w:rsid w:val="007D6518"/>
    <w:rsid w:val="007D7DBB"/>
    <w:rsid w:val="00811094"/>
    <w:rsid w:val="00837425"/>
    <w:rsid w:val="008444B6"/>
    <w:rsid w:val="00845B54"/>
    <w:rsid w:val="00854000"/>
    <w:rsid w:val="00864808"/>
    <w:rsid w:val="00873298"/>
    <w:rsid w:val="008757C5"/>
    <w:rsid w:val="008809A0"/>
    <w:rsid w:val="00883F3A"/>
    <w:rsid w:val="00884627"/>
    <w:rsid w:val="008863E5"/>
    <w:rsid w:val="00896460"/>
    <w:rsid w:val="008C457E"/>
    <w:rsid w:val="008C4B70"/>
    <w:rsid w:val="008D0200"/>
    <w:rsid w:val="008D3B4D"/>
    <w:rsid w:val="008E2064"/>
    <w:rsid w:val="008F1BFA"/>
    <w:rsid w:val="008F25BA"/>
    <w:rsid w:val="00904C9D"/>
    <w:rsid w:val="00910A83"/>
    <w:rsid w:val="009173D1"/>
    <w:rsid w:val="00917B84"/>
    <w:rsid w:val="00927D47"/>
    <w:rsid w:val="00943FA8"/>
    <w:rsid w:val="00962CE5"/>
    <w:rsid w:val="009632B3"/>
    <w:rsid w:val="0097539C"/>
    <w:rsid w:val="009A50F8"/>
    <w:rsid w:val="009B326C"/>
    <w:rsid w:val="009B6D01"/>
    <w:rsid w:val="009C3239"/>
    <w:rsid w:val="009E43D2"/>
    <w:rsid w:val="00A0441D"/>
    <w:rsid w:val="00A22E05"/>
    <w:rsid w:val="00A24EA6"/>
    <w:rsid w:val="00A322BB"/>
    <w:rsid w:val="00A32C35"/>
    <w:rsid w:val="00A54B28"/>
    <w:rsid w:val="00A73DF3"/>
    <w:rsid w:val="00A85DB4"/>
    <w:rsid w:val="00A97343"/>
    <w:rsid w:val="00AB1A9D"/>
    <w:rsid w:val="00AB518F"/>
    <w:rsid w:val="00AC155F"/>
    <w:rsid w:val="00AD2FC6"/>
    <w:rsid w:val="00AE0664"/>
    <w:rsid w:val="00AF6C8E"/>
    <w:rsid w:val="00B159AF"/>
    <w:rsid w:val="00B35AA9"/>
    <w:rsid w:val="00B36949"/>
    <w:rsid w:val="00B53C11"/>
    <w:rsid w:val="00B61F67"/>
    <w:rsid w:val="00B63ACF"/>
    <w:rsid w:val="00B66640"/>
    <w:rsid w:val="00B66D0D"/>
    <w:rsid w:val="00B70DAB"/>
    <w:rsid w:val="00B769C8"/>
    <w:rsid w:val="00B8332E"/>
    <w:rsid w:val="00B8724A"/>
    <w:rsid w:val="00BB494C"/>
    <w:rsid w:val="00C04360"/>
    <w:rsid w:val="00C04522"/>
    <w:rsid w:val="00C172F6"/>
    <w:rsid w:val="00C20BC6"/>
    <w:rsid w:val="00C22AEB"/>
    <w:rsid w:val="00C34C34"/>
    <w:rsid w:val="00C35B0A"/>
    <w:rsid w:val="00C36215"/>
    <w:rsid w:val="00C47966"/>
    <w:rsid w:val="00C51755"/>
    <w:rsid w:val="00C60387"/>
    <w:rsid w:val="00C72ECD"/>
    <w:rsid w:val="00C845E7"/>
    <w:rsid w:val="00C95E37"/>
    <w:rsid w:val="00C95E6A"/>
    <w:rsid w:val="00CA6413"/>
    <w:rsid w:val="00CB0C2C"/>
    <w:rsid w:val="00CB55FD"/>
    <w:rsid w:val="00CC3365"/>
    <w:rsid w:val="00CC4B43"/>
    <w:rsid w:val="00CC4C52"/>
    <w:rsid w:val="00CD7774"/>
    <w:rsid w:val="00CE251D"/>
    <w:rsid w:val="00CE4669"/>
    <w:rsid w:val="00CF722A"/>
    <w:rsid w:val="00D173E7"/>
    <w:rsid w:val="00D20622"/>
    <w:rsid w:val="00D3085E"/>
    <w:rsid w:val="00D45BF8"/>
    <w:rsid w:val="00D466E4"/>
    <w:rsid w:val="00D50C7C"/>
    <w:rsid w:val="00D52D84"/>
    <w:rsid w:val="00D609F9"/>
    <w:rsid w:val="00D701DE"/>
    <w:rsid w:val="00D7545F"/>
    <w:rsid w:val="00D92177"/>
    <w:rsid w:val="00D93E5B"/>
    <w:rsid w:val="00D94955"/>
    <w:rsid w:val="00D9560A"/>
    <w:rsid w:val="00D959E0"/>
    <w:rsid w:val="00D97AF9"/>
    <w:rsid w:val="00D97E36"/>
    <w:rsid w:val="00DA1836"/>
    <w:rsid w:val="00DB5596"/>
    <w:rsid w:val="00DC74D6"/>
    <w:rsid w:val="00DD0878"/>
    <w:rsid w:val="00DD26F1"/>
    <w:rsid w:val="00DD3297"/>
    <w:rsid w:val="00DF092A"/>
    <w:rsid w:val="00DF6848"/>
    <w:rsid w:val="00E129C7"/>
    <w:rsid w:val="00E45479"/>
    <w:rsid w:val="00E53F8B"/>
    <w:rsid w:val="00E541A1"/>
    <w:rsid w:val="00E63858"/>
    <w:rsid w:val="00E73435"/>
    <w:rsid w:val="00E86D50"/>
    <w:rsid w:val="00E9359C"/>
    <w:rsid w:val="00EA2C64"/>
    <w:rsid w:val="00EA50C4"/>
    <w:rsid w:val="00EB156B"/>
    <w:rsid w:val="00ED7BDF"/>
    <w:rsid w:val="00EE0827"/>
    <w:rsid w:val="00EE1E71"/>
    <w:rsid w:val="00EE2A34"/>
    <w:rsid w:val="00EF1C1C"/>
    <w:rsid w:val="00EF26B0"/>
    <w:rsid w:val="00F05286"/>
    <w:rsid w:val="00F058C7"/>
    <w:rsid w:val="00F15BBE"/>
    <w:rsid w:val="00F17820"/>
    <w:rsid w:val="00F222A3"/>
    <w:rsid w:val="00F30D7C"/>
    <w:rsid w:val="00F456A0"/>
    <w:rsid w:val="00F51740"/>
    <w:rsid w:val="00F53217"/>
    <w:rsid w:val="00F560D5"/>
    <w:rsid w:val="00F71F07"/>
    <w:rsid w:val="00F81452"/>
    <w:rsid w:val="00FA3F2E"/>
    <w:rsid w:val="00FB0B5D"/>
    <w:rsid w:val="00FB5135"/>
    <w:rsid w:val="00FB5F31"/>
    <w:rsid w:val="00FB6AAE"/>
    <w:rsid w:val="00FC7AE9"/>
    <w:rsid w:val="00FD1370"/>
    <w:rsid w:val="00FD7441"/>
    <w:rsid w:val="00FE00ED"/>
    <w:rsid w:val="00FE2A82"/>
    <w:rsid w:val="00FF0ED4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9FBFE1D"/>
  <w15:docId w15:val="{D93C8F76-6E61-4DB9-B262-CD2E711E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Theme="minorEastAsia" w:hAnsi="宋体" w:cs="宋体"/>
        <w:lang w:val="zh-CN" w:eastAsia="zh-CN" w:bidi="zh-C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7A54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845B5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45B54"/>
  </w:style>
  <w:style w:type="paragraph" w:styleId="ac">
    <w:name w:val="List Paragraph"/>
    <w:basedOn w:val="a"/>
    <w:uiPriority w:val="34"/>
    <w:qFormat/>
    <w:rsid w:val="003961AF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B769C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769C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9646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253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A157882-ED50-41D6-B3BE-00144F020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1427</Words>
  <Characters>77</Characters>
  <Application>Microsoft Office Word</Application>
  <DocSecurity>0</DocSecurity>
  <Lines>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template</dc:title>
  <cp:lastModifiedBy>Doreen Hu</cp:lastModifiedBy>
  <cp:revision>24</cp:revision>
  <cp:lastPrinted>2011-08-09T11:37:00Z</cp:lastPrinted>
  <dcterms:created xsi:type="dcterms:W3CDTF">2019-06-03T04:11:00Z</dcterms:created>
  <dcterms:modified xsi:type="dcterms:W3CDTF">2019-06-06T09:17:00Z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