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2B" w:rsidRPr="00FE5A25" w:rsidRDefault="00955673">
      <w:pPr>
        <w:pStyle w:val="Heading1"/>
        <w:spacing w:line="280" w:lineRule="exact"/>
        <w:ind w:left="0"/>
      </w:pPr>
      <w:bookmarkStart w:id="0" w:name="_GoBack"/>
      <w:bookmarkEnd w:id="0"/>
      <w:r w:rsidRPr="00FE5A25">
        <w:rPr>
          <w:noProof/>
          <w:lang w:val="en-GB" w:eastAsia="en-GB"/>
        </w:rP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051945">
        <w:rPr>
          <w:noProof/>
        </w:rPr>
        <w:object w:dxaOrig="1440" w:dyaOrig="1440" w14:anchorId="5661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22624744" r:id="rId9"/>
        </w:object>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73334D">
        <w:rPr>
          <w:rFonts w:cs="Arial"/>
          <w:i/>
        </w:rPr>
        <w:t xml:space="preserve">June </w:t>
      </w:r>
      <w:r w:rsidR="00C908FF">
        <w:rPr>
          <w:rFonts w:cs="Arial"/>
          <w:i/>
        </w:rPr>
        <w:t>2019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p w:rsidR="003F06B0" w:rsidRDefault="003F06B0" w:rsidP="003F06B0">
      <w:pPr>
        <w:spacing w:line="288" w:lineRule="auto"/>
        <w:ind w:left="562" w:right="562"/>
        <w:contextualSpacing/>
        <w:jc w:val="both"/>
        <w:rPr>
          <w:rStyle w:val="Strong"/>
          <w:rFonts w:cs="Arial"/>
          <w:sz w:val="22"/>
          <w:szCs w:val="22"/>
        </w:rPr>
      </w:pPr>
      <w:r w:rsidRPr="003F06B0">
        <w:rPr>
          <w:rStyle w:val="Strong"/>
          <w:rFonts w:cs="Arial"/>
          <w:sz w:val="22"/>
          <w:szCs w:val="22"/>
        </w:rPr>
        <w:t xml:space="preserve">Renishaw </w:t>
      </w:r>
      <w:r w:rsidR="00D04657">
        <w:rPr>
          <w:rStyle w:val="Strong"/>
          <w:rFonts w:cs="Arial"/>
          <w:sz w:val="22"/>
          <w:szCs w:val="22"/>
        </w:rPr>
        <w:t>invests in M</w:t>
      </w:r>
      <w:r w:rsidR="009C5390">
        <w:rPr>
          <w:rStyle w:val="Strong"/>
          <w:rFonts w:cs="Arial"/>
          <w:sz w:val="22"/>
          <w:szCs w:val="22"/>
        </w:rPr>
        <w:t>exico’s</w:t>
      </w:r>
      <w:r w:rsidR="00D04657">
        <w:rPr>
          <w:rStyle w:val="Strong"/>
          <w:rFonts w:cs="Arial"/>
          <w:sz w:val="22"/>
          <w:szCs w:val="22"/>
        </w:rPr>
        <w:t xml:space="preserve"> manufacturing future</w:t>
      </w:r>
      <w:r w:rsidR="00C908FF">
        <w:rPr>
          <w:rStyle w:val="Strong"/>
          <w:rFonts w:cs="Arial"/>
          <w:sz w:val="22"/>
          <w:szCs w:val="22"/>
        </w:rPr>
        <w:t xml:space="preserve"> </w:t>
      </w:r>
    </w:p>
    <w:p w:rsidR="003F06B0" w:rsidRDefault="00C908FF" w:rsidP="00576C22">
      <w:pPr>
        <w:spacing w:line="288" w:lineRule="auto"/>
        <w:ind w:left="562" w:right="562"/>
        <w:contextualSpacing/>
        <w:jc w:val="both"/>
        <w:rPr>
          <w:rStyle w:val="Strong"/>
          <w:rFonts w:cs="Arial"/>
          <w:b w:val="0"/>
          <w:sz w:val="22"/>
          <w:szCs w:val="22"/>
        </w:rPr>
      </w:pPr>
      <w:r>
        <w:rPr>
          <w:rStyle w:val="Strong"/>
          <w:rFonts w:cs="Arial"/>
          <w:b w:val="0"/>
          <w:sz w:val="22"/>
          <w:szCs w:val="22"/>
        </w:rPr>
        <w:t>To support its rapidly growing customer base, global engineering technologies company</w:t>
      </w:r>
      <w:r w:rsidR="009C5390">
        <w:rPr>
          <w:rStyle w:val="Strong"/>
          <w:rFonts w:cs="Arial"/>
          <w:b w:val="0"/>
          <w:sz w:val="22"/>
          <w:szCs w:val="22"/>
        </w:rPr>
        <w:t>,</w:t>
      </w:r>
      <w:r>
        <w:rPr>
          <w:rStyle w:val="Strong"/>
          <w:rFonts w:cs="Arial"/>
          <w:b w:val="0"/>
          <w:sz w:val="22"/>
          <w:szCs w:val="22"/>
        </w:rPr>
        <w:t xml:space="preserve"> Renishaw</w:t>
      </w:r>
      <w:r w:rsidR="009C5390">
        <w:rPr>
          <w:rStyle w:val="Strong"/>
          <w:rFonts w:cs="Arial"/>
          <w:b w:val="0"/>
          <w:sz w:val="22"/>
          <w:szCs w:val="22"/>
        </w:rPr>
        <w:t>,</w:t>
      </w:r>
      <w:r>
        <w:rPr>
          <w:rStyle w:val="Strong"/>
          <w:rFonts w:cs="Arial"/>
          <w:b w:val="0"/>
          <w:sz w:val="22"/>
          <w:szCs w:val="22"/>
        </w:rPr>
        <w:t xml:space="preserve"> has opened a new facility in Nuevo León, Mexico. The </w:t>
      </w:r>
      <w:r w:rsidR="009C5390">
        <w:rPr>
          <w:rStyle w:val="Strong"/>
          <w:rFonts w:cs="Arial"/>
          <w:b w:val="0"/>
          <w:sz w:val="22"/>
          <w:szCs w:val="22"/>
        </w:rPr>
        <w:t>building</w:t>
      </w:r>
      <w:r>
        <w:rPr>
          <w:rStyle w:val="Strong"/>
          <w:rFonts w:cs="Arial"/>
          <w:b w:val="0"/>
          <w:sz w:val="22"/>
          <w:szCs w:val="22"/>
        </w:rPr>
        <w:t xml:space="preserve">, which was formally opened on May </w:t>
      </w:r>
      <w:r w:rsidR="00D04657">
        <w:rPr>
          <w:rStyle w:val="Strong"/>
          <w:rFonts w:cs="Arial"/>
          <w:b w:val="0"/>
          <w:sz w:val="22"/>
          <w:szCs w:val="22"/>
        </w:rPr>
        <w:t>8</w:t>
      </w:r>
      <w:r w:rsidR="00D04657" w:rsidRPr="00D04657">
        <w:rPr>
          <w:rStyle w:val="Strong"/>
          <w:rFonts w:cs="Arial"/>
          <w:b w:val="0"/>
          <w:sz w:val="22"/>
          <w:szCs w:val="22"/>
        </w:rPr>
        <w:t>th</w:t>
      </w:r>
      <w:r w:rsidR="00D04657">
        <w:rPr>
          <w:rStyle w:val="Strong"/>
          <w:rFonts w:cs="Arial"/>
          <w:b w:val="0"/>
          <w:sz w:val="22"/>
          <w:szCs w:val="22"/>
        </w:rPr>
        <w:t>,</w:t>
      </w:r>
      <w:r w:rsidR="00A71ADE">
        <w:rPr>
          <w:rStyle w:val="Strong"/>
          <w:rFonts w:cs="Arial"/>
          <w:b w:val="0"/>
          <w:sz w:val="22"/>
          <w:szCs w:val="22"/>
        </w:rPr>
        <w:t xml:space="preserve"> 2019,</w:t>
      </w:r>
      <w:r w:rsidR="00576C22">
        <w:rPr>
          <w:rStyle w:val="Strong"/>
          <w:rFonts w:cs="Arial"/>
          <w:b w:val="0"/>
          <w:sz w:val="22"/>
          <w:szCs w:val="22"/>
        </w:rPr>
        <w:t xml:space="preserve"> provides </w:t>
      </w:r>
      <w:r w:rsidR="009C5390">
        <w:rPr>
          <w:rStyle w:val="Strong"/>
          <w:rFonts w:cs="Arial"/>
          <w:b w:val="0"/>
          <w:sz w:val="22"/>
          <w:szCs w:val="22"/>
        </w:rPr>
        <w:t>customers</w:t>
      </w:r>
      <w:r w:rsidR="00576C22">
        <w:rPr>
          <w:rStyle w:val="Strong"/>
          <w:rFonts w:cs="Arial"/>
          <w:b w:val="0"/>
          <w:sz w:val="22"/>
          <w:szCs w:val="22"/>
        </w:rPr>
        <w:t xml:space="preserve"> with </w:t>
      </w:r>
      <w:r w:rsidR="009C5390">
        <w:rPr>
          <w:rStyle w:val="Strong"/>
          <w:rFonts w:cs="Arial"/>
          <w:b w:val="0"/>
          <w:sz w:val="22"/>
          <w:szCs w:val="22"/>
        </w:rPr>
        <w:t>technical support, demonstration and training facilities for the company’s</w:t>
      </w:r>
      <w:r w:rsidR="00576C22">
        <w:rPr>
          <w:rStyle w:val="Strong"/>
          <w:rFonts w:cs="Arial"/>
          <w:b w:val="0"/>
          <w:sz w:val="22"/>
          <w:szCs w:val="22"/>
        </w:rPr>
        <w:t xml:space="preserve"> innovative products in metrology</w:t>
      </w:r>
      <w:r w:rsidR="00D04657">
        <w:rPr>
          <w:rStyle w:val="Strong"/>
          <w:rFonts w:cs="Arial"/>
          <w:b w:val="0"/>
          <w:sz w:val="22"/>
          <w:szCs w:val="22"/>
        </w:rPr>
        <w:t>, healthcare</w:t>
      </w:r>
      <w:r w:rsidR="00576C22">
        <w:rPr>
          <w:rStyle w:val="Strong"/>
          <w:rFonts w:cs="Arial"/>
          <w:b w:val="0"/>
          <w:sz w:val="22"/>
          <w:szCs w:val="22"/>
        </w:rPr>
        <w:t xml:space="preserve"> and additive manufacturing. </w:t>
      </w:r>
    </w:p>
    <w:p w:rsidR="001A0404" w:rsidRDefault="001A0404" w:rsidP="00576C22">
      <w:pPr>
        <w:spacing w:line="288" w:lineRule="auto"/>
        <w:ind w:left="562" w:right="562"/>
        <w:contextualSpacing/>
        <w:jc w:val="both"/>
        <w:rPr>
          <w:rStyle w:val="Strong"/>
          <w:rFonts w:cs="Arial"/>
          <w:b w:val="0"/>
          <w:sz w:val="22"/>
          <w:szCs w:val="22"/>
        </w:rPr>
      </w:pPr>
    </w:p>
    <w:p w:rsidR="001A0404" w:rsidRDefault="001A0404" w:rsidP="00576C22">
      <w:pPr>
        <w:spacing w:line="288" w:lineRule="auto"/>
        <w:ind w:left="562" w:right="562"/>
        <w:contextualSpacing/>
        <w:jc w:val="both"/>
        <w:rPr>
          <w:rStyle w:val="Strong"/>
          <w:rFonts w:cs="Arial"/>
          <w:b w:val="0"/>
          <w:sz w:val="22"/>
          <w:szCs w:val="22"/>
        </w:rPr>
      </w:pPr>
      <w:r>
        <w:rPr>
          <w:rStyle w:val="Strong"/>
          <w:rFonts w:cs="Arial"/>
          <w:b w:val="0"/>
          <w:sz w:val="22"/>
          <w:szCs w:val="22"/>
        </w:rPr>
        <w:t>Renishaw invested</w:t>
      </w:r>
      <w:r w:rsidR="00D04657">
        <w:rPr>
          <w:rStyle w:val="Strong"/>
          <w:rFonts w:cs="Arial"/>
          <w:b w:val="0"/>
          <w:sz w:val="22"/>
          <w:szCs w:val="22"/>
        </w:rPr>
        <w:t xml:space="preserve"> nearly</w:t>
      </w:r>
      <w:r>
        <w:rPr>
          <w:rStyle w:val="Strong"/>
          <w:rFonts w:cs="Arial"/>
          <w:b w:val="0"/>
          <w:sz w:val="22"/>
          <w:szCs w:val="22"/>
        </w:rPr>
        <w:t xml:space="preserve"> 100 million pesos (5 million US Dollars) </w:t>
      </w:r>
      <w:r w:rsidR="003D5389">
        <w:rPr>
          <w:rStyle w:val="Strong"/>
          <w:rFonts w:cs="Arial"/>
          <w:b w:val="0"/>
          <w:sz w:val="22"/>
          <w:szCs w:val="22"/>
        </w:rPr>
        <w:t>in the 3200 m</w:t>
      </w:r>
      <w:r w:rsidR="009C5390">
        <w:rPr>
          <w:rStyle w:val="Strong"/>
          <w:rFonts w:cs="Arial"/>
          <w:b w:val="0"/>
          <w:sz w:val="22"/>
          <w:szCs w:val="22"/>
        </w:rPr>
        <w:t>²</w:t>
      </w:r>
      <w:r w:rsidR="003D5389">
        <w:rPr>
          <w:rStyle w:val="Strong"/>
          <w:rFonts w:cs="Arial"/>
          <w:b w:val="0"/>
          <w:sz w:val="22"/>
          <w:szCs w:val="22"/>
        </w:rPr>
        <w:t xml:space="preserve"> facility to help manufacturers in </w:t>
      </w:r>
      <w:r w:rsidR="009C5390">
        <w:rPr>
          <w:rStyle w:val="Strong"/>
          <w:rFonts w:cs="Arial"/>
          <w:b w:val="0"/>
          <w:sz w:val="22"/>
          <w:szCs w:val="22"/>
        </w:rPr>
        <w:t>Mexico</w:t>
      </w:r>
      <w:r w:rsidR="003D5389">
        <w:rPr>
          <w:rStyle w:val="Strong"/>
          <w:rFonts w:cs="Arial"/>
          <w:b w:val="0"/>
          <w:sz w:val="22"/>
          <w:szCs w:val="22"/>
        </w:rPr>
        <w:t xml:space="preserve"> be</w:t>
      </w:r>
      <w:r w:rsidR="009C5390">
        <w:rPr>
          <w:rStyle w:val="Strong"/>
          <w:rFonts w:cs="Arial"/>
          <w:b w:val="0"/>
          <w:sz w:val="22"/>
          <w:szCs w:val="22"/>
        </w:rPr>
        <w:t>come</w:t>
      </w:r>
      <w:r w:rsidR="003D5389">
        <w:rPr>
          <w:rStyle w:val="Strong"/>
          <w:rFonts w:cs="Arial"/>
          <w:b w:val="0"/>
          <w:sz w:val="22"/>
          <w:szCs w:val="22"/>
        </w:rPr>
        <w:t xml:space="preserve"> more efficient and profitable. The new facility has a variety of conference rooms, training rooms, and development labs to allow companies to work with Renishaw engineers </w:t>
      </w:r>
      <w:r w:rsidR="002F2579">
        <w:rPr>
          <w:rStyle w:val="Strong"/>
          <w:rFonts w:cs="Arial"/>
          <w:b w:val="0"/>
          <w:sz w:val="22"/>
          <w:szCs w:val="22"/>
        </w:rPr>
        <w:t>to improve</w:t>
      </w:r>
      <w:r w:rsidR="003D5389">
        <w:rPr>
          <w:rStyle w:val="Strong"/>
          <w:rFonts w:cs="Arial"/>
          <w:b w:val="0"/>
          <w:sz w:val="22"/>
          <w:szCs w:val="22"/>
        </w:rPr>
        <w:t xml:space="preserve"> efficiency in areas such as metrology, additive manufacturing and motion control.</w:t>
      </w:r>
      <w:r w:rsidR="0037072E" w:rsidRPr="0037072E">
        <w:rPr>
          <w:rStyle w:val="Strong"/>
          <w:rFonts w:cs="Arial"/>
          <w:b w:val="0"/>
          <w:sz w:val="22"/>
          <w:szCs w:val="22"/>
        </w:rPr>
        <w:t xml:space="preserve"> </w:t>
      </w:r>
      <w:r w:rsidR="0037072E">
        <w:rPr>
          <w:rStyle w:val="Strong"/>
          <w:rFonts w:cs="Arial"/>
          <w:b w:val="0"/>
          <w:sz w:val="22"/>
          <w:szCs w:val="22"/>
        </w:rPr>
        <w:t>It also has demonstration areas to showcase the latest metrology equipment and process control applications, such as advanced scanning</w:t>
      </w:r>
      <w:r w:rsidR="009C5390">
        <w:rPr>
          <w:rStyle w:val="Strong"/>
          <w:rFonts w:cs="Arial"/>
          <w:b w:val="0"/>
          <w:sz w:val="22"/>
          <w:szCs w:val="22"/>
        </w:rPr>
        <w:t>, calibration</w:t>
      </w:r>
      <w:r w:rsidR="0037072E">
        <w:rPr>
          <w:rStyle w:val="Strong"/>
          <w:rFonts w:cs="Arial"/>
          <w:b w:val="0"/>
          <w:sz w:val="22"/>
          <w:szCs w:val="22"/>
        </w:rPr>
        <w:t xml:space="preserve"> and gauging systems</w:t>
      </w:r>
      <w:r w:rsidR="009C5390">
        <w:rPr>
          <w:rStyle w:val="Strong"/>
          <w:rFonts w:cs="Arial"/>
          <w:b w:val="0"/>
          <w:sz w:val="22"/>
          <w:szCs w:val="22"/>
        </w:rPr>
        <w:t>.</w:t>
      </w:r>
      <w:r w:rsidR="0037072E">
        <w:rPr>
          <w:rStyle w:val="Strong"/>
          <w:rFonts w:cs="Arial"/>
          <w:b w:val="0"/>
          <w:sz w:val="22"/>
          <w:szCs w:val="22"/>
        </w:rPr>
        <w:t xml:space="preserve"> </w:t>
      </w:r>
    </w:p>
    <w:p w:rsidR="0037072E" w:rsidRPr="00C908FF" w:rsidRDefault="0037072E" w:rsidP="0037072E">
      <w:pPr>
        <w:spacing w:line="288" w:lineRule="auto"/>
        <w:ind w:left="562" w:right="562"/>
        <w:contextualSpacing/>
        <w:jc w:val="both"/>
        <w:rPr>
          <w:rStyle w:val="Strong"/>
          <w:rFonts w:cs="Arial"/>
          <w:b w:val="0"/>
          <w:sz w:val="22"/>
          <w:szCs w:val="22"/>
        </w:rPr>
      </w:pPr>
    </w:p>
    <w:p w:rsidR="00736B2F" w:rsidRDefault="00736B2F" w:rsidP="00736B2F">
      <w:pPr>
        <w:spacing w:line="288" w:lineRule="auto"/>
        <w:ind w:left="562" w:right="562"/>
        <w:contextualSpacing/>
        <w:jc w:val="both"/>
        <w:rPr>
          <w:rStyle w:val="Strong"/>
          <w:rFonts w:cs="Arial"/>
          <w:b w:val="0"/>
          <w:sz w:val="22"/>
          <w:szCs w:val="22"/>
        </w:rPr>
      </w:pPr>
      <w:r>
        <w:rPr>
          <w:rStyle w:val="Strong"/>
          <w:rFonts w:cs="Arial"/>
          <w:b w:val="0"/>
          <w:sz w:val="22"/>
          <w:szCs w:val="22"/>
        </w:rPr>
        <w:t>At the inauguration, clients, engineers and press met with Alejandro Silva</w:t>
      </w:r>
      <w:r w:rsidR="009C5390">
        <w:rPr>
          <w:rStyle w:val="Strong"/>
          <w:rFonts w:cs="Arial"/>
          <w:b w:val="0"/>
          <w:sz w:val="22"/>
          <w:szCs w:val="22"/>
        </w:rPr>
        <w:t>;</w:t>
      </w:r>
      <w:r>
        <w:rPr>
          <w:rStyle w:val="Strong"/>
          <w:rFonts w:cs="Arial"/>
          <w:b w:val="0"/>
          <w:sz w:val="22"/>
          <w:szCs w:val="22"/>
        </w:rPr>
        <w:t xml:space="preserve"> Andrew Morris, the British Consulate</w:t>
      </w:r>
      <w:r w:rsidR="009C5390">
        <w:rPr>
          <w:rStyle w:val="Strong"/>
          <w:rFonts w:cs="Arial"/>
          <w:b w:val="0"/>
          <w:sz w:val="22"/>
          <w:szCs w:val="22"/>
        </w:rPr>
        <w:t>;</w:t>
      </w:r>
      <w:r>
        <w:rPr>
          <w:rStyle w:val="Strong"/>
          <w:rFonts w:cs="Arial"/>
          <w:b w:val="0"/>
          <w:sz w:val="22"/>
          <w:szCs w:val="22"/>
        </w:rPr>
        <w:t xml:space="preserve"> Américo García, the Secretary of Industry and Commerce in Nuevo León</w:t>
      </w:r>
      <w:r w:rsidR="009C5390">
        <w:rPr>
          <w:rStyle w:val="Strong"/>
          <w:rFonts w:cs="Arial"/>
          <w:b w:val="0"/>
          <w:sz w:val="22"/>
          <w:szCs w:val="22"/>
        </w:rPr>
        <w:t>;</w:t>
      </w:r>
      <w:r>
        <w:rPr>
          <w:rStyle w:val="Strong"/>
          <w:rFonts w:cs="Arial"/>
          <w:b w:val="0"/>
          <w:sz w:val="22"/>
          <w:szCs w:val="22"/>
        </w:rPr>
        <w:t xml:space="preserve"> and Leo Somerville, President of Renishaw</w:t>
      </w:r>
      <w:r w:rsidR="009C5390">
        <w:rPr>
          <w:rStyle w:val="Strong"/>
          <w:rFonts w:cs="Arial"/>
          <w:b w:val="0"/>
          <w:sz w:val="22"/>
          <w:szCs w:val="22"/>
        </w:rPr>
        <w:t>’s</w:t>
      </w:r>
      <w:r>
        <w:rPr>
          <w:rStyle w:val="Strong"/>
          <w:rFonts w:cs="Arial"/>
          <w:b w:val="0"/>
          <w:sz w:val="22"/>
          <w:szCs w:val="22"/>
        </w:rPr>
        <w:t xml:space="preserve"> America</w:t>
      </w:r>
      <w:r w:rsidR="009C5390">
        <w:rPr>
          <w:rStyle w:val="Strong"/>
          <w:rFonts w:cs="Arial"/>
          <w:b w:val="0"/>
          <w:sz w:val="22"/>
          <w:szCs w:val="22"/>
        </w:rPr>
        <w:t>s region,</w:t>
      </w:r>
      <w:r>
        <w:rPr>
          <w:rStyle w:val="Strong"/>
          <w:rFonts w:cs="Arial"/>
          <w:b w:val="0"/>
          <w:sz w:val="22"/>
          <w:szCs w:val="22"/>
        </w:rPr>
        <w:t xml:space="preserve"> </w:t>
      </w:r>
      <w:r w:rsidR="009C5390">
        <w:rPr>
          <w:rStyle w:val="Strong"/>
          <w:rFonts w:cs="Arial"/>
          <w:b w:val="0"/>
          <w:sz w:val="22"/>
          <w:szCs w:val="22"/>
        </w:rPr>
        <w:t xml:space="preserve">who all officially </w:t>
      </w:r>
      <w:r>
        <w:rPr>
          <w:rStyle w:val="Strong"/>
          <w:rFonts w:cs="Arial"/>
          <w:b w:val="0"/>
          <w:sz w:val="22"/>
          <w:szCs w:val="22"/>
        </w:rPr>
        <w:t>open</w:t>
      </w:r>
      <w:r w:rsidR="009C5390">
        <w:rPr>
          <w:rStyle w:val="Strong"/>
          <w:rFonts w:cs="Arial"/>
          <w:b w:val="0"/>
          <w:sz w:val="22"/>
          <w:szCs w:val="22"/>
        </w:rPr>
        <w:t>ed</w:t>
      </w:r>
      <w:r>
        <w:rPr>
          <w:rStyle w:val="Strong"/>
          <w:rFonts w:cs="Arial"/>
          <w:b w:val="0"/>
          <w:sz w:val="22"/>
          <w:szCs w:val="22"/>
        </w:rPr>
        <w:t xml:space="preserve"> the facility. After the inauguration</w:t>
      </w:r>
      <w:r w:rsidR="009C5390">
        <w:rPr>
          <w:rStyle w:val="Strong"/>
          <w:rFonts w:cs="Arial"/>
          <w:b w:val="0"/>
          <w:sz w:val="22"/>
          <w:szCs w:val="22"/>
        </w:rPr>
        <w:t>,</w:t>
      </w:r>
      <w:r>
        <w:rPr>
          <w:rStyle w:val="Strong"/>
          <w:rFonts w:cs="Arial"/>
          <w:b w:val="0"/>
          <w:sz w:val="22"/>
          <w:szCs w:val="22"/>
        </w:rPr>
        <w:t xml:space="preserve"> Renishaw hosted a networking event and a</w:t>
      </w:r>
      <w:r w:rsidR="009C5390">
        <w:rPr>
          <w:rStyle w:val="Strong"/>
          <w:rFonts w:cs="Arial"/>
          <w:b w:val="0"/>
          <w:sz w:val="22"/>
          <w:szCs w:val="22"/>
        </w:rPr>
        <w:t>n Industry 4.0</w:t>
      </w:r>
      <w:r>
        <w:rPr>
          <w:rStyle w:val="Strong"/>
          <w:rFonts w:cs="Arial"/>
          <w:b w:val="0"/>
          <w:sz w:val="22"/>
          <w:szCs w:val="22"/>
        </w:rPr>
        <w:t xml:space="preserve"> conference to show visitors how they can collaborate to support industry growth.</w:t>
      </w:r>
    </w:p>
    <w:p w:rsidR="00736B2F" w:rsidRDefault="00736B2F" w:rsidP="00736B2F">
      <w:pPr>
        <w:spacing w:line="288" w:lineRule="auto"/>
        <w:ind w:left="562" w:right="562"/>
        <w:contextualSpacing/>
        <w:jc w:val="both"/>
        <w:rPr>
          <w:rStyle w:val="Strong"/>
          <w:rFonts w:cs="Arial"/>
          <w:b w:val="0"/>
          <w:sz w:val="22"/>
          <w:szCs w:val="22"/>
        </w:rPr>
      </w:pPr>
    </w:p>
    <w:p w:rsidR="00736B2F" w:rsidRDefault="003D5389" w:rsidP="00736B2F">
      <w:pPr>
        <w:spacing w:line="288" w:lineRule="auto"/>
        <w:ind w:left="562" w:right="562"/>
        <w:contextualSpacing/>
        <w:jc w:val="both"/>
        <w:rPr>
          <w:rStyle w:val="Strong"/>
          <w:rFonts w:cs="Arial"/>
          <w:b w:val="0"/>
          <w:sz w:val="22"/>
          <w:szCs w:val="22"/>
        </w:rPr>
      </w:pPr>
      <w:r>
        <w:rPr>
          <w:rStyle w:val="Strong"/>
          <w:rFonts w:cs="Arial"/>
          <w:b w:val="0"/>
          <w:sz w:val="22"/>
          <w:szCs w:val="22"/>
        </w:rPr>
        <w:t>“</w:t>
      </w:r>
      <w:r w:rsidR="0037072E">
        <w:rPr>
          <w:rStyle w:val="Strong"/>
          <w:rFonts w:cs="Arial"/>
          <w:b w:val="0"/>
          <w:sz w:val="22"/>
          <w:szCs w:val="22"/>
        </w:rPr>
        <w:t>Manufacturing is one of the biggest contributors to Mexico’s economy,”</w:t>
      </w:r>
      <w:r>
        <w:rPr>
          <w:rStyle w:val="Strong"/>
          <w:rFonts w:cs="Arial"/>
          <w:b w:val="0"/>
          <w:sz w:val="22"/>
          <w:szCs w:val="22"/>
        </w:rPr>
        <w:t xml:space="preserve"> explained Fátima Oyervides, Marketing Manager at Renishaw Mexico. </w:t>
      </w:r>
      <w:r w:rsidR="0037072E">
        <w:rPr>
          <w:rStyle w:val="Strong"/>
          <w:rFonts w:cs="Arial"/>
          <w:b w:val="0"/>
          <w:sz w:val="22"/>
          <w:szCs w:val="22"/>
        </w:rPr>
        <w:t>“</w:t>
      </w:r>
      <w:r w:rsidR="00736B2F">
        <w:rPr>
          <w:rStyle w:val="Strong"/>
          <w:rFonts w:cs="Arial"/>
          <w:b w:val="0"/>
          <w:sz w:val="22"/>
          <w:szCs w:val="22"/>
        </w:rPr>
        <w:t>We originally opened the subsidiary in 2012 and had five employees. Now, to keep up with industry growth in the country, particularly in the automotive and aerospace market, we have grown to a team of 40.</w:t>
      </w:r>
      <w:r w:rsidR="009C5390">
        <w:rPr>
          <w:rStyle w:val="Strong"/>
          <w:rFonts w:cs="Arial"/>
          <w:b w:val="0"/>
          <w:sz w:val="22"/>
          <w:szCs w:val="22"/>
        </w:rPr>
        <w:t>”</w:t>
      </w:r>
      <w:r w:rsidR="00736B2F">
        <w:rPr>
          <w:rStyle w:val="Strong"/>
          <w:rFonts w:cs="Arial"/>
          <w:b w:val="0"/>
          <w:sz w:val="22"/>
          <w:szCs w:val="22"/>
        </w:rPr>
        <w:t xml:space="preserve"> </w:t>
      </w:r>
    </w:p>
    <w:p w:rsidR="00736B2F" w:rsidRDefault="00736B2F" w:rsidP="00736B2F">
      <w:pPr>
        <w:spacing w:line="288" w:lineRule="auto"/>
        <w:ind w:left="562" w:right="562"/>
        <w:contextualSpacing/>
        <w:jc w:val="both"/>
        <w:rPr>
          <w:rStyle w:val="Strong"/>
          <w:rFonts w:cs="Arial"/>
          <w:b w:val="0"/>
          <w:sz w:val="22"/>
          <w:szCs w:val="22"/>
        </w:rPr>
      </w:pPr>
    </w:p>
    <w:p w:rsidR="003D5389" w:rsidRDefault="00736B2F" w:rsidP="00736B2F">
      <w:pPr>
        <w:spacing w:line="288" w:lineRule="auto"/>
        <w:ind w:left="562" w:right="562"/>
        <w:contextualSpacing/>
        <w:jc w:val="both"/>
        <w:rPr>
          <w:rStyle w:val="Strong"/>
          <w:rFonts w:cs="Arial"/>
          <w:b w:val="0"/>
          <w:sz w:val="22"/>
          <w:szCs w:val="22"/>
        </w:rPr>
      </w:pPr>
      <w:r>
        <w:rPr>
          <w:rStyle w:val="Strong"/>
          <w:rFonts w:cs="Arial"/>
          <w:b w:val="0"/>
          <w:sz w:val="22"/>
          <w:szCs w:val="22"/>
        </w:rPr>
        <w:t>“As we keep expanding, we will be able to offer more support to local industr</w:t>
      </w:r>
      <w:r w:rsidR="009C5390">
        <w:rPr>
          <w:rStyle w:val="Strong"/>
          <w:rFonts w:cs="Arial"/>
          <w:b w:val="0"/>
          <w:sz w:val="22"/>
          <w:szCs w:val="22"/>
        </w:rPr>
        <w:t>ies</w:t>
      </w:r>
      <w:r>
        <w:rPr>
          <w:rStyle w:val="Strong"/>
          <w:rFonts w:cs="Arial"/>
          <w:b w:val="0"/>
          <w:sz w:val="22"/>
          <w:szCs w:val="22"/>
        </w:rPr>
        <w:t xml:space="preserve">. </w:t>
      </w:r>
      <w:r w:rsidR="0037072E">
        <w:rPr>
          <w:rStyle w:val="Strong"/>
          <w:rFonts w:cs="Arial"/>
          <w:b w:val="0"/>
          <w:sz w:val="22"/>
          <w:szCs w:val="22"/>
        </w:rPr>
        <w:t>Our facility is not only here to give local support to partners by providing technical help and training</w:t>
      </w:r>
      <w:r w:rsidR="009C5390">
        <w:rPr>
          <w:rStyle w:val="Strong"/>
          <w:rFonts w:cs="Arial"/>
          <w:b w:val="0"/>
          <w:sz w:val="22"/>
          <w:szCs w:val="22"/>
        </w:rPr>
        <w:t>; w</w:t>
      </w:r>
      <w:r w:rsidR="003D5389">
        <w:rPr>
          <w:rStyle w:val="Strong"/>
          <w:rFonts w:cs="Arial"/>
          <w:b w:val="0"/>
          <w:sz w:val="22"/>
          <w:szCs w:val="22"/>
        </w:rPr>
        <w:t>e are also here to educate and support the development of smart manufacturing in Mexico</w:t>
      </w:r>
      <w:r w:rsidR="00F535F0">
        <w:rPr>
          <w:rStyle w:val="Strong"/>
          <w:rFonts w:cs="Arial"/>
          <w:b w:val="0"/>
          <w:sz w:val="22"/>
          <w:szCs w:val="22"/>
        </w:rPr>
        <w:t>”</w:t>
      </w:r>
    </w:p>
    <w:p w:rsidR="001A0404" w:rsidRDefault="001A0404" w:rsidP="00576C22">
      <w:pPr>
        <w:spacing w:line="288" w:lineRule="auto"/>
        <w:ind w:left="562" w:right="562"/>
        <w:contextualSpacing/>
        <w:jc w:val="both"/>
        <w:rPr>
          <w:rStyle w:val="Strong"/>
          <w:rFonts w:cs="Arial"/>
          <w:b w:val="0"/>
          <w:sz w:val="22"/>
          <w:szCs w:val="22"/>
        </w:rPr>
      </w:pPr>
    </w:p>
    <w:p w:rsidR="0037072E" w:rsidRDefault="005F2D1C" w:rsidP="00576C22">
      <w:pPr>
        <w:spacing w:line="288" w:lineRule="auto"/>
        <w:ind w:left="562" w:right="562"/>
        <w:contextualSpacing/>
        <w:jc w:val="both"/>
        <w:rPr>
          <w:rStyle w:val="Strong"/>
          <w:rFonts w:cs="Arial"/>
          <w:b w:val="0"/>
          <w:sz w:val="22"/>
          <w:szCs w:val="22"/>
        </w:rPr>
      </w:pPr>
      <w:r>
        <w:rPr>
          <w:rStyle w:val="Strong"/>
          <w:rFonts w:cs="Arial"/>
          <w:b w:val="0"/>
          <w:sz w:val="22"/>
          <w:szCs w:val="22"/>
        </w:rPr>
        <w:t>Renishaw has provided advanced manufacturing equipment to global partners in the automotive and aerospace industries for over 45 years. This facility in Mexico is one of many Renishaw subsidiaries that are located across 36 countries.</w:t>
      </w:r>
    </w:p>
    <w:p w:rsidR="005F2D1C" w:rsidRDefault="005F2D1C" w:rsidP="00576C22">
      <w:pPr>
        <w:spacing w:line="288" w:lineRule="auto"/>
        <w:ind w:left="562" w:right="562"/>
        <w:contextualSpacing/>
        <w:jc w:val="both"/>
        <w:rPr>
          <w:rStyle w:val="Strong"/>
          <w:rFonts w:cs="Arial"/>
          <w:b w:val="0"/>
          <w:sz w:val="22"/>
          <w:szCs w:val="22"/>
        </w:rPr>
      </w:pPr>
    </w:p>
    <w:p w:rsidR="005F2D1C" w:rsidRDefault="005F2D1C" w:rsidP="00576C22">
      <w:pPr>
        <w:spacing w:line="288" w:lineRule="auto"/>
        <w:ind w:left="562" w:right="562"/>
        <w:contextualSpacing/>
        <w:jc w:val="both"/>
        <w:rPr>
          <w:rStyle w:val="Strong"/>
          <w:rFonts w:cs="Arial"/>
          <w:b w:val="0"/>
          <w:sz w:val="22"/>
          <w:szCs w:val="22"/>
        </w:rPr>
      </w:pPr>
      <w:r>
        <w:rPr>
          <w:rStyle w:val="Strong"/>
          <w:rFonts w:cs="Arial"/>
          <w:b w:val="0"/>
          <w:sz w:val="22"/>
          <w:szCs w:val="22"/>
        </w:rPr>
        <w:t>For more information about partnering with Renishaw and understanding more about its advanced equipment, visit</w:t>
      </w:r>
      <w:r w:rsidR="003A733A">
        <w:rPr>
          <w:rStyle w:val="Strong"/>
          <w:rFonts w:cs="Arial"/>
          <w:b w:val="0"/>
          <w:sz w:val="22"/>
          <w:szCs w:val="22"/>
        </w:rPr>
        <w:t xml:space="preserve"> </w:t>
      </w:r>
      <w:hyperlink r:id="rId10" w:history="1">
        <w:r w:rsidR="003A733A">
          <w:rPr>
            <w:rStyle w:val="Hyperlink"/>
            <w:rFonts w:cs="Arial"/>
            <w:sz w:val="22"/>
            <w:szCs w:val="22"/>
          </w:rPr>
          <w:t>www.renishaw.com</w:t>
        </w:r>
      </w:hyperlink>
      <w:r>
        <w:rPr>
          <w:rStyle w:val="Strong"/>
          <w:rFonts w:cs="Arial"/>
          <w:b w:val="0"/>
          <w:sz w:val="22"/>
          <w:szCs w:val="22"/>
        </w:rPr>
        <w:t xml:space="preserve">. </w:t>
      </w:r>
    </w:p>
    <w:bookmarkEnd w:id="1"/>
    <w:bookmarkEnd w:id="2"/>
    <w:p w:rsidR="003F06B0" w:rsidRDefault="003F06B0" w:rsidP="004008E8">
      <w:pPr>
        <w:spacing w:afterLines="120" w:after="288" w:line="264" w:lineRule="auto"/>
        <w:ind w:right="720"/>
        <w:rPr>
          <w:rFonts w:cs="Arial"/>
          <w:sz w:val="22"/>
          <w:szCs w:val="22"/>
          <w:u w:val="single"/>
        </w:rPr>
      </w:pPr>
    </w:p>
    <w:p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5F2D1C">
        <w:rPr>
          <w:rFonts w:cs="Arial"/>
          <w:sz w:val="22"/>
          <w:szCs w:val="22"/>
        </w:rPr>
        <w:t>3</w:t>
      </w:r>
      <w:r w:rsidR="00EE54C6">
        <w:rPr>
          <w:rFonts w:cs="Arial"/>
          <w:sz w:val="22"/>
          <w:szCs w:val="22"/>
        </w:rPr>
        <w:t>52</w:t>
      </w:r>
      <w:r w:rsidR="002C0FE8" w:rsidRPr="003F06B0">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lastRenderedPageBreak/>
        <w:t>UK-based Renishaw is a world leading engineering technologies company, supplying products used for applications as diverse as jet engine and wind turbine manufacture, through to dentistry and brain surgery. It has over 4,</w:t>
      </w:r>
      <w:r w:rsidR="0050093F">
        <w:rPr>
          <w:rFonts w:cs="Arial"/>
          <w:sz w:val="22"/>
          <w:szCs w:val="22"/>
        </w:rPr>
        <w:t>5</w:t>
      </w:r>
      <w:r>
        <w:rPr>
          <w:rFonts w:cs="Arial"/>
          <w:sz w:val="22"/>
          <w:szCs w:val="22"/>
        </w:rPr>
        <w:t>00 employees located in the 3</w:t>
      </w:r>
      <w:r w:rsidR="00500820">
        <w:rPr>
          <w:rFonts w:cs="Arial"/>
          <w:sz w:val="22"/>
          <w:szCs w:val="22"/>
        </w:rPr>
        <w:t>6</w:t>
      </w:r>
      <w:r>
        <w:rPr>
          <w:rFonts w:cs="Arial"/>
          <w:sz w:val="22"/>
          <w:szCs w:val="22"/>
        </w:rPr>
        <w:t xml:space="preserve"> countries where it has wholly owned subsidiary operations. </w:t>
      </w:r>
    </w:p>
    <w:p w:rsidR="004008E8" w:rsidRDefault="004008E8" w:rsidP="004008E8">
      <w:pPr>
        <w:spacing w:line="336" w:lineRule="auto"/>
        <w:ind w:left="567" w:right="567"/>
        <w:rPr>
          <w:rFonts w:cs="Arial"/>
          <w:sz w:val="22"/>
          <w:szCs w:val="22"/>
        </w:rPr>
      </w:pPr>
    </w:p>
    <w:p w:rsidR="00F45AC6" w:rsidRDefault="00F45AC6" w:rsidP="00F45AC6">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rsidR="00F45AC6" w:rsidRDefault="00F45AC6" w:rsidP="00F45AC6">
      <w:pPr>
        <w:spacing w:line="336" w:lineRule="auto"/>
        <w:ind w:left="567" w:right="567"/>
        <w:rPr>
          <w:rFonts w:cs="Arial"/>
          <w:sz w:val="22"/>
          <w:szCs w:val="22"/>
        </w:rPr>
      </w:pPr>
    </w:p>
    <w:p w:rsidR="00F45AC6" w:rsidRDefault="00F45AC6" w:rsidP="00F45AC6">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4008E8" w:rsidRDefault="004008E8" w:rsidP="00307C82">
      <w:pPr>
        <w:spacing w:line="336" w:lineRule="auto"/>
        <w:ind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sidR="00A31EBD">
          <w:rPr>
            <w:rStyle w:val="Hyperlink"/>
            <w:rFonts w:cs="Arial"/>
            <w:sz w:val="22"/>
            <w:szCs w:val="22"/>
          </w:rPr>
          <w:t>http://www.renishaw.com/</w:t>
        </w:r>
      </w:hyperlink>
      <w:r>
        <w:rPr>
          <w:rFonts w:cs="Arial"/>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964BEB" w:rsidRDefault="00964BEB" w:rsidP="002F2579">
      <w:pPr>
        <w:spacing w:afterLines="120" w:after="288" w:line="264" w:lineRule="auto"/>
        <w:ind w:left="567" w:right="720"/>
        <w:jc w:val="center"/>
        <w:rPr>
          <w:rFonts w:cs="Arial"/>
        </w:rPr>
      </w:pPr>
    </w:p>
    <w:p w:rsidR="002F2579" w:rsidRPr="002F2579" w:rsidRDefault="002F2579" w:rsidP="00056463">
      <w:pPr>
        <w:rPr>
          <w:rFonts w:cs="Arial"/>
        </w:rPr>
      </w:pPr>
    </w:p>
    <w:sectPr w:rsidR="002F2579" w:rsidRPr="002F2579"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445" w:rsidRDefault="00590445">
      <w:r>
        <w:separator/>
      </w:r>
    </w:p>
  </w:endnote>
  <w:endnote w:type="continuationSeparator" w:id="0">
    <w:p w:rsidR="00590445" w:rsidRDefault="0059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445" w:rsidRDefault="00590445">
      <w:r>
        <w:separator/>
      </w:r>
    </w:p>
  </w:footnote>
  <w:footnote w:type="continuationSeparator" w:id="0">
    <w:p w:rsidR="00590445" w:rsidRDefault="00590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1945"/>
    <w:rsid w:val="00056463"/>
    <w:rsid w:val="0006236C"/>
    <w:rsid w:val="00064966"/>
    <w:rsid w:val="00065084"/>
    <w:rsid w:val="00072BB5"/>
    <w:rsid w:val="00077687"/>
    <w:rsid w:val="0008028C"/>
    <w:rsid w:val="000817DF"/>
    <w:rsid w:val="0008473C"/>
    <w:rsid w:val="000925F8"/>
    <w:rsid w:val="000A5C5A"/>
    <w:rsid w:val="000D5D2D"/>
    <w:rsid w:val="000E4A52"/>
    <w:rsid w:val="000F15AE"/>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5C42"/>
    <w:rsid w:val="0019192B"/>
    <w:rsid w:val="001922C2"/>
    <w:rsid w:val="00192617"/>
    <w:rsid w:val="0019773D"/>
    <w:rsid w:val="001A0404"/>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2579"/>
    <w:rsid w:val="002F5054"/>
    <w:rsid w:val="002F7F80"/>
    <w:rsid w:val="00303F08"/>
    <w:rsid w:val="00306E22"/>
    <w:rsid w:val="00307C82"/>
    <w:rsid w:val="0031482B"/>
    <w:rsid w:val="0032104F"/>
    <w:rsid w:val="00321CF7"/>
    <w:rsid w:val="00331B4E"/>
    <w:rsid w:val="00332F87"/>
    <w:rsid w:val="00351A01"/>
    <w:rsid w:val="0035671A"/>
    <w:rsid w:val="00361E20"/>
    <w:rsid w:val="0037072E"/>
    <w:rsid w:val="00373EED"/>
    <w:rsid w:val="003918EE"/>
    <w:rsid w:val="00396A6B"/>
    <w:rsid w:val="003972AD"/>
    <w:rsid w:val="003A33AE"/>
    <w:rsid w:val="003A3453"/>
    <w:rsid w:val="003A490F"/>
    <w:rsid w:val="003A6CD9"/>
    <w:rsid w:val="003A733A"/>
    <w:rsid w:val="003B0DE2"/>
    <w:rsid w:val="003B1089"/>
    <w:rsid w:val="003B7E7B"/>
    <w:rsid w:val="003D0476"/>
    <w:rsid w:val="003D5389"/>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0820"/>
    <w:rsid w:val="0050093F"/>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76C22"/>
    <w:rsid w:val="00582C59"/>
    <w:rsid w:val="00585791"/>
    <w:rsid w:val="00590445"/>
    <w:rsid w:val="00592329"/>
    <w:rsid w:val="005961D5"/>
    <w:rsid w:val="005A67D6"/>
    <w:rsid w:val="005B38DE"/>
    <w:rsid w:val="005B4143"/>
    <w:rsid w:val="005B52E4"/>
    <w:rsid w:val="005D3160"/>
    <w:rsid w:val="005E75DA"/>
    <w:rsid w:val="005F13FB"/>
    <w:rsid w:val="005F2BE8"/>
    <w:rsid w:val="005F2D1C"/>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A5E2B"/>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34D"/>
    <w:rsid w:val="007336EF"/>
    <w:rsid w:val="00736B2F"/>
    <w:rsid w:val="00745A8D"/>
    <w:rsid w:val="00761FFE"/>
    <w:rsid w:val="0076307C"/>
    <w:rsid w:val="0076545D"/>
    <w:rsid w:val="00773F26"/>
    <w:rsid w:val="007752F0"/>
    <w:rsid w:val="007907D7"/>
    <w:rsid w:val="00793DD7"/>
    <w:rsid w:val="00794EDC"/>
    <w:rsid w:val="007968F3"/>
    <w:rsid w:val="00796E6B"/>
    <w:rsid w:val="007A1751"/>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C5390"/>
    <w:rsid w:val="009D01E6"/>
    <w:rsid w:val="009D4A0E"/>
    <w:rsid w:val="009F0626"/>
    <w:rsid w:val="009F0CBE"/>
    <w:rsid w:val="00A04CF0"/>
    <w:rsid w:val="00A1072F"/>
    <w:rsid w:val="00A1125D"/>
    <w:rsid w:val="00A2425A"/>
    <w:rsid w:val="00A26EFC"/>
    <w:rsid w:val="00A3055D"/>
    <w:rsid w:val="00A306E4"/>
    <w:rsid w:val="00A31EBD"/>
    <w:rsid w:val="00A33482"/>
    <w:rsid w:val="00A43440"/>
    <w:rsid w:val="00A4454A"/>
    <w:rsid w:val="00A51557"/>
    <w:rsid w:val="00A51580"/>
    <w:rsid w:val="00A57606"/>
    <w:rsid w:val="00A676A1"/>
    <w:rsid w:val="00A71333"/>
    <w:rsid w:val="00A71ADE"/>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908FF"/>
    <w:rsid w:val="00CA70A8"/>
    <w:rsid w:val="00CB4770"/>
    <w:rsid w:val="00CB59A5"/>
    <w:rsid w:val="00CC271D"/>
    <w:rsid w:val="00CD694D"/>
    <w:rsid w:val="00CE11C0"/>
    <w:rsid w:val="00D011D0"/>
    <w:rsid w:val="00D04657"/>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E54C6"/>
    <w:rsid w:val="00EF16EE"/>
    <w:rsid w:val="00EF1E5A"/>
    <w:rsid w:val="00EF585B"/>
    <w:rsid w:val="00EF5AF3"/>
    <w:rsid w:val="00F06B3E"/>
    <w:rsid w:val="00F10C72"/>
    <w:rsid w:val="00F11CC2"/>
    <w:rsid w:val="00F125B1"/>
    <w:rsid w:val="00F26B59"/>
    <w:rsid w:val="00F37722"/>
    <w:rsid w:val="00F4061E"/>
    <w:rsid w:val="00F43446"/>
    <w:rsid w:val="00F45AC6"/>
    <w:rsid w:val="00F50C2F"/>
    <w:rsid w:val="00F535F0"/>
    <w:rsid w:val="00F63F27"/>
    <w:rsid w:val="00F67B67"/>
    <w:rsid w:val="00F76AF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3A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n/renishaw-enhancing-efficiency-in-manufacturing-and-healthcare--1030?utm_source=StoneJunction&amp;utm_medium=PR&amp;utm_campaign=REC263" TargetMode="External"/><Relationship Id="rId5" Type="http://schemas.openxmlformats.org/officeDocument/2006/relationships/footnotes" Target="footnotes.xml"/><Relationship Id="rId10" Type="http://schemas.openxmlformats.org/officeDocument/2006/relationships/hyperlink" Target="https://www.renishaw.com/en/renishaw-enhancing-efficiency-in-manufacturing-and-healthcare--1030?utm_source=Stone%20Junction&amp;utm_medium=PR&amp;utm_campaign=REC335"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3375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Georgia Davis</cp:lastModifiedBy>
  <cp:revision>2</cp:revision>
  <cp:lastPrinted>2015-11-10T09:45:00Z</cp:lastPrinted>
  <dcterms:created xsi:type="dcterms:W3CDTF">2019-06-21T11:19:00Z</dcterms:created>
  <dcterms:modified xsi:type="dcterms:W3CDTF">2019-06-21T11:19:00Z</dcterms:modified>
</cp:coreProperties>
</file>