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F8663B">
      <w:pPr>
        <w:autoSpaceDE w:val="0"/>
        <w:autoSpaceDN w:val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FC23C9" w:rsidP="00F8663B">
      <w:pPr>
        <w:autoSpaceDE w:val="0"/>
        <w:autoSpaceDN w:val="0"/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FC23C9">
        <w:rPr>
          <w:rFonts w:ascii="Arial" w:eastAsia="Arial Unicode MS" w:hAnsi="Arial" w:cs="Arial" w:hint="eastAsia"/>
          <w:b/>
          <w:sz w:val="24"/>
          <w:szCs w:val="24"/>
        </w:rPr>
        <w:t>雷尼绍</w:t>
      </w:r>
      <w:r w:rsidRPr="00FC23C9">
        <w:rPr>
          <w:rFonts w:ascii="Arial" w:eastAsia="Arial Unicode MS" w:hAnsi="Arial" w:cs="Arial"/>
          <w:b/>
          <w:sz w:val="24"/>
          <w:szCs w:val="24"/>
        </w:rPr>
        <w:t>Equator™比对仪助力主要的航空航天设备制造商提高生产效率</w:t>
      </w:r>
    </w:p>
    <w:p w:rsidR="004F794E" w:rsidRPr="001978C0" w:rsidRDefault="004F794E" w:rsidP="00FC23C9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E871C4" w:rsidRPr="00E871C4" w:rsidRDefault="00FC23C9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为了提高关键机械加工飞机结构零部件的检测效率，</w:t>
      </w:r>
      <w:r w:rsidRPr="00FC23C9">
        <w:rPr>
          <w:rFonts w:ascii="Arial" w:eastAsia="Arial Unicode MS" w:hAnsi="Arial" w:cs="Arial"/>
        </w:rPr>
        <w:t>Senior Aerospace Weston同雷尼绍合作，选择其行业领先的Equator™比对仪测量系统。Equator比对仪将单位零件检测时间缩短了大约75%，而且引入更全面的零部件追溯功能。</w:t>
      </w:r>
    </w:p>
    <w:p w:rsidR="00E871C4" w:rsidRPr="004D65A6" w:rsidRDefault="00E871C4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EC5773" w:rsidRPr="002F33AD" w:rsidRDefault="00EC5773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DE6089">
        <w:rPr>
          <w:rFonts w:ascii="Arial" w:eastAsia="Arial Unicode MS" w:hAnsi="Arial" w:cs="Arial" w:hint="eastAsia"/>
          <w:b/>
          <w:sz w:val="22"/>
          <w:szCs w:val="22"/>
        </w:rPr>
        <w:t>背景</w:t>
      </w: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/>
        </w:rPr>
        <w:t>Senior Aerospace Weston是世界领先的供应商之一，主要为民航市场供应各式各样、复杂精密的机械加工零部件和组件。它在英国Earby的加工工厂95%的产品用于空客飞机，主要是A320和A321机型，也有A330、A380和A350机型。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A16E40" w:rsidRPr="004D65A6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工厂生产的大部分零部件是飞机结构（机翼和机身）零部件，小到</w:t>
      </w:r>
      <w:r w:rsidRPr="00FC23C9">
        <w:rPr>
          <w:rFonts w:ascii="Arial" w:eastAsia="Arial Unicode MS" w:hAnsi="Arial" w:cs="Arial"/>
        </w:rPr>
        <w:t>50 mm的小零件，大到大型的航空发动机托架和起落架配件。</w:t>
      </w:r>
    </w:p>
    <w:p w:rsidR="00A16E40" w:rsidRPr="004D65A6" w:rsidRDefault="00A16E40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A16E40" w:rsidRDefault="00A16E40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590974">
        <w:rPr>
          <w:rFonts w:ascii="Arial" w:eastAsia="Arial Unicode MS" w:hAnsi="Arial" w:cs="Arial" w:hint="eastAsia"/>
          <w:b/>
          <w:sz w:val="22"/>
          <w:szCs w:val="22"/>
        </w:rPr>
        <w:t>挑战</w:t>
      </w: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对于某些较为复杂的飞机结构零部件，在</w:t>
      </w:r>
      <w:r w:rsidRPr="00FC23C9">
        <w:rPr>
          <w:rFonts w:ascii="Arial" w:eastAsia="Arial Unicode MS" w:hAnsi="Arial" w:cs="Arial"/>
        </w:rPr>
        <w:t xml:space="preserve">Senior Aerospace Weston的现有坐标测量机需要检测长达10分钟。由于三坐标的检测速度慢，经常造成瓶颈和产能限制。为解决这一问题，Senior Aerospace </w:t>
      </w:r>
      <w:r w:rsidR="008D6A83">
        <w:rPr>
          <w:rFonts w:ascii="Arial" w:eastAsia="Arial Unicode MS" w:hAnsi="Arial" w:cs="Arial"/>
        </w:rPr>
        <w:br/>
      </w:r>
      <w:r w:rsidRPr="00FC23C9">
        <w:rPr>
          <w:rFonts w:ascii="Arial" w:eastAsia="Arial Unicode MS" w:hAnsi="Arial" w:cs="Arial"/>
        </w:rPr>
        <w:t>Weston启用了多种传统测量设备和定制量具进行手动检测，但是收效甚微。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A16E40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随着加工效率不断提高，</w:t>
      </w:r>
      <w:r w:rsidRPr="00FC23C9">
        <w:rPr>
          <w:rFonts w:ascii="Arial" w:eastAsia="Arial Unicode MS" w:hAnsi="Arial" w:cs="Arial"/>
        </w:rPr>
        <w:t>Senior Aerospace Weston认识到它必须在保证质量的同时进一步提高序中测量效率。</w:t>
      </w:r>
    </w:p>
    <w:p w:rsidR="00A16E40" w:rsidRPr="004D65A6" w:rsidRDefault="00A16E40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696E0E" w:rsidRPr="007A09FD" w:rsidRDefault="00696E0E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590974">
        <w:rPr>
          <w:rFonts w:ascii="Arial" w:eastAsia="Arial Unicode MS" w:hAnsi="Arial" w:cs="Arial" w:hint="eastAsia"/>
          <w:b/>
          <w:sz w:val="22"/>
          <w:szCs w:val="22"/>
        </w:rPr>
        <w:t>解决方案</w:t>
      </w: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“雷尼绍向我们推荐</w:t>
      </w:r>
      <w:r w:rsidRPr="00FC23C9">
        <w:rPr>
          <w:rFonts w:ascii="Arial" w:eastAsia="Arial Unicode MS" w:hAnsi="Arial" w:cs="Arial"/>
        </w:rPr>
        <w:t>Equator比对仪，原因是它的测量速度比传统三轴坐标测量机提升了一大截。”坐标测量机编程员Andy Wright解释说。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/>
        </w:rPr>
        <w:t>Equator比对仪不受温度变化影响，灵活性好、测量速度快、可重复性高、易于使用。自2018年1月在</w:t>
      </w:r>
      <w:r w:rsidR="008D6A83">
        <w:rPr>
          <w:rFonts w:ascii="Arial" w:eastAsia="Arial Unicode MS" w:hAnsi="Arial" w:cs="Arial"/>
        </w:rPr>
        <w:br/>
      </w:r>
      <w:r w:rsidRPr="00FC23C9">
        <w:rPr>
          <w:rFonts w:ascii="Arial" w:eastAsia="Arial Unicode MS" w:hAnsi="Arial" w:cs="Arial"/>
        </w:rPr>
        <w:t>Earby安装了Equator比对仪之后，Senior Aerospace Weston已经为8个零件编写了检测程序。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“我们有大约</w:t>
      </w:r>
      <w:r w:rsidRPr="00FC23C9">
        <w:rPr>
          <w:rFonts w:ascii="Arial" w:eastAsia="Arial Unicode MS" w:hAnsi="Arial" w:cs="Arial"/>
        </w:rPr>
        <w:t>70个零件适合使用Equator比对仪检测，所以还有很大提升空间，”Wright先生说道，他对</w:t>
      </w:r>
      <w:r w:rsidR="008D6A83">
        <w:rPr>
          <w:rFonts w:ascii="Arial" w:eastAsia="Arial Unicode MS" w:hAnsi="Arial" w:cs="Arial"/>
        </w:rPr>
        <w:br/>
      </w:r>
      <w:r w:rsidRPr="00FC23C9">
        <w:rPr>
          <w:rFonts w:ascii="Arial" w:eastAsia="Arial Unicode MS" w:hAnsi="Arial" w:cs="Arial"/>
        </w:rPr>
        <w:t>Equator使用如此方便十分满意。“使用Equator比对仪无需特殊培训；我们的操作员可以轻松地将工件装载到夹具上，然后运行检测循环，最后获得一份简明的报告。”</w:t>
      </w: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lastRenderedPageBreak/>
        <w:t>此项目获得成功的另一大要素是雷尼绍的销售和应用支持，</w:t>
      </w:r>
      <w:r w:rsidRPr="00FC23C9">
        <w:rPr>
          <w:rFonts w:ascii="Arial" w:eastAsia="Arial Unicode MS" w:hAnsi="Arial" w:cs="Arial"/>
        </w:rPr>
        <w:t>Wright先生说：“雷尼绍的支持服务水平一流，问询响应十分迅速，毫不逊色于专属支持团队。”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696E0E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雷尼绍应用工程师</w:t>
      </w:r>
      <w:r w:rsidRPr="00FC23C9">
        <w:rPr>
          <w:rFonts w:ascii="Arial" w:eastAsia="Arial Unicode MS" w:hAnsi="Arial" w:cs="Arial"/>
        </w:rPr>
        <w:t>Ed Clarke是Senior Aerospace Weston支持团队中的关键成员，他总结说：“我们为每位交钥匙项目客户提供项目全程支持。无论客户有任何疑问，都可以直接联系我们获取支持。”</w:t>
      </w:r>
    </w:p>
    <w:p w:rsidR="00350816" w:rsidRPr="004D65A6" w:rsidRDefault="00350816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696E0E" w:rsidRDefault="00696E0E" w:rsidP="00F8663B">
      <w:pPr>
        <w:autoSpaceDE w:val="0"/>
        <w:autoSpaceDN w:val="0"/>
        <w:spacing w:line="283" w:lineRule="auto"/>
        <w:jc w:val="both"/>
        <w:rPr>
          <w:rFonts w:ascii="Segoe UI" w:hAnsi="Segoe UI" w:cs="Segoe UI"/>
          <w:color w:val="FF9933"/>
        </w:rPr>
      </w:pPr>
      <w:r w:rsidRPr="003C0900">
        <w:rPr>
          <w:rFonts w:ascii="Arial" w:eastAsia="Arial Unicode MS" w:hAnsi="Arial" w:cs="Arial"/>
          <w:b/>
          <w:sz w:val="22"/>
          <w:szCs w:val="22"/>
        </w:rPr>
        <w:t>结果</w:t>
      </w: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/>
        </w:rPr>
        <w:t>Senior Aerospace Weston使用Equator比对仪检测了多个零件，其中包括空客飞机上的钛合金襟翼滑轨零件。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FC23C9" w:rsidRPr="00FC23C9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“多年来，为了加快零件检测速度，同时满足精度要求，我们尝试了若干个流程迭代和各种设备解决方案，然而通常都因为零件结构复杂和公差要求过高而失败了，”</w:t>
      </w:r>
      <w:r w:rsidRPr="00FC23C9">
        <w:rPr>
          <w:rFonts w:ascii="Arial" w:eastAsia="Arial Unicode MS" w:hAnsi="Arial" w:cs="Arial"/>
        </w:rPr>
        <w:t>Wright先生无奈地说。“但是，Equator比对仪帮助我们一举收获了测量精度和可重复性。Equator比对仪在这个零件上测量大约25个不同的特征，而整体用时只有90秒。”</w:t>
      </w:r>
    </w:p>
    <w:p w:rsidR="00FC23C9" w:rsidRPr="00FC23C9" w:rsidRDefault="00FC23C9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696E0E" w:rsidRDefault="00FC23C9" w:rsidP="00FC23C9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FC23C9">
        <w:rPr>
          <w:rFonts w:ascii="Arial" w:eastAsia="Arial Unicode MS" w:hAnsi="Arial" w:cs="Arial" w:hint="eastAsia"/>
        </w:rPr>
        <w:t>“序中测量时间大幅缩短，而且我们的操作员现在只需要查看电子报告即可，”</w:t>
      </w:r>
      <w:r w:rsidRPr="00FC23C9">
        <w:rPr>
          <w:rFonts w:ascii="Arial" w:eastAsia="Arial Unicode MS" w:hAnsi="Arial" w:cs="Arial"/>
        </w:rPr>
        <w:t>Wright先生说。“检测循环时间成功缩短了75%。以前，我们需要手动测量并且书面记录测量结果；现在，Equator比对仪将所有尺寸完整地记录在电子报告中。我们还可以使用趋势数据帮助识别潜在制程改进空间。”</w:t>
      </w:r>
    </w:p>
    <w:p w:rsidR="00696E0E" w:rsidRPr="004D65A6" w:rsidRDefault="00696E0E" w:rsidP="00FC23C9">
      <w:pPr>
        <w:spacing w:line="132" w:lineRule="auto"/>
        <w:jc w:val="both"/>
        <w:rPr>
          <w:rFonts w:ascii="Arial" w:eastAsia="Arial Unicode MS" w:hAnsi="Arial" w:cs="Arial"/>
        </w:rPr>
      </w:pPr>
    </w:p>
    <w:p w:rsidR="0068723E" w:rsidRPr="00FC23C9" w:rsidRDefault="00696E0E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696E0E">
        <w:rPr>
          <w:rFonts w:ascii="Arial" w:eastAsia="Arial Unicode MS" w:hAnsi="Arial" w:cs="Arial" w:hint="eastAsia"/>
        </w:rPr>
        <w:t>详情</w:t>
      </w:r>
      <w:proofErr w:type="gramStart"/>
      <w:r w:rsidRPr="00696E0E">
        <w:rPr>
          <w:rFonts w:ascii="Arial" w:eastAsia="Arial Unicode MS" w:hAnsi="Arial" w:cs="Arial" w:hint="eastAsia"/>
        </w:rPr>
        <w:t>请访问</w:t>
      </w:r>
      <w:proofErr w:type="gramEnd"/>
      <w:r w:rsidRPr="00FC23C9">
        <w:rPr>
          <w:rFonts w:ascii="Arial" w:eastAsia="Arial Unicode MS" w:hAnsi="Arial" w:cs="Arial"/>
          <w:lang w:val="en-US"/>
        </w:rPr>
        <w:t>www.renishaw.com.cn/</w:t>
      </w:r>
      <w:r w:rsidR="00FC23C9" w:rsidRPr="000A2D88">
        <w:rPr>
          <w:rFonts w:ascii="Arial" w:eastAsia="Arial Unicode MS" w:hAnsi="Arial" w:cs="Arial"/>
          <w:lang w:val="en-US"/>
        </w:rPr>
        <w:t>gauging</w:t>
      </w:r>
    </w:p>
    <w:p w:rsidR="00B75393" w:rsidRPr="00FC23C9" w:rsidRDefault="00B75393" w:rsidP="00FC23C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3932EE" w:rsidRPr="00FC23C9" w:rsidRDefault="003932EE" w:rsidP="00FC23C9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A27C5" w:rsidRDefault="00ED7BDF" w:rsidP="00FC23C9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FC23C9" w:rsidRDefault="00FC23C9" w:rsidP="00FC23C9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4E1691" w:rsidRDefault="004E1691" w:rsidP="00F8663B">
      <w:pPr>
        <w:autoSpaceDE w:val="0"/>
        <w:autoSpaceDN w:val="0"/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F8663B">
      <w:pPr>
        <w:autoSpaceDE w:val="0"/>
        <w:autoSpaceDN w:val="0"/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</w:t>
      </w:r>
      <w:r w:rsidR="007207D4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</w:t>
      </w:r>
      <w:r w:rsidR="00873385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（通过金属粉末“打印”零件）的公司。</w:t>
      </w:r>
    </w:p>
    <w:p w:rsidR="006D0607" w:rsidRPr="00943FA8" w:rsidRDefault="006D0607" w:rsidP="00F8663B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F8663B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873385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F8663B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F8663B">
      <w:pPr>
        <w:autoSpaceDE w:val="0"/>
        <w:autoSpaceDN w:val="0"/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F8663B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F8663B">
      <w:pPr>
        <w:autoSpaceDE w:val="0"/>
        <w:autoSpaceDN w:val="0"/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F8663B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BD" w:rsidRDefault="00CF77BD" w:rsidP="002E2F8C">
      <w:r>
        <w:separator/>
      </w:r>
    </w:p>
  </w:endnote>
  <w:endnote w:type="continuationSeparator" w:id="0">
    <w:p w:rsidR="00CF77BD" w:rsidRDefault="00CF77B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BD" w:rsidRDefault="00CF77BD" w:rsidP="002E2F8C">
      <w:r>
        <w:separator/>
      </w:r>
    </w:p>
  </w:footnote>
  <w:footnote w:type="continuationSeparator" w:id="0">
    <w:p w:rsidR="00CF77BD" w:rsidRDefault="00CF77B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D6A83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72181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3F97"/>
    <w:multiLevelType w:val="hybridMultilevel"/>
    <w:tmpl w:val="7FFA3972"/>
    <w:lvl w:ilvl="0" w:tplc="13AAACFA">
      <w:start w:val="1"/>
      <w:numFmt w:val="bullet"/>
      <w:lvlText w:val="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64C72"/>
    <w:multiLevelType w:val="hybridMultilevel"/>
    <w:tmpl w:val="D49E5C4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597E"/>
    <w:rsid w:val="000D6E1B"/>
    <w:rsid w:val="000F2908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0816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D76C2"/>
    <w:rsid w:val="005E12D1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4EDE"/>
    <w:rsid w:val="00696E0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0540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4B70"/>
    <w:rsid w:val="008D0200"/>
    <w:rsid w:val="008D3B4D"/>
    <w:rsid w:val="008D695D"/>
    <w:rsid w:val="008D6A83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D7991"/>
    <w:rsid w:val="009E43D2"/>
    <w:rsid w:val="009F7D8E"/>
    <w:rsid w:val="00A0441D"/>
    <w:rsid w:val="00A0608C"/>
    <w:rsid w:val="00A16E40"/>
    <w:rsid w:val="00A32C35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4D6C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A27C5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E06D4"/>
    <w:rsid w:val="00DF6848"/>
    <w:rsid w:val="00E129C7"/>
    <w:rsid w:val="00E20DB4"/>
    <w:rsid w:val="00E45479"/>
    <w:rsid w:val="00E53F8B"/>
    <w:rsid w:val="00E541A1"/>
    <w:rsid w:val="00E63858"/>
    <w:rsid w:val="00E73435"/>
    <w:rsid w:val="00E86D50"/>
    <w:rsid w:val="00E871C4"/>
    <w:rsid w:val="00E9359C"/>
    <w:rsid w:val="00EA2C64"/>
    <w:rsid w:val="00EA50C4"/>
    <w:rsid w:val="00EC5773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8663B"/>
    <w:rsid w:val="00FA3F2E"/>
    <w:rsid w:val="00FB0B5D"/>
    <w:rsid w:val="00FB5135"/>
    <w:rsid w:val="00FB5F31"/>
    <w:rsid w:val="00FB6AAE"/>
    <w:rsid w:val="00FC23C9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6CACC85F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FC23C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B50327-F5A8-4043-A552-DAE4D0FD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1784</Words>
  <Characters>78</Characters>
  <Application>Microsoft Office Word</Application>
  <DocSecurity>0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Lyndon Song</cp:lastModifiedBy>
  <cp:revision>3</cp:revision>
  <cp:lastPrinted>2011-08-09T11:37:00Z</cp:lastPrinted>
  <dcterms:created xsi:type="dcterms:W3CDTF">2018-05-04T03:31:00Z</dcterms:created>
  <dcterms:modified xsi:type="dcterms:W3CDTF">2019-08-13T08:16:00Z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