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8" w14:textId="2DA5614D" w:rsidR="00535A5C" w:rsidRDefault="00535A5C" w:rsidP="004C68BF">
      <w:pPr>
        <w:spacing w:line="336" w:lineRule="auto"/>
        <w:ind w:right="-554"/>
        <w:rPr>
          <w:rFonts w:ascii="Arial" w:hAnsi="Arial" w:cs="Arial"/>
          <w:i/>
          <w:sz w:val="24"/>
          <w:szCs w:val="24"/>
        </w:rPr>
      </w:pPr>
    </w:p>
    <w:p w14:paraId="3C92A3F6" w14:textId="51116914" w:rsidR="006414C5" w:rsidRPr="006414C5" w:rsidRDefault="006414C5" w:rsidP="006414C5">
      <w:pPr>
        <w:spacing w:line="336" w:lineRule="auto"/>
        <w:ind w:right="-554"/>
        <w:rPr>
          <w:rFonts w:ascii="Arial" w:hAnsi="Arial" w:cs="Arial"/>
          <w:b/>
          <w:sz w:val="28"/>
          <w:szCs w:val="28"/>
        </w:rPr>
      </w:pPr>
      <w:r>
        <w:rPr>
          <w:rFonts w:ascii="Arial" w:hAnsi="Arial"/>
          <w:b/>
          <w:sz w:val="28"/>
        </w:rPr>
        <w:t>Automatiserad inställning av arbetsstycke effektiviserar tillverkningen av utrustning för skogsindustrin</w:t>
      </w:r>
    </w:p>
    <w:p w14:paraId="5610AC1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Översikt</w:t>
      </w:r>
    </w:p>
    <w:p w14:paraId="58A7173E"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För att möta den ökade efterfrågan på sitt marknadsledande utbud av utrustning för skogsindustrin satsade Tigercat Industries Inc. på att öka effektiviteten i tillverkningen och öka produktionen vid sin fabrik i Cambridge, Ontario, Kanada.</w:t>
      </w:r>
    </w:p>
    <w:p w14:paraId="1D338F66"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Genom att automatisera inställningen av arbetsstycken med Renishaws probningssystem och programvara för verktygsmaskiner minskade företaget inställningstiderna med 75 % och ökade tillgänglighetstiden med 40 %.</w:t>
      </w:r>
    </w:p>
    <w:p w14:paraId="5E1108C8"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Bakgrund</w:t>
      </w:r>
    </w:p>
    <w:p w14:paraId="4E8ABA7F"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Tigercat tillverkar högkvalitativ utrustning för skogsindustrin och är stolta över att deras lösningar för skogsavverkning har lägst kostnad per ton. Från sin basering i Ontario, Kanada exporterar företaget sina produkter till skogsavverkningsverksamhet i hela världen.</w:t>
      </w:r>
    </w:p>
    <w:p w14:paraId="3B216BCF"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Med en stark konstruktionskultur är Tigercat framgångsrika när det gäller design och kontinuerliga förbättringar av alla typer av skogsmaskiner.</w:t>
      </w:r>
    </w:p>
    <w:p w14:paraId="0C31BD98"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Deras breda produktutbud innehåller både maskiner för helstams- och kortvirkesmetoden, och inkluderar fällare-läggare, lunnare, lastare, skördare och fällare. Det är stora, robusta maskiner med en typisk vikt på 25 ton.</w:t>
      </w:r>
    </w:p>
    <w:p w14:paraId="6B431814"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Eftersom skogsarbetarna ofta behöver använda t.ex. en enda fällare-läggare kontinuerligt är maskinens tillförlitlighet alltid en viktig faktor. Om bara en maskin blir otillgänglig kan hela avverkningsoperationen stoppas. För Tigercat innebär detta att en robust konstruktion, hög tillgänglighetstid och lång livslängd är avgörande designkrav.</w:t>
      </w:r>
    </w:p>
    <w:p w14:paraId="07FFA963"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Vid sin anläggning i Cambridge i södra Ontario tillverkar Tigercat de större stålkomponenterna för sina skogsmaskiner, mest noterbart sina fällare-läggare, en guldstandard inom skogsindustrin sedan 1992. I tillverkningen utför man laserskärning, bearbetning, manuell svetsning och robotsvetsning och montering.</w:t>
      </w:r>
    </w:p>
    <w:p w14:paraId="7611E0A7"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 xml:space="preserve">Utmaning </w:t>
      </w:r>
    </w:p>
    <w:p w14:paraId="26E44E85"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Med den ökade globala efterfrågan ville Tigercat öka produktiviteten och genomströmningen genom ökad automatisering. En omfattande genomgång av de existerande produktionsprocesserna identifierade inställningen av arbetsstycken som ett speciellt område där förbättringar var möjliga.</w:t>
      </w:r>
    </w:p>
    <w:p w14:paraId="1FA514D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En automatiserad lösning för inställning av arbetsstycken som standard i hela fabriken behövde fungera både med den mycket stora skalan och variationen hos Tigercats detaljer av stålplåt med snäva toleranser och de olika produktionsoperationerna.</w:t>
      </w:r>
    </w:p>
    <w:p w14:paraId="1B1E463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Proberna måste kunna inspektera kritiskt viktiga svåråtkomliga mått och vara tillräckligt robusta för att användas i närheten av de nya automatiserade svetscellerna.</w:t>
      </w:r>
    </w:p>
    <w:p w14:paraId="737977D6"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lastRenderedPageBreak/>
        <w:t>Samtidigt ville företaget också använda de diagnostiska MazaCheck-funktionerna för hälsokontroller i sin Mazak Versatech V100N, en 5-axlig fleroperationsmaskin för mycket stora detaljer som är kritiskt viktig i produktionen.</w:t>
      </w:r>
    </w:p>
    <w:p w14:paraId="15F7393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16"/>
          <w:szCs w:val="16"/>
        </w:rPr>
      </w:pPr>
      <w:r>
        <w:rPr>
          <w:rFonts w:ascii="Arial" w:hAnsi="Arial"/>
          <w:b/>
          <w:sz w:val="24"/>
        </w:rPr>
        <w:t>Lösning</w:t>
      </w:r>
    </w:p>
    <w:p w14:paraId="485BB39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Efter en genomgång av många olika probteknologier för verktygsmaskiner valde man Renishaws kontaktprober med hög noggrannhet och radioöverföring och den PC-baserade probningsprogramvaran.</w:t>
      </w:r>
    </w:p>
    <w:p w14:paraId="0105D7A4"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David Hodder, verkstadsförman på Tigercat, sa: ”Vi tittade på många olika företag för att leverera de maskinprobningssystem som vi behövde.  Vi valde bara ett företag som vi kände oss bekväma med och som passar vår konstruktionskultur perfekt. Det företaget var Renishaw. De har bra teknisk support, deras tekniker är mycket kunniga och jag skulle beskriva deras utrustning som högklassig.”</w:t>
      </w:r>
    </w:p>
    <w:p w14:paraId="582E66FF"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Tigercat införde den flexibla spindelmonterade RMP60M-proben med radioöverföring, som är konstruerad för att underlätta inställningen av arbetsstycken på multifunktionsmaskiner och fleroperationsmaskiner, i hela sin produktionslinje i Cambridge. Med hjälp av Renishaws stora utbud av kompatibla mätspetsar med keramiskt skaft och rubinkula kunde företaget utveckla lösningar för automatiserad inställning, anpassade för att uppfylla de specifika kraven för Tigercats många stora och varierande arbetsstycken.</w:t>
      </w:r>
    </w:p>
    <w:p w14:paraId="07323C3A"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Med den beprövade kinematiska motståndsprobmekanismen i RMP60M, tillsammans med den unika FHSS-radioöverföringen (Frequency Hopping Spread Spectrum) fick Tigercat en robust lösning som tål alla signalstörningseffekter från svetsningsprocesser, och som löser alla utmaningar med fria synfält.</w:t>
      </w:r>
    </w:p>
    <w:p w14:paraId="2D3D381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RMP60M-maskinproben använder 2,4 GHz-frekvensbandet och uppfyller radiobestämmelserna för alla stora industriella marknader. Den har många olika aktiveringsalternativ, justerbar triggningskraft, och mätningarna har en repeterbarhet på ±1 µm 2σ.</w:t>
      </w:r>
    </w:p>
    <w:p w14:paraId="209E8F7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Renishaws  kombinerade radiotransceiver RMI-Q och maskingränssnitt användes i hela fabriken, och konverterar signaler från RMP-spindelprober till spänningsfria SSR-utmatningar (Sold State Relay) för verktygsmaskiner.</w:t>
      </w:r>
    </w:p>
    <w:p w14:paraId="7DF2CDC0"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En RMP600-prob valdes för Tigercats 5-axliga maskin Mazak Versatech V100N. Det är en kompakt kontaktprob med hög noggrannhet utrustad med samma kapacitet för FHSS-radiokommunikation som RMP60M, som gav Tigercat alla fördelar med automatiserad inställning av arbetsstycken tillsammans med möjligheten att mäta komplexa 3D-detaljgeometrier till en överträffad nivå på under en mikrometer.</w:t>
      </w:r>
    </w:p>
    <w:p w14:paraId="66CC32D0"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Proben använder Renishaws RENGAGE™-teknologi (en kombination av beprövad silikontrådtöjning och extremt kompakt elektronik) och möjliggör mätning med hög noggrannhet även när långa och specialanpassade mätspetsar används – idealiskt för Tigercats applikationer som ofta kräver mätning av svåråtkomliga mått.</w:t>
      </w:r>
    </w:p>
    <w:p w14:paraId="42C63D57"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Slutligen användes Renishaws lättanvända PC-baserade programvara Productivity+™ för att sömlöst programmera och integrera inspektionsrutiner i V100N-bearbetningscyklerna.</w:t>
      </w:r>
    </w:p>
    <w:p w14:paraId="4A2BFC0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16"/>
          <w:szCs w:val="16"/>
        </w:rPr>
      </w:pPr>
      <w:r>
        <w:rPr>
          <w:rFonts w:ascii="Arial" w:hAnsi="Arial"/>
          <w:b/>
          <w:sz w:val="24"/>
        </w:rPr>
        <w:t>Resultat</w:t>
      </w:r>
    </w:p>
    <w:p w14:paraId="1470BF69"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lastRenderedPageBreak/>
        <w:t>Sedan Renishaws radioöverföringsprober med hög noggrannhet integrerades i Tigercats produktionsprocesser har tiden för inställning av arbetsstycken minskat med 75 %. Manuell inställning som tog en timme har ersatts av automatiserad inställning som tar 10-15 minuter.</w:t>
      </w:r>
    </w:p>
    <w:p w14:paraId="446BE654"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De nya maskinprobningssystemen loggar och registrerar alla delar som de kommer i kontakt med. Om en detalj inte kan riktas upp korrekt eller inte uppfyller specifikationerna meddelas användaren omedelbart. Data kan samlas in för att spåra maskinens och processens prestanda över tiden.</w:t>
      </w:r>
    </w:p>
    <w:p w14:paraId="7A6FED6B"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Sedan Tigercat började samarbeta med Renishaw om automatiserad maskinprobning har företaget ökat produktionen med 40 % i veckan, och förväntar sig ytterligare framsteg i framtiden.</w:t>
      </w:r>
    </w:p>
    <w:p w14:paraId="32F417F6" w14:textId="66B5BD43" w:rsidR="006414C5" w:rsidRPr="00C552ED" w:rsidRDefault="007948DD" w:rsidP="00C552ED">
      <w:pPr>
        <w:suppressAutoHyphens/>
        <w:autoSpaceDE w:val="0"/>
        <w:autoSpaceDN w:val="0"/>
        <w:adjustRightInd w:val="0"/>
        <w:spacing w:before="113" w:after="113" w:line="320" w:lineRule="atLeast"/>
        <w:textAlignment w:val="center"/>
        <w:rPr>
          <w:rFonts w:ascii="Arial" w:hAnsi="Arial" w:cs="Arial"/>
          <w:sz w:val="22"/>
          <w:szCs w:val="22"/>
        </w:rPr>
      </w:pPr>
      <w:r w:rsidRPr="007948DD">
        <w:rPr>
          <w:rFonts w:ascii="Arial" w:hAnsi="Arial"/>
          <w:sz w:val="22"/>
        </w:rPr>
        <w:t>Den dagliga detaljproduktionen är även mer konsevent nu, och man har fått friheten att kunna flytta maskinanvändare mellan olika fleroperationsmaskiner efter behov.</w:t>
      </w:r>
      <w:bookmarkStart w:id="0" w:name="_GoBack"/>
      <w:bookmarkEnd w:id="0"/>
      <w:r w:rsidR="006414C5">
        <w:rPr>
          <w:rFonts w:ascii="Arial" w:hAnsi="Arial"/>
          <w:sz w:val="22"/>
        </w:rPr>
        <w:t xml:space="preserve"> Risken för mänskliga misstag har i princip eliminerats, och användarnas säkerhet har ökat genom att inga manuella ingrepp från användaren behövs.</w:t>
      </w:r>
    </w:p>
    <w:p w14:paraId="5947F608"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Med tiden har Tigercat utvecklat sin användning av probning från grundläggande detaljinställning (förbearbetning) till helt integrerad processtyrning under arbetets gång, och verifiering av detaljer, allt redan innan detaljen lämnar maskinbädden.</w:t>
      </w:r>
    </w:p>
    <w:p w14:paraId="6761FF37" w14:textId="4D214409"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Det har skapat förbättringar i hela verksamheten, när det gäller maskincykeltider, detaljkvalitet och användarsäkerhet. Det används också för hälsokontroller av maskiner, vilket ger Tigercat ännu större tilltro till att alla deras produktionsprocesser uppfyller specifikationerna.</w:t>
      </w:r>
    </w:p>
    <w:p w14:paraId="7A163231" w14:textId="77777777" w:rsidR="00E87425" w:rsidRDefault="00E87425" w:rsidP="00C552ED">
      <w:pPr>
        <w:suppressAutoHyphens/>
        <w:autoSpaceDE w:val="0"/>
        <w:autoSpaceDN w:val="0"/>
        <w:adjustRightInd w:val="0"/>
        <w:spacing w:before="113" w:after="113" w:line="320" w:lineRule="atLeast"/>
        <w:textAlignment w:val="center"/>
        <w:rPr>
          <w:rFonts w:ascii="Arial" w:hAnsi="Arial" w:cs="Arial"/>
          <w:sz w:val="22"/>
          <w:szCs w:val="22"/>
        </w:rPr>
      </w:pPr>
    </w:p>
    <w:p w14:paraId="1211FF45" w14:textId="64AE33BF" w:rsidR="006414C5" w:rsidRPr="008277FF" w:rsidRDefault="005640ED" w:rsidP="00C552ED">
      <w:pPr>
        <w:suppressAutoHyphens/>
        <w:autoSpaceDE w:val="0"/>
        <w:autoSpaceDN w:val="0"/>
        <w:adjustRightInd w:val="0"/>
        <w:spacing w:before="113" w:after="113" w:line="320" w:lineRule="atLeast"/>
        <w:textAlignment w:val="center"/>
        <w:rPr>
          <w:rFonts w:ascii="Arial" w:hAnsi="Arial" w:cs="Arial"/>
          <w:sz w:val="22"/>
          <w:szCs w:val="22"/>
        </w:rPr>
      </w:pPr>
      <w:r w:rsidRPr="008277FF">
        <w:rPr>
          <w:rFonts w:ascii="Arial" w:hAnsi="Arial" w:cs="Arial"/>
          <w:sz w:val="22"/>
          <w:szCs w:val="22"/>
        </w:rPr>
        <w:t xml:space="preserve">För att få mer information och för att se videon, besök </w:t>
      </w:r>
      <w:hyperlink r:id="rId11" w:history="1">
        <w:r w:rsidRPr="008277FF">
          <w:rPr>
            <w:rStyle w:val="Hyperlink"/>
            <w:rFonts w:ascii="Arial" w:hAnsi="Arial" w:cs="Arial"/>
            <w:sz w:val="22"/>
            <w:szCs w:val="22"/>
          </w:rPr>
          <w:t>www.renishaw.se/tigercat</w:t>
        </w:r>
      </w:hyperlink>
    </w:p>
    <w:p w14:paraId="2E7801CC" w14:textId="77777777" w:rsidR="00C552ED" w:rsidRPr="00C552ED" w:rsidRDefault="00C552ED" w:rsidP="00C552ED">
      <w:pPr>
        <w:suppressAutoHyphens/>
        <w:autoSpaceDE w:val="0"/>
        <w:autoSpaceDN w:val="0"/>
        <w:adjustRightInd w:val="0"/>
        <w:spacing w:before="113" w:after="113" w:line="320" w:lineRule="atLeast"/>
        <w:textAlignment w:val="center"/>
        <w:rPr>
          <w:rFonts w:ascii="Arial" w:hAnsi="Arial" w:cs="Arial"/>
          <w:sz w:val="22"/>
          <w:szCs w:val="22"/>
        </w:rPr>
      </w:pPr>
    </w:p>
    <w:p w14:paraId="4FE880D1" w14:textId="77777777" w:rsidR="00113C35" w:rsidRDefault="00113C35" w:rsidP="00C552ED">
      <w:pPr>
        <w:suppressAutoHyphens/>
        <w:autoSpaceDE w:val="0"/>
        <w:autoSpaceDN w:val="0"/>
        <w:adjustRightInd w:val="0"/>
        <w:spacing w:before="113" w:after="113" w:line="320" w:lineRule="atLeast"/>
        <w:textAlignment w:val="center"/>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Pr>
          <w:rFonts w:ascii="Arial" w:hAnsi="Arial"/>
          <w:b/>
          <w:sz w:val="22"/>
        </w:rPr>
        <w:t>--</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8EC1" w14:textId="77777777" w:rsidR="00C86400" w:rsidRDefault="00C86400" w:rsidP="002E2F8C">
      <w:r>
        <w:separator/>
      </w:r>
    </w:p>
  </w:endnote>
  <w:endnote w:type="continuationSeparator" w:id="0">
    <w:p w14:paraId="7D71331F" w14:textId="77777777" w:rsidR="00C86400" w:rsidRDefault="00C8640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CAA4" w14:textId="77777777" w:rsidR="00C86400" w:rsidRDefault="00C86400" w:rsidP="002E2F8C">
      <w:r>
        <w:separator/>
      </w:r>
    </w:p>
  </w:footnote>
  <w:footnote w:type="continuationSeparator" w:id="0">
    <w:p w14:paraId="2F0BAC02" w14:textId="77777777" w:rsidR="00C86400" w:rsidRDefault="00C8640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097BD993"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838E1"/>
    <w:rsid w:val="000B6575"/>
    <w:rsid w:val="000C6F60"/>
    <w:rsid w:val="00113C35"/>
    <w:rsid w:val="0012029C"/>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12B3"/>
    <w:rsid w:val="003E6E81"/>
    <w:rsid w:val="003F2730"/>
    <w:rsid w:val="00407D9A"/>
    <w:rsid w:val="00443E0F"/>
    <w:rsid w:val="00474A48"/>
    <w:rsid w:val="00474A5F"/>
    <w:rsid w:val="004863E7"/>
    <w:rsid w:val="00490E55"/>
    <w:rsid w:val="004930B0"/>
    <w:rsid w:val="0049414C"/>
    <w:rsid w:val="004C04CD"/>
    <w:rsid w:val="004C5163"/>
    <w:rsid w:val="004C68BF"/>
    <w:rsid w:val="004F5243"/>
    <w:rsid w:val="004F7571"/>
    <w:rsid w:val="0050292E"/>
    <w:rsid w:val="00505214"/>
    <w:rsid w:val="0051473C"/>
    <w:rsid w:val="00524281"/>
    <w:rsid w:val="00535A5C"/>
    <w:rsid w:val="00544ECF"/>
    <w:rsid w:val="00546FE4"/>
    <w:rsid w:val="005640ED"/>
    <w:rsid w:val="00576141"/>
    <w:rsid w:val="00590FCF"/>
    <w:rsid w:val="005A7A54"/>
    <w:rsid w:val="005B2717"/>
    <w:rsid w:val="00633356"/>
    <w:rsid w:val="006414C5"/>
    <w:rsid w:val="00644635"/>
    <w:rsid w:val="0065468E"/>
    <w:rsid w:val="00666780"/>
    <w:rsid w:val="006873DF"/>
    <w:rsid w:val="00694EDE"/>
    <w:rsid w:val="006B413D"/>
    <w:rsid w:val="006C2C75"/>
    <w:rsid w:val="006E4D82"/>
    <w:rsid w:val="00701066"/>
    <w:rsid w:val="00714411"/>
    <w:rsid w:val="0072403D"/>
    <w:rsid w:val="0073088A"/>
    <w:rsid w:val="00775194"/>
    <w:rsid w:val="007948DD"/>
    <w:rsid w:val="00797E75"/>
    <w:rsid w:val="007B7B78"/>
    <w:rsid w:val="007C3DAF"/>
    <w:rsid w:val="007C4DCE"/>
    <w:rsid w:val="007C65C2"/>
    <w:rsid w:val="007F3BB1"/>
    <w:rsid w:val="008277FF"/>
    <w:rsid w:val="00864808"/>
    <w:rsid w:val="00874709"/>
    <w:rsid w:val="008757C5"/>
    <w:rsid w:val="00877C06"/>
    <w:rsid w:val="00880FD1"/>
    <w:rsid w:val="00893A94"/>
    <w:rsid w:val="008D1D65"/>
    <w:rsid w:val="008D3B4D"/>
    <w:rsid w:val="008E2064"/>
    <w:rsid w:val="00910A83"/>
    <w:rsid w:val="009415B6"/>
    <w:rsid w:val="009B326C"/>
    <w:rsid w:val="009B63D3"/>
    <w:rsid w:val="009F23F0"/>
    <w:rsid w:val="00A32C35"/>
    <w:rsid w:val="00A431C0"/>
    <w:rsid w:val="00A60348"/>
    <w:rsid w:val="00A7535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552ED"/>
    <w:rsid w:val="00C86400"/>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8742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character" w:styleId="UnresolvedMention">
    <w:name w:val="Unresolved Mention"/>
    <w:basedOn w:val="DefaultParagraphFont"/>
    <w:uiPriority w:val="99"/>
    <w:semiHidden/>
    <w:unhideWhenUsed/>
    <w:rsid w:val="006414C5"/>
    <w:rPr>
      <w:color w:val="605E5C"/>
      <w:shd w:val="clear" w:color="auto" w:fill="E1DFDD"/>
    </w:rPr>
  </w:style>
  <w:style w:type="table" w:styleId="TableGrid">
    <w:name w:val="Table Grid"/>
    <w:basedOn w:val="TableNormal"/>
    <w:uiPriority w:val="59"/>
    <w:rsid w:val="007948D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se/tigerca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0" ma:contentTypeDescription="Create a new document." ma:contentTypeScope="" ma:versionID="eeb24f9c1bbe0d44fa1d45cb7ffa0bb2">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7afe22b3d881e9dec2e54e56c88b30db"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DBA73-A7C3-4252-9278-DE9E67FD4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26600812-83e8-4289-8a6b-ff351b3853b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4d3ed54-142c-4ac0-8d13-a5f340537a3a"/>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1D1F13A-C949-4B3D-8CD0-A2AC6B0D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911</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6</cp:revision>
  <cp:lastPrinted>2014-11-03T12:56:00Z</cp:lastPrinted>
  <dcterms:created xsi:type="dcterms:W3CDTF">2020-04-14T14:47:00Z</dcterms:created>
  <dcterms:modified xsi:type="dcterms:W3CDTF">2020-05-07T17:50:00Z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