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6" w14:textId="2309FA34" w:rsidR="00535A5C" w:rsidRDefault="0069629F" w:rsidP="004C68BF">
      <w:pPr>
        <w:spacing w:line="336" w:lineRule="auto"/>
        <w:ind w:right="-554"/>
        <w:rPr>
          <w:rFonts w:ascii="Arial" w:hAnsi="Arial" w:cs="Arial"/>
          <w:i/>
        </w:rPr>
      </w:pPr>
      <w:r>
        <w:rPr>
          <w:rFonts w:ascii="Arial" w:hAnsi="Arial" w:cs="Arial"/>
          <w:i/>
          <w:noProof/>
        </w:rPr>
        <w:t>May</w:t>
      </w:r>
      <w:r w:rsidR="007B7B78">
        <w:rPr>
          <w:rFonts w:ascii="Arial" w:hAnsi="Arial" w:cs="Arial"/>
          <w:i/>
          <w:noProof/>
        </w:rPr>
        <w:t xml:space="preserve"> </w:t>
      </w:r>
      <w:r w:rsidR="009B63D3">
        <w:rPr>
          <w:rFonts w:ascii="Arial" w:hAnsi="Arial" w:cs="Arial"/>
          <w:i/>
          <w:noProof/>
        </w:rPr>
        <w:t>20</w:t>
      </w:r>
      <w:r w:rsidR="00DB785F">
        <w:rPr>
          <w:rFonts w:ascii="Arial" w:hAnsi="Arial" w:cs="Arial"/>
          <w:i/>
          <w:noProof/>
        </w:rPr>
        <w:t>20</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7" w14:textId="77777777" w:rsidR="00535A5C" w:rsidRDefault="00535A5C" w:rsidP="004C68BF">
      <w:pPr>
        <w:spacing w:line="336" w:lineRule="auto"/>
        <w:ind w:right="-554"/>
        <w:rPr>
          <w:rFonts w:ascii="Arial" w:hAnsi="Arial" w:cs="Arial"/>
          <w:i/>
        </w:rPr>
      </w:pPr>
    </w:p>
    <w:p w14:paraId="4FE880C8" w14:textId="77777777" w:rsidR="00535A5C" w:rsidRDefault="00535A5C" w:rsidP="004C68BF">
      <w:pPr>
        <w:spacing w:line="336" w:lineRule="auto"/>
        <w:ind w:right="-554"/>
        <w:rPr>
          <w:rFonts w:ascii="Arial" w:hAnsi="Arial" w:cs="Arial"/>
          <w:i/>
        </w:rPr>
      </w:pPr>
    </w:p>
    <w:p w14:paraId="14B381D5" w14:textId="77777777" w:rsidR="00DB785F" w:rsidRPr="00DA2341" w:rsidRDefault="00DB785F" w:rsidP="00DB785F">
      <w:pPr>
        <w:pStyle w:val="Title"/>
        <w:rPr>
          <w:rFonts w:ascii="Arial" w:hAnsi="Arial" w:cs="Arial"/>
          <w:b/>
          <w:bCs/>
          <w:sz w:val="36"/>
          <w:szCs w:val="36"/>
        </w:rPr>
      </w:pPr>
      <w:r>
        <w:rPr>
          <w:rFonts w:ascii="Arial" w:hAnsi="Arial" w:cs="Arial"/>
          <w:b/>
          <w:bCs/>
          <w:sz w:val="36"/>
          <w:szCs w:val="36"/>
        </w:rPr>
        <w:t>New</w:t>
      </w:r>
      <w:r w:rsidRPr="00DA2341">
        <w:rPr>
          <w:rFonts w:ascii="Arial" w:hAnsi="Arial" w:cs="Arial"/>
          <w:b/>
          <w:bCs/>
          <w:sz w:val="36"/>
          <w:szCs w:val="36"/>
        </w:rPr>
        <w:t xml:space="preserve"> absolute scale </w:t>
      </w:r>
      <w:r>
        <w:rPr>
          <w:rFonts w:ascii="Arial" w:hAnsi="Arial" w:cs="Arial"/>
          <w:b/>
          <w:bCs/>
          <w:sz w:val="36"/>
          <w:szCs w:val="36"/>
        </w:rPr>
        <w:t>joins</w:t>
      </w:r>
      <w:r w:rsidRPr="00DA2341">
        <w:rPr>
          <w:rFonts w:ascii="Arial" w:hAnsi="Arial" w:cs="Arial"/>
          <w:b/>
          <w:bCs/>
          <w:sz w:val="36"/>
          <w:szCs w:val="36"/>
        </w:rPr>
        <w:t xml:space="preserve"> RKL family of encoder scales</w:t>
      </w:r>
    </w:p>
    <w:p w14:paraId="4FE880CA" w14:textId="77777777" w:rsidR="00524281" w:rsidRDefault="00524281" w:rsidP="004C68BF">
      <w:pPr>
        <w:spacing w:line="336" w:lineRule="auto"/>
        <w:ind w:right="-554"/>
        <w:rPr>
          <w:rFonts w:ascii="Arial" w:hAnsi="Arial" w:cs="Arial"/>
          <w:b/>
          <w:sz w:val="24"/>
          <w:szCs w:val="24"/>
        </w:rPr>
      </w:pPr>
    </w:p>
    <w:p w14:paraId="05EDFFCB" w14:textId="0E1516F5" w:rsidR="009D354F" w:rsidRPr="00722BBA" w:rsidRDefault="00722BBA" w:rsidP="00DB785F">
      <w:pPr>
        <w:spacing w:line="336" w:lineRule="auto"/>
        <w:ind w:right="-554"/>
        <w:rPr>
          <w:rFonts w:ascii="Arial" w:hAnsi="Arial" w:cs="Arial"/>
        </w:rPr>
      </w:pPr>
      <w:r w:rsidRPr="00722BBA">
        <w:rPr>
          <w:rFonts w:ascii="Arial" w:hAnsi="Arial" w:cs="Arial"/>
        </w:rPr>
        <w:t>Renishaw, a leading engineering technologies company, launches the latest addition to its RKL linear encoder scale family.</w:t>
      </w:r>
    </w:p>
    <w:p w14:paraId="5A1E724B" w14:textId="77777777" w:rsidR="00722BBA" w:rsidRDefault="00722BBA" w:rsidP="00DB785F">
      <w:pPr>
        <w:spacing w:line="336" w:lineRule="auto"/>
        <w:ind w:right="-554"/>
        <w:rPr>
          <w:rFonts w:ascii="Arial" w:hAnsi="Arial" w:cs="Arial"/>
        </w:rPr>
      </w:pPr>
    </w:p>
    <w:p w14:paraId="2612B602" w14:textId="4A884369" w:rsidR="00DB785F" w:rsidRDefault="009D354F" w:rsidP="00DB785F">
      <w:pPr>
        <w:spacing w:line="336" w:lineRule="auto"/>
        <w:ind w:right="-554"/>
        <w:rPr>
          <w:rFonts w:ascii="Arial" w:hAnsi="Arial" w:cs="Arial"/>
        </w:rPr>
      </w:pPr>
      <w:r>
        <w:rPr>
          <w:rFonts w:ascii="Arial" w:hAnsi="Arial" w:cs="Arial"/>
        </w:rPr>
        <w:t xml:space="preserve">The new </w:t>
      </w:r>
      <w:r w:rsidR="00DB785F" w:rsidRPr="00DB785F">
        <w:rPr>
          <w:rFonts w:ascii="Arial" w:hAnsi="Arial" w:cs="Arial"/>
        </w:rPr>
        <w:t xml:space="preserve">RKLA substrate mastered encoder scale is designed to adopt the thermal behaviour of the underlying substrate. </w:t>
      </w:r>
      <w:r>
        <w:rPr>
          <w:rFonts w:ascii="Arial" w:hAnsi="Arial" w:cs="Arial"/>
        </w:rPr>
        <w:t xml:space="preserve">It </w:t>
      </w:r>
      <w:r w:rsidR="00DB785F" w:rsidRPr="00DB785F">
        <w:rPr>
          <w:rFonts w:ascii="Arial" w:hAnsi="Arial" w:cs="Arial"/>
        </w:rPr>
        <w:t xml:space="preserve">is compatible with </w:t>
      </w:r>
      <w:r>
        <w:rPr>
          <w:rFonts w:ascii="Arial" w:hAnsi="Arial" w:cs="Arial"/>
        </w:rPr>
        <w:t xml:space="preserve">Renishaw’s </w:t>
      </w:r>
      <w:r w:rsidR="00DB785F" w:rsidRPr="00DB785F">
        <w:rPr>
          <w:rFonts w:ascii="Arial" w:hAnsi="Arial" w:cs="Arial"/>
        </w:rPr>
        <w:t>RESOLUTE™ absolute encoder series.</w:t>
      </w:r>
    </w:p>
    <w:p w14:paraId="688EEC88" w14:textId="77777777" w:rsidR="009D354F" w:rsidRPr="00DB785F" w:rsidRDefault="009D354F" w:rsidP="00DB785F">
      <w:pPr>
        <w:spacing w:line="336" w:lineRule="auto"/>
        <w:ind w:right="-554"/>
        <w:rPr>
          <w:rFonts w:ascii="Arial" w:hAnsi="Arial" w:cs="Arial"/>
        </w:rPr>
      </w:pPr>
    </w:p>
    <w:p w14:paraId="36DD28C5" w14:textId="248C2D88" w:rsidR="00DB785F" w:rsidRDefault="00DB785F" w:rsidP="00DB785F">
      <w:pPr>
        <w:spacing w:line="336" w:lineRule="auto"/>
        <w:ind w:right="-554"/>
        <w:rPr>
          <w:rFonts w:ascii="Arial" w:hAnsi="Arial" w:cs="Arial"/>
        </w:rPr>
      </w:pPr>
      <w:r w:rsidRPr="00DB785F">
        <w:rPr>
          <w:rFonts w:ascii="Arial" w:hAnsi="Arial" w:cs="Arial"/>
        </w:rPr>
        <w:t>RKLA substrate mastered encoder scale is a narrow, low cross-sectional area, stainless steel absolute tape scale with 6 mm width and a thickness of just 0.1 mm (0.15 mm with adhesiv</w:t>
      </w:r>
      <w:bookmarkStart w:id="0" w:name="_GoBack"/>
      <w:bookmarkEnd w:id="0"/>
      <w:r w:rsidRPr="00DB785F">
        <w:rPr>
          <w:rFonts w:ascii="Arial" w:hAnsi="Arial" w:cs="Arial"/>
        </w:rPr>
        <w:t>e). It is graduated with a 30-µm pitch absolute code, which offers ±5 µm/m accuracy and is available in lengths up to 21 m.</w:t>
      </w:r>
    </w:p>
    <w:p w14:paraId="19602F64" w14:textId="77777777" w:rsidR="009D354F" w:rsidRPr="00DB785F" w:rsidRDefault="009D354F" w:rsidP="00DB785F">
      <w:pPr>
        <w:spacing w:line="336" w:lineRule="auto"/>
        <w:ind w:right="-554"/>
        <w:rPr>
          <w:rFonts w:ascii="Arial" w:hAnsi="Arial" w:cs="Arial"/>
        </w:rPr>
      </w:pPr>
    </w:p>
    <w:p w14:paraId="4FE880CC" w14:textId="34F9A6B8" w:rsidR="00524281" w:rsidRDefault="009D354F" w:rsidP="004C68BF">
      <w:pPr>
        <w:spacing w:line="336" w:lineRule="auto"/>
        <w:ind w:right="-554"/>
        <w:rPr>
          <w:rFonts w:ascii="Arial" w:hAnsi="Arial" w:cs="Arial"/>
        </w:rPr>
      </w:pPr>
      <w:r>
        <w:rPr>
          <w:rFonts w:ascii="Arial" w:hAnsi="Arial" w:cs="Arial"/>
        </w:rPr>
        <w:t>The new</w:t>
      </w:r>
      <w:r w:rsidR="00DB785F" w:rsidRPr="00DB785F">
        <w:rPr>
          <w:rFonts w:ascii="Arial" w:hAnsi="Arial" w:cs="Arial"/>
        </w:rPr>
        <w:t xml:space="preserve"> scale is highly flexible and can be used in both linear and partial arc applications. It features a proven, robust </w:t>
      </w:r>
      <w:proofErr w:type="gramStart"/>
      <w:r w:rsidR="00DB785F" w:rsidRPr="00DB785F">
        <w:rPr>
          <w:rFonts w:ascii="Arial" w:hAnsi="Arial" w:cs="Arial"/>
        </w:rPr>
        <w:t>stainless steel</w:t>
      </w:r>
      <w:proofErr w:type="gramEnd"/>
      <w:r w:rsidR="00DB785F" w:rsidRPr="00DB785F">
        <w:rPr>
          <w:rFonts w:ascii="Arial" w:hAnsi="Arial" w:cs="Arial"/>
        </w:rPr>
        <w:t xml:space="preserve"> tape scale design with immunity to solvents, coilability for easy storage and cut-to-length convenience. The scale is installed onto the axis substrate by a self-adhesive backing tape and the scale ends are rigidly fixed by means of adhesive fastened end clamps, eliminating the need to drill holes. A simple applicator tool is available for quick and </w:t>
      </w:r>
      <w:r>
        <w:rPr>
          <w:rFonts w:ascii="Arial" w:hAnsi="Arial" w:cs="Arial"/>
        </w:rPr>
        <w:t>easy</w:t>
      </w:r>
      <w:r w:rsidR="00DB785F" w:rsidRPr="00DB785F">
        <w:rPr>
          <w:rFonts w:ascii="Arial" w:hAnsi="Arial" w:cs="Arial"/>
        </w:rPr>
        <w:t xml:space="preserve"> scale installation.</w:t>
      </w:r>
    </w:p>
    <w:p w14:paraId="687DBC7B" w14:textId="77777777" w:rsidR="001C5599" w:rsidRDefault="001C5599" w:rsidP="004C68BF">
      <w:pPr>
        <w:spacing w:line="336" w:lineRule="auto"/>
        <w:ind w:right="-554"/>
        <w:rPr>
          <w:rFonts w:ascii="Arial" w:hAnsi="Arial" w:cs="Arial"/>
        </w:rPr>
      </w:pPr>
    </w:p>
    <w:p w14:paraId="67D98F03" w14:textId="3AB49A25" w:rsidR="00DB785F" w:rsidRDefault="00DB785F" w:rsidP="00DB785F">
      <w:pPr>
        <w:spacing w:line="336" w:lineRule="auto"/>
        <w:ind w:right="-554"/>
        <w:rPr>
          <w:rFonts w:ascii="Arial" w:hAnsi="Arial" w:cs="Arial"/>
          <w:b/>
        </w:rPr>
      </w:pPr>
      <w:r w:rsidRPr="00DB785F">
        <w:rPr>
          <w:rFonts w:ascii="Arial" w:hAnsi="Arial" w:cs="Arial"/>
          <w:b/>
        </w:rPr>
        <w:t>RKL scales</w:t>
      </w:r>
    </w:p>
    <w:p w14:paraId="3D8A40A7" w14:textId="77777777" w:rsidR="001C5599" w:rsidRPr="00DB785F" w:rsidRDefault="001C5599" w:rsidP="00DB785F">
      <w:pPr>
        <w:spacing w:line="336" w:lineRule="auto"/>
        <w:ind w:right="-554"/>
        <w:rPr>
          <w:rFonts w:ascii="Arial" w:hAnsi="Arial" w:cs="Arial"/>
          <w:b/>
        </w:rPr>
      </w:pPr>
    </w:p>
    <w:p w14:paraId="632CA0BE" w14:textId="3B70CF0E" w:rsidR="00DB785F" w:rsidRDefault="00DB785F" w:rsidP="00DB785F">
      <w:pPr>
        <w:spacing w:line="336" w:lineRule="auto"/>
        <w:ind w:right="-554"/>
        <w:rPr>
          <w:rFonts w:ascii="Arial" w:hAnsi="Arial" w:cs="Arial"/>
        </w:rPr>
      </w:pPr>
      <w:r w:rsidRPr="00DB785F">
        <w:rPr>
          <w:rFonts w:ascii="Arial" w:hAnsi="Arial" w:cs="Arial"/>
        </w:rPr>
        <w:t>The RKL encoder scale family extends the range of capabilities of Renishaw’s encoder scales, allowing the customer to choose an appropriate thermal behaviour for their application. Its narrow form factor enables installation in applications where space is limited.</w:t>
      </w:r>
    </w:p>
    <w:p w14:paraId="71C410F1" w14:textId="77777777" w:rsidR="009D354F" w:rsidRPr="00DB785F" w:rsidRDefault="009D354F" w:rsidP="00DB785F">
      <w:pPr>
        <w:spacing w:line="336" w:lineRule="auto"/>
        <w:ind w:right="-554"/>
        <w:rPr>
          <w:rFonts w:ascii="Arial" w:hAnsi="Arial" w:cs="Arial"/>
        </w:rPr>
      </w:pPr>
    </w:p>
    <w:p w14:paraId="421F76E9" w14:textId="09CAEAFC" w:rsidR="00DB785F" w:rsidRDefault="00DB785F" w:rsidP="00DB785F">
      <w:pPr>
        <w:spacing w:line="336" w:lineRule="auto"/>
        <w:ind w:right="-554"/>
        <w:rPr>
          <w:rFonts w:ascii="Arial" w:hAnsi="Arial" w:cs="Arial"/>
        </w:rPr>
      </w:pPr>
      <w:r w:rsidRPr="00DB785F">
        <w:rPr>
          <w:rFonts w:ascii="Arial" w:hAnsi="Arial" w:cs="Arial"/>
        </w:rPr>
        <w:t xml:space="preserve">In partial arc applications, RKL encoder scales can be conveniently cut to the required length and mounted on a simple cylindrical substrate with no requirement for complex mounting features or tightly </w:t>
      </w:r>
      <w:proofErr w:type="spellStart"/>
      <w:r w:rsidRPr="00DB785F">
        <w:rPr>
          <w:rFonts w:ascii="Arial" w:hAnsi="Arial" w:cs="Arial"/>
        </w:rPr>
        <w:t>toleranced</w:t>
      </w:r>
      <w:proofErr w:type="spellEnd"/>
      <w:r w:rsidRPr="00DB785F">
        <w:rPr>
          <w:rFonts w:ascii="Arial" w:hAnsi="Arial" w:cs="Arial"/>
        </w:rPr>
        <w:t xml:space="preserve"> alignment surfaces.</w:t>
      </w:r>
    </w:p>
    <w:p w14:paraId="48A57BB8" w14:textId="77777777" w:rsidR="009D354F" w:rsidRPr="00DB785F" w:rsidRDefault="009D354F" w:rsidP="00DB785F">
      <w:pPr>
        <w:spacing w:line="336" w:lineRule="auto"/>
        <w:ind w:right="-554"/>
        <w:rPr>
          <w:rFonts w:ascii="Arial" w:hAnsi="Arial" w:cs="Arial"/>
        </w:rPr>
      </w:pPr>
    </w:p>
    <w:p w14:paraId="398A516D" w14:textId="14BDF9AF" w:rsidR="001C5599" w:rsidRDefault="00722BBA" w:rsidP="00DB785F">
      <w:pPr>
        <w:spacing w:line="336" w:lineRule="auto"/>
        <w:ind w:right="-554"/>
        <w:rPr>
          <w:rFonts w:ascii="Arial" w:hAnsi="Arial" w:cs="Arial"/>
        </w:rPr>
      </w:pPr>
      <w:r w:rsidRPr="00722BBA">
        <w:rPr>
          <w:rFonts w:ascii="Arial" w:hAnsi="Arial" w:cs="Arial"/>
          <w:highlight w:val="white"/>
        </w:rPr>
        <w:t>Please contact your local Renishaw sales representative for further information about the company's RKL encoder scales for linear and partial arc measurement applications.</w:t>
      </w:r>
    </w:p>
    <w:p w14:paraId="572070E2" w14:textId="77777777" w:rsidR="00722BBA" w:rsidRPr="00722BBA" w:rsidRDefault="00722BBA" w:rsidP="00DB785F">
      <w:pPr>
        <w:spacing w:line="336" w:lineRule="auto"/>
        <w:ind w:right="-554"/>
        <w:rPr>
          <w:rFonts w:ascii="Arial" w:hAnsi="Arial" w:cs="Arial"/>
        </w:rPr>
      </w:pPr>
    </w:p>
    <w:p w14:paraId="2FAA867C" w14:textId="7BDF1DE2" w:rsidR="00DB785F" w:rsidRDefault="00DB785F" w:rsidP="00DB785F">
      <w:pPr>
        <w:spacing w:line="336" w:lineRule="auto"/>
        <w:ind w:right="-554"/>
        <w:rPr>
          <w:rFonts w:ascii="Arial" w:hAnsi="Arial" w:cs="Arial"/>
          <w:i/>
        </w:rPr>
      </w:pPr>
      <w:r w:rsidRPr="00DB785F">
        <w:rPr>
          <w:rFonts w:ascii="Arial" w:hAnsi="Arial" w:cs="Arial"/>
        </w:rPr>
        <w:lastRenderedPageBreak/>
        <w:t>Renishaw encoder systems have CE approval and are manufactured in house using strict quality-controlled processes that are certified to ISO 9001:2015 and backed by a truly responsive global sales and support network.</w:t>
      </w:r>
    </w:p>
    <w:p w14:paraId="6739327C" w14:textId="77777777" w:rsidR="00DB785F" w:rsidRPr="00DB785F" w:rsidRDefault="00DB785F" w:rsidP="00DB785F">
      <w:pPr>
        <w:spacing w:line="336" w:lineRule="auto"/>
        <w:ind w:right="-554"/>
        <w:rPr>
          <w:rFonts w:ascii="Arial" w:hAnsi="Arial" w:cs="Arial"/>
          <w:iCs/>
        </w:rPr>
      </w:pPr>
    </w:p>
    <w:p w14:paraId="4FE880CF" w14:textId="69E2CA7B" w:rsidR="009F23F0" w:rsidRPr="00722BBA" w:rsidRDefault="00113C35" w:rsidP="00DB785F">
      <w:pPr>
        <w:spacing w:line="336" w:lineRule="auto"/>
        <w:ind w:right="-554"/>
        <w:rPr>
          <w:rFonts w:ascii="Arial" w:hAnsi="Arial" w:cs="Arial"/>
        </w:rPr>
      </w:pPr>
      <w:r w:rsidRPr="00722BBA">
        <w:rPr>
          <w:rFonts w:ascii="Arial" w:hAnsi="Arial" w:cs="Arial"/>
        </w:rPr>
        <w:t xml:space="preserve">For further information on </w:t>
      </w:r>
      <w:r w:rsidR="00DB785F" w:rsidRPr="00722BBA">
        <w:rPr>
          <w:rFonts w:ascii="Arial" w:hAnsi="Arial" w:cs="Arial"/>
        </w:rPr>
        <w:t>RKL</w:t>
      </w:r>
      <w:r w:rsidR="00A83A5D" w:rsidRPr="00722BBA">
        <w:rPr>
          <w:rFonts w:ascii="Arial" w:hAnsi="Arial" w:cs="Arial"/>
        </w:rPr>
        <w:t>A</w:t>
      </w:r>
      <w:r w:rsidR="00DB785F" w:rsidRPr="00722BBA">
        <w:rPr>
          <w:rFonts w:ascii="Arial" w:hAnsi="Arial" w:cs="Arial"/>
        </w:rPr>
        <w:t xml:space="preserve"> scales</w:t>
      </w:r>
      <w:r w:rsidRPr="00722BBA">
        <w:rPr>
          <w:rFonts w:ascii="Arial" w:hAnsi="Arial" w:cs="Arial"/>
        </w:rPr>
        <w:t xml:space="preserve">, visit </w:t>
      </w:r>
      <w:hyperlink r:id="rId11" w:history="1">
        <w:r w:rsidR="009D354F" w:rsidRPr="00722BBA">
          <w:rPr>
            <w:rStyle w:val="Hyperlink"/>
            <w:rFonts w:ascii="Arial" w:hAnsi="Arial" w:cs="Arial"/>
          </w:rPr>
          <w:t>www.renishaw.com/rkl</w:t>
        </w:r>
      </w:hyperlink>
    </w:p>
    <w:p w14:paraId="30989487" w14:textId="77777777" w:rsidR="00DB785F" w:rsidRDefault="00DB785F" w:rsidP="00DB785F">
      <w:pPr>
        <w:spacing w:line="336" w:lineRule="auto"/>
        <w:ind w:right="-554"/>
        <w:rPr>
          <w:rFonts w:ascii="Arial" w:hAnsi="Arial" w:cs="Arial"/>
          <w:sz w:val="22"/>
          <w:szCs w:val="22"/>
        </w:rPr>
      </w:pPr>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B3950" w14:textId="77777777" w:rsidR="00B078F3" w:rsidRDefault="00B078F3" w:rsidP="002E2F8C">
      <w:r>
        <w:separator/>
      </w:r>
    </w:p>
  </w:endnote>
  <w:endnote w:type="continuationSeparator" w:id="0">
    <w:p w14:paraId="54BF532C" w14:textId="77777777" w:rsidR="00B078F3" w:rsidRDefault="00B078F3"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DA430" w14:textId="77777777" w:rsidR="00B078F3" w:rsidRDefault="00B078F3" w:rsidP="002E2F8C">
      <w:r>
        <w:separator/>
      </w:r>
    </w:p>
  </w:footnote>
  <w:footnote w:type="continuationSeparator" w:id="0">
    <w:p w14:paraId="429F7284" w14:textId="77777777" w:rsidR="00B078F3" w:rsidRDefault="00B078F3"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B078F3">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50439601"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1C5599"/>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A1EEA"/>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021FC"/>
    <w:rsid w:val="00633356"/>
    <w:rsid w:val="00644635"/>
    <w:rsid w:val="0065468E"/>
    <w:rsid w:val="00666780"/>
    <w:rsid w:val="006873DF"/>
    <w:rsid w:val="00694EDE"/>
    <w:rsid w:val="0069629F"/>
    <w:rsid w:val="006B413D"/>
    <w:rsid w:val="006C2C75"/>
    <w:rsid w:val="006E4D82"/>
    <w:rsid w:val="00701066"/>
    <w:rsid w:val="00714411"/>
    <w:rsid w:val="00722BBA"/>
    <w:rsid w:val="0072403D"/>
    <w:rsid w:val="0073088A"/>
    <w:rsid w:val="00775194"/>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D354F"/>
    <w:rsid w:val="009F23F0"/>
    <w:rsid w:val="00A32C35"/>
    <w:rsid w:val="00A60348"/>
    <w:rsid w:val="00A83A5D"/>
    <w:rsid w:val="00AB10DA"/>
    <w:rsid w:val="00AF0949"/>
    <w:rsid w:val="00B03550"/>
    <w:rsid w:val="00B04F0C"/>
    <w:rsid w:val="00B078F3"/>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87F0D"/>
    <w:rsid w:val="00D92177"/>
    <w:rsid w:val="00D94965"/>
    <w:rsid w:val="00D96ACE"/>
    <w:rsid w:val="00D97C50"/>
    <w:rsid w:val="00DB785F"/>
    <w:rsid w:val="00DF6E72"/>
    <w:rsid w:val="00E2546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styleId="Title">
    <w:name w:val="Title"/>
    <w:basedOn w:val="Normal"/>
    <w:next w:val="Normal"/>
    <w:link w:val="TitleChar"/>
    <w:uiPriority w:val="10"/>
    <w:qFormat/>
    <w:rsid w:val="00DB785F"/>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B785F"/>
    <w:rPr>
      <w:rFonts w:asciiTheme="majorHAnsi" w:eastAsiaTheme="majorEastAsia" w:hAnsiTheme="majorHAnsi" w:cstheme="majorBidi"/>
      <w:spacing w:val="-10"/>
      <w:kern w:val="28"/>
      <w:sz w:val="56"/>
      <w:szCs w:val="56"/>
      <w:lang w:eastAsia="en-US"/>
    </w:rPr>
  </w:style>
  <w:style w:type="character" w:styleId="UnresolvedMention">
    <w:name w:val="Unresolved Mention"/>
    <w:basedOn w:val="DefaultParagraphFont"/>
    <w:uiPriority w:val="99"/>
    <w:semiHidden/>
    <w:unhideWhenUsed/>
    <w:rsid w:val="00DB785F"/>
    <w:rPr>
      <w:color w:val="605E5C"/>
      <w:shd w:val="clear" w:color="auto" w:fill="E1DFDD"/>
    </w:rPr>
  </w:style>
  <w:style w:type="character" w:styleId="FollowedHyperlink">
    <w:name w:val="FollowedHyperlink"/>
    <w:basedOn w:val="DefaultParagraphFont"/>
    <w:uiPriority w:val="99"/>
    <w:semiHidden/>
    <w:unhideWhenUsed/>
    <w:rsid w:val="009D35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79586722">
      <w:bodyDiv w:val="1"/>
      <w:marLeft w:val="180"/>
      <w:marRight w:val="180"/>
      <w:marTop w:val="180"/>
      <w:marBottom w:val="18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rk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4656D397-513E-4768-8EB2-DD2DAA8F4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Sebastian Broady</cp:lastModifiedBy>
  <cp:revision>3</cp:revision>
  <cp:lastPrinted>2020-03-06T11:41:00Z</cp:lastPrinted>
  <dcterms:created xsi:type="dcterms:W3CDTF">2020-04-14T14:43:00Z</dcterms:created>
  <dcterms:modified xsi:type="dcterms:W3CDTF">2020-05-08T09:40:00Z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