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F8663B">
      <w:pPr>
        <w:autoSpaceDE w:val="0"/>
        <w:autoSpaceDN w:val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4250FA" w:rsidP="00F8663B">
      <w:pPr>
        <w:autoSpaceDE w:val="0"/>
        <w:autoSpaceDN w:val="0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4250FA">
        <w:rPr>
          <w:rFonts w:ascii="Arial" w:eastAsia="Arial Unicode MS" w:hAnsi="Arial" w:cs="Arial" w:hint="eastAsia"/>
          <w:b/>
          <w:sz w:val="24"/>
          <w:szCs w:val="24"/>
        </w:rPr>
        <w:t>精密机床制造商必备的校准工具</w:t>
      </w:r>
    </w:p>
    <w:p w:rsidR="004F794E" w:rsidRPr="001978C0" w:rsidRDefault="004F794E" w:rsidP="00F8663B">
      <w:pPr>
        <w:autoSpaceDE w:val="0"/>
        <w:autoSpaceDN w:val="0"/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E871C4" w:rsidRDefault="004250FA" w:rsidP="004250FA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4250FA">
        <w:rPr>
          <w:rFonts w:ascii="Arial" w:eastAsia="Arial Unicode MS" w:hAnsi="Arial" w:cs="Arial" w:hint="eastAsia"/>
        </w:rPr>
        <w:t>一台精密数控机床从铸件、零件加工、组装到成型</w:t>
      </w:r>
      <w:r w:rsidRPr="004250FA">
        <w:rPr>
          <w:rFonts w:ascii="Arial" w:eastAsia="Arial Unicode MS" w:hAnsi="Arial" w:cs="Arial"/>
        </w:rPr>
        <w:t>......每个阶段都需要进行检测和校准，以确保机床的</w:t>
      </w:r>
      <w:r w:rsidRPr="004250FA">
        <w:rPr>
          <w:rFonts w:ascii="Arial" w:eastAsia="Arial Unicode MS" w:hAnsi="Arial" w:cs="Arial" w:hint="eastAsia"/>
        </w:rPr>
        <w:t>整体精度。目前业界厂商通过激光校准设备如激光干涉仪，对完成组装后的机床进行校正和补偿</w:t>
      </w:r>
      <w:r w:rsidR="00BF281E">
        <w:rPr>
          <w:rFonts w:ascii="Arial" w:eastAsia="Arial Unicode MS" w:hAnsi="Arial" w:cs="Arial" w:hint="eastAsia"/>
        </w:rPr>
        <w:t>早已</w:t>
      </w:r>
      <w:r w:rsidRPr="004250FA">
        <w:rPr>
          <w:rFonts w:ascii="Arial" w:eastAsia="Arial Unicode MS" w:hAnsi="Arial" w:cs="Arial" w:hint="eastAsia"/>
        </w:rPr>
        <w:t>不是什么新鲜的事，而且逐渐成为标准配备。不过在机床的组装过程中，大部份厂商仍然通过大理石方尺、</w:t>
      </w:r>
      <w:r w:rsidR="00BF281E">
        <w:rPr>
          <w:rFonts w:ascii="Arial" w:eastAsia="Arial Unicode MS" w:hAnsi="Arial" w:cs="Arial" w:hint="eastAsia"/>
        </w:rPr>
        <w:t>千分表</w:t>
      </w:r>
      <w:r w:rsidRPr="004250FA">
        <w:rPr>
          <w:rFonts w:ascii="Arial" w:eastAsia="Arial Unicode MS" w:hAnsi="Arial" w:cs="Arial" w:hint="eastAsia"/>
        </w:rPr>
        <w:t>等传统工具进行检测。这些传统方法</w:t>
      </w:r>
      <w:r w:rsidR="00BF281E">
        <w:rPr>
          <w:rFonts w:ascii="Arial" w:eastAsia="Arial Unicode MS" w:hAnsi="Arial" w:cs="Arial" w:hint="eastAsia"/>
        </w:rPr>
        <w:t>早已</w:t>
      </w:r>
      <w:r w:rsidRPr="004250FA">
        <w:rPr>
          <w:rFonts w:ascii="Arial" w:eastAsia="Arial Unicode MS" w:hAnsi="Arial" w:cs="Arial" w:hint="eastAsia"/>
        </w:rPr>
        <w:t>跟不上现代智慧工厂的效率。检测结果往往也很容易受环境因素影响，造成数据不一致的情况。</w:t>
      </w:r>
    </w:p>
    <w:p w:rsidR="004250FA" w:rsidRDefault="004250FA" w:rsidP="004250FA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4250FA" w:rsidRDefault="004250FA" w:rsidP="004250FA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4250FA">
        <w:rPr>
          <w:rFonts w:ascii="Arial" w:eastAsia="Arial Unicode MS" w:hAnsi="Arial" w:cs="Arial" w:hint="eastAsia"/>
        </w:rPr>
        <w:t>厦门大金机械有限公司多年来一直对机床质量有严格的管控，他们最先选用雷尼绍</w:t>
      </w:r>
      <w:r w:rsidRPr="004250FA">
        <w:rPr>
          <w:rFonts w:ascii="Arial" w:eastAsia="Arial Unicode MS" w:hAnsi="Arial" w:cs="Arial"/>
        </w:rPr>
        <w:t>XK10激光校准仪以</w:t>
      </w:r>
      <w:r w:rsidRPr="004250FA">
        <w:rPr>
          <w:rFonts w:ascii="Arial" w:eastAsia="Arial Unicode MS" w:hAnsi="Arial" w:cs="Arial" w:hint="eastAsia"/>
        </w:rPr>
        <w:t>此提升整体检测效率，以及有效降低人工成本。</w:t>
      </w:r>
    </w:p>
    <w:p w:rsidR="004250FA" w:rsidRPr="00E871C4" w:rsidRDefault="004250FA" w:rsidP="004250FA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EC5773" w:rsidRPr="002F33AD" w:rsidRDefault="004250FA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4250FA">
        <w:rPr>
          <w:rFonts w:ascii="Arial" w:eastAsia="Arial Unicode MS" w:hAnsi="Arial" w:cs="Arial" w:hint="eastAsia"/>
          <w:b/>
          <w:sz w:val="22"/>
          <w:szCs w:val="22"/>
        </w:rPr>
        <w:t>业界挑战：传统工具的限制</w:t>
      </w:r>
    </w:p>
    <w:p w:rsidR="002731C1" w:rsidRDefault="004250FA" w:rsidP="004250FA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4250FA">
        <w:rPr>
          <w:rFonts w:ascii="Arial" w:eastAsia="Arial Unicode MS" w:hAnsi="Arial" w:cs="Arial" w:hint="eastAsia"/>
        </w:rPr>
        <w:t>如何确保机床在每个组装过程中的精度是厂商一直所面临的挑战。传统方法是利用</w:t>
      </w:r>
      <w:r w:rsidR="00BF281E">
        <w:rPr>
          <w:rFonts w:ascii="Arial" w:eastAsia="Arial Unicode MS" w:hAnsi="Arial" w:cs="Arial" w:hint="eastAsia"/>
        </w:rPr>
        <w:t>千分表</w:t>
      </w:r>
      <w:r w:rsidRPr="004250FA">
        <w:rPr>
          <w:rFonts w:ascii="Arial" w:eastAsia="Arial Unicode MS" w:hAnsi="Arial" w:cs="Arial" w:hint="eastAsia"/>
        </w:rPr>
        <w:t>、大理石方尺和自准直仪等工具进行检测和校正，如检测导轨的直线度，铸件的平面度或是导轨与导轨之间的平行度等等。这些传统方法最大的缺点就是效率低，在使用上有很大的局限性。</w:t>
      </w:r>
    </w:p>
    <w:p w:rsidR="002731C1" w:rsidRPr="002731C1" w:rsidRDefault="002731C1" w:rsidP="002731C1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2731C1" w:rsidRDefault="004250FA" w:rsidP="002731C1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4250FA">
        <w:rPr>
          <w:rFonts w:ascii="Arial" w:eastAsia="Arial Unicode MS" w:hAnsi="Arial" w:cs="Arial" w:hint="eastAsia"/>
        </w:rPr>
        <w:t>举例：客户需要根据机床的尺寸搬运相应尺寸的大理石方尺进行测量，意味着搬运时有可能造成人员损伤，同时也需要大量空间存放方尺；在架设和操作方面往往需要具备经验的人员，不然检测结果会出现不一致的情况；</w:t>
      </w:r>
      <w:r w:rsidR="00934440">
        <w:rPr>
          <w:rFonts w:ascii="Arial" w:eastAsia="Arial Unicode MS" w:hAnsi="Arial" w:cs="Arial" w:hint="eastAsia"/>
        </w:rPr>
        <w:t>千分表</w:t>
      </w:r>
      <w:r w:rsidRPr="004250FA">
        <w:rPr>
          <w:rFonts w:ascii="Arial" w:eastAsia="Arial Unicode MS" w:hAnsi="Arial" w:cs="Arial" w:hint="eastAsia"/>
        </w:rPr>
        <w:t>属于触碰式检测工具，加上考虑到操作员的经验等因素，在检测</w:t>
      </w:r>
      <w:r w:rsidR="001B3CC7">
        <w:rPr>
          <w:rFonts w:ascii="Arial" w:eastAsia="Arial Unicode MS" w:hAnsi="Arial" w:cs="Arial" w:hint="eastAsia"/>
        </w:rPr>
        <w:t>时</w:t>
      </w:r>
      <w:r w:rsidRPr="004250FA">
        <w:rPr>
          <w:rFonts w:ascii="Arial" w:eastAsia="Arial Unicode MS" w:hAnsi="Arial" w:cs="Arial" w:hint="eastAsia"/>
        </w:rPr>
        <w:t>会累积不少误差。自准直仪在测量单轴直线度时相对简单，不过在进行平行度这类多轴测量时架设十分耗时。借助通过使用雷尼绍</w:t>
      </w:r>
      <w:r w:rsidRPr="004250FA">
        <w:rPr>
          <w:rFonts w:ascii="Arial" w:eastAsia="Arial Unicode MS" w:hAnsi="Arial" w:cs="Arial"/>
        </w:rPr>
        <w:t>XK10激光校准仪，这些问题都得以轻松解决。</w:t>
      </w:r>
    </w:p>
    <w:p w:rsidR="004250FA" w:rsidRPr="004D65A6" w:rsidRDefault="004250FA" w:rsidP="002731C1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A16E40" w:rsidRDefault="00E67E8D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  <w:b/>
          <w:sz w:val="22"/>
          <w:szCs w:val="22"/>
        </w:rPr>
        <w:t>操作简单</w:t>
      </w:r>
    </w:p>
    <w:p w:rsidR="00D1602B" w:rsidRDefault="00E67E8D" w:rsidP="00D1602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</w:rPr>
        <w:t>雷尼绍</w:t>
      </w:r>
      <w:r w:rsidRPr="00E67E8D">
        <w:rPr>
          <w:rFonts w:ascii="Arial" w:eastAsia="Arial Unicode MS" w:hAnsi="Arial" w:cs="Arial"/>
        </w:rPr>
        <w:t>XK10是一款多功能的激光校准仪，一台仪器可进行直线度、垂直度、平面度、平行度测量和机床调平，以及评估机床旋转部件的主轴方向和同轴度。校准仪的激光发射头，接收模块和显示设备等全都是采用无线通信，使架设测量时更加灵活。XK10的显示设备设计得像一台小型平板计算机，用户可通过它来进行数据采集，分析和记录。每个测量项目都有分步做法，通过直观易明的图形和实时读数一步步指导用户完成整个测量过程。</w:t>
      </w:r>
    </w:p>
    <w:p w:rsidR="00E67E8D" w:rsidRPr="00D1602B" w:rsidRDefault="00E67E8D" w:rsidP="00D1602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A16E40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</w:rPr>
        <w:lastRenderedPageBreak/>
        <w:t>厦门大金制二部厂长黄志峰先生说道</w:t>
      </w:r>
      <w:r w:rsidR="00934440">
        <w:rPr>
          <w:rFonts w:ascii="Arial" w:eastAsia="Arial Unicode MS" w:hAnsi="Arial" w:cs="Arial" w:hint="eastAsia"/>
        </w:rPr>
        <w:t>：“</w:t>
      </w:r>
      <w:r w:rsidRPr="00E67E8D">
        <w:rPr>
          <w:rFonts w:ascii="Arial" w:eastAsia="Arial Unicode MS" w:hAnsi="Arial" w:cs="Arial" w:hint="eastAsia"/>
        </w:rPr>
        <w:t>我们在市场上寻找合适校正仪产品的时候，对比了雷尼绍和自准直仪等厂家，发现</w:t>
      </w:r>
      <w:r w:rsidRPr="00E67E8D">
        <w:rPr>
          <w:rFonts w:ascii="Arial" w:eastAsia="Arial Unicode MS" w:hAnsi="Arial" w:cs="Arial"/>
        </w:rPr>
        <w:t>XK10有明显的优势，无论是操作接口的图形设计或是报告都非常直观，操作人员一看就知道下一步应该怎样做，不需记住烦琐的步骤，这确实为我们的工作带来很大的便利性。另外XK10标</w:t>
      </w:r>
      <w:r w:rsidRPr="00E67E8D">
        <w:rPr>
          <w:rFonts w:ascii="Arial" w:eastAsia="Arial Unicode MS" w:hAnsi="Arial" w:cs="Arial" w:hint="eastAsia"/>
        </w:rPr>
        <w:t>配的一套夹具和磁性座也十分好用，大大缩短校正仪的架设时间。“</w:t>
      </w:r>
    </w:p>
    <w:p w:rsidR="00D1602B" w:rsidRPr="004D65A6" w:rsidRDefault="00D1602B" w:rsidP="00D1602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696E0E" w:rsidRPr="007A09FD" w:rsidRDefault="00E67E8D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  <w:b/>
          <w:sz w:val="22"/>
          <w:szCs w:val="22"/>
        </w:rPr>
        <w:t>效率提升</w:t>
      </w:r>
    </w:p>
    <w:p w:rsidR="00D1602B" w:rsidRDefault="00E67E8D" w:rsidP="00D1602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</w:rPr>
        <w:t>生产效率是机床制造商最关心的课题之一，作为机床质量把关的检测部门，检测工作不仅要做得快，而且要做得准。目前大金集团大部份的机型在组装时都有用到</w:t>
      </w:r>
      <w:r w:rsidRPr="00E67E8D">
        <w:rPr>
          <w:rFonts w:ascii="Arial" w:eastAsia="Arial Unicode MS" w:hAnsi="Arial" w:cs="Arial"/>
        </w:rPr>
        <w:t>XK10校准仪，包括立式加工中心、卧式加工中心、数控龙门加工中心和数控车床等。</w:t>
      </w:r>
    </w:p>
    <w:p w:rsidR="00D1602B" w:rsidRPr="00D1602B" w:rsidRDefault="00D1602B" w:rsidP="00D1602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350816" w:rsidRDefault="00E67E8D" w:rsidP="00D1602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</w:rPr>
        <w:t>厦门大金品保部经理马锋先生说道：“从零部件加工、机台组装到整机检测，我们大金集团生产的数控机床均有采用雷尼绍</w:t>
      </w:r>
      <w:r w:rsidRPr="00E67E8D">
        <w:rPr>
          <w:rFonts w:ascii="Arial" w:eastAsia="Arial Unicode MS" w:hAnsi="Arial" w:cs="Arial"/>
        </w:rPr>
        <w:t>XK10激光校准仪，相比传统的检测工具，整体检测效率提升至少快两倍以上。以往检测一台20米长龙门式加工中心，单是测量直线度、平面度、垂直度和平行度等项目就需要两名员工和花上4个小时以上。引进XK10后，我们一名员工独自操作只需花不到两个小时就能完成，意味着在人员分配上更有灵活性。便携性也是XK10的一个优点，操作员带着XK10工具箱即可以独自完成检测，同时也让我们节省购买大量大理石方尺的支出。另外XK10在测量长行程机床时更能突显它的优势，以往我们检测长行程的机床时，需要搬运超大尺寸非常笨重的大理石方尺，的确是一件很头痛的事情。XK10 测量范围达到30米，让我们通过一台仪器，很轻松的就可以完成多个测量项目，传统方式根本无法实现。”</w:t>
      </w:r>
    </w:p>
    <w:p w:rsidR="00E67E8D" w:rsidRDefault="00E67E8D" w:rsidP="00D1602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E67E8D" w:rsidRPr="007A09F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  <w:b/>
          <w:sz w:val="22"/>
          <w:szCs w:val="22"/>
        </w:rPr>
        <w:t>市场认受性</w:t>
      </w:r>
    </w:p>
    <w:p w:rsidR="00E67E8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</w:rPr>
        <w:t>雷尼绍的校正仪产品在市场上多年来都有良好的评价，像</w:t>
      </w:r>
      <w:r w:rsidRPr="00E67E8D">
        <w:rPr>
          <w:rFonts w:ascii="Arial" w:eastAsia="Arial Unicode MS" w:hAnsi="Arial" w:cs="Arial"/>
        </w:rPr>
        <w:t>XL-80激光干涉仪早已是业界的标杆。最新的XK10激光校准仪也不例外。相比传统方法，XK10数字</w:t>
      </w:r>
      <w:r w:rsidRPr="00E67E8D">
        <w:rPr>
          <w:rFonts w:ascii="Arial" w:eastAsia="Arial Unicode MS" w:hAnsi="Arial" w:cs="Arial" w:hint="eastAsia"/>
        </w:rPr>
        <w:t>化检测数据可溯源至国际标准，能减少人为误差，使结果的准确度及重复性更高。马经理说道：“大金集团从二十多年前</w:t>
      </w:r>
      <w:r w:rsidR="00DD2D27">
        <w:rPr>
          <w:rFonts w:ascii="Arial" w:eastAsia="Arial Unicode MS" w:hAnsi="Arial" w:cs="Arial" w:hint="eastAsia"/>
        </w:rPr>
        <w:t>已</w:t>
      </w:r>
      <w:r w:rsidRPr="00E67E8D">
        <w:rPr>
          <w:rFonts w:ascii="Arial" w:eastAsia="Arial Unicode MS" w:hAnsi="Arial" w:cs="Arial" w:hint="eastAsia"/>
        </w:rPr>
        <w:t>开始采用雷尼绍的校准仪器产品，除了最新的</w:t>
      </w:r>
      <w:r w:rsidRPr="00E67E8D">
        <w:rPr>
          <w:rFonts w:ascii="Arial" w:eastAsia="Arial Unicode MS" w:hAnsi="Arial" w:cs="Arial"/>
        </w:rPr>
        <w:t>XK10，还有多台XL-80激光干涉仪</w:t>
      </w:r>
      <w:r w:rsidR="00DD2D27">
        <w:rPr>
          <w:rFonts w:ascii="Arial" w:eastAsia="Arial Unicode MS" w:hAnsi="Arial" w:cs="Arial" w:hint="eastAsia"/>
        </w:rPr>
        <w:t>、</w:t>
      </w:r>
      <w:r w:rsidRPr="00E67E8D">
        <w:rPr>
          <w:rFonts w:ascii="Arial" w:eastAsia="Arial Unicode MS" w:hAnsi="Arial" w:cs="Arial"/>
        </w:rPr>
        <w:t>QC20-W球</w:t>
      </w:r>
      <w:r w:rsidRPr="00E67E8D">
        <w:rPr>
          <w:rFonts w:ascii="Arial" w:eastAsia="Arial Unicode MS" w:hAnsi="Arial" w:cs="Arial" w:hint="eastAsia"/>
        </w:rPr>
        <w:t>杆仪</w:t>
      </w:r>
      <w:r w:rsidR="00DD2D27">
        <w:rPr>
          <w:rFonts w:ascii="Arial" w:eastAsia="Arial Unicode MS" w:hAnsi="Arial" w:cs="Arial" w:hint="eastAsia"/>
        </w:rPr>
        <w:t>、</w:t>
      </w:r>
      <w:r w:rsidRPr="00E67E8D">
        <w:rPr>
          <w:rFonts w:ascii="Arial" w:eastAsia="Arial Unicode MS" w:hAnsi="Arial" w:cs="Arial" w:hint="eastAsia"/>
        </w:rPr>
        <w:t>旋转轴测量仪正在使用。雷尼绍在机床界受客户高度认可，透过</w:t>
      </w:r>
      <w:r w:rsidRPr="00E67E8D">
        <w:rPr>
          <w:rFonts w:ascii="Arial" w:eastAsia="Arial Unicode MS" w:hAnsi="Arial" w:cs="Arial"/>
        </w:rPr>
        <w:t>XK10对我们机床进行检测，也帮助我们</w:t>
      </w:r>
      <w:r w:rsidRPr="00E67E8D">
        <w:rPr>
          <w:rFonts w:ascii="Arial" w:eastAsia="Arial Unicode MS" w:hAnsi="Arial" w:cs="Arial" w:hint="eastAsia"/>
        </w:rPr>
        <w:t>赢得客户的信任，在机器验收时避免不必要的争议。”</w:t>
      </w:r>
    </w:p>
    <w:p w:rsidR="00E67E8D" w:rsidRDefault="00E67E8D" w:rsidP="00D1602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E67E8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67E8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67E8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67E8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67E8D" w:rsidRPr="007A09F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 w:hint="eastAsia"/>
          <w:b/>
          <w:sz w:val="22"/>
          <w:szCs w:val="22"/>
        </w:rPr>
        <w:lastRenderedPageBreak/>
        <w:t>有关厦门大金机械有限公司</w:t>
      </w:r>
    </w:p>
    <w:p w:rsidR="00E67E8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E67E8D">
        <w:rPr>
          <w:rFonts w:ascii="Arial" w:eastAsia="Arial Unicode MS" w:hAnsi="Arial" w:cs="Arial"/>
        </w:rPr>
        <w:t>TAKAM集团是一家台湾独资企业，在美国加利福</w:t>
      </w:r>
      <w:r w:rsidRPr="00E67E8D">
        <w:rPr>
          <w:rFonts w:ascii="Arial" w:eastAsia="Arial Unicode MS" w:hAnsi="Arial" w:cs="Arial" w:hint="eastAsia"/>
        </w:rPr>
        <w:t>尼亚、台中和厦门设有三个全球生产基地。集团旗下的厦门大金机械有限公司从事</w:t>
      </w:r>
      <w:r w:rsidRPr="00E67E8D">
        <w:rPr>
          <w:rFonts w:ascii="Arial" w:eastAsia="Arial Unicode MS" w:hAnsi="Arial" w:cs="Arial"/>
        </w:rPr>
        <w:t>CNC高科技系列产品的开</w:t>
      </w:r>
      <w:r w:rsidRPr="00E67E8D">
        <w:rPr>
          <w:rFonts w:ascii="Arial" w:eastAsia="Arial Unicode MS" w:hAnsi="Arial" w:cs="Arial" w:hint="eastAsia"/>
        </w:rPr>
        <w:t>发、研究、制造和销售。通过多年的经验，机床产品广泛用于航空航天、汽车、电子、精密模具制造和机械零件加工以及许多其他使用金属生产的行业。</w:t>
      </w:r>
    </w:p>
    <w:p w:rsidR="00E67E8D" w:rsidRDefault="00E67E8D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D47757" w:rsidRDefault="00D47757" w:rsidP="00E67E8D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68723E" w:rsidRPr="0068723E" w:rsidRDefault="00696E0E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 w:hint="eastAsia"/>
        </w:rPr>
      </w:pPr>
      <w:r w:rsidRPr="00696E0E">
        <w:rPr>
          <w:rFonts w:ascii="Arial" w:eastAsia="Arial Unicode MS" w:hAnsi="Arial" w:cs="Arial" w:hint="eastAsia"/>
        </w:rPr>
        <w:t>详情请访问</w:t>
      </w:r>
      <w:r w:rsidR="00D1602B" w:rsidRPr="00D1602B">
        <w:rPr>
          <w:rFonts w:ascii="Arial" w:eastAsia="Arial Unicode MS" w:hAnsi="Arial" w:cs="Arial"/>
        </w:rPr>
        <w:t>www.renishaw.com.cn/</w:t>
      </w:r>
      <w:r w:rsidR="001B3CC7">
        <w:rPr>
          <w:rFonts w:ascii="Arial" w:eastAsia="Arial Unicode MS" w:hAnsi="Arial" w:cs="Arial" w:hint="eastAsia"/>
        </w:rPr>
        <w:t>takam</w:t>
      </w:r>
      <w:bookmarkStart w:id="0" w:name="_GoBack"/>
      <w:bookmarkEnd w:id="0"/>
    </w:p>
    <w:p w:rsidR="00B75393" w:rsidRDefault="00B75393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3932EE" w:rsidRDefault="003932EE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F8663B">
      <w:pPr>
        <w:autoSpaceDE w:val="0"/>
        <w:autoSpaceDN w:val="0"/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BA27C5" w:rsidRDefault="00BA27C5">
      <w:pPr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br w:type="page"/>
      </w:r>
    </w:p>
    <w:p w:rsidR="006D0607" w:rsidRPr="00943FA8" w:rsidRDefault="006D0607" w:rsidP="00F8663B">
      <w:pPr>
        <w:autoSpaceDE w:val="0"/>
        <w:autoSpaceDN w:val="0"/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</w:t>
      </w:r>
      <w:r w:rsidR="007207D4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还在全球增材制造（也称3D打印）领域居领导地位，是英国唯一一家设计和制造工业用增材制造设备</w:t>
      </w:r>
      <w:r w:rsidR="00873385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（通过金属粉末“打印”零件）的公司。</w:t>
      </w:r>
    </w:p>
    <w:p w:rsidR="006D0607" w:rsidRPr="00943FA8" w:rsidRDefault="006D0607" w:rsidP="00F8663B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="006B4A28">
        <w:rPr>
          <w:rFonts w:ascii="Arial" w:eastAsia="Arial Unicode MS" w:hAnsi="Arial" w:cs="Arial"/>
        </w:rPr>
        <w:t>3</w:t>
      </w:r>
      <w:r w:rsidR="006B4A28"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 w:rsidR="006B4A28"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个分支机构，员工逾</w:t>
      </w:r>
      <w:r w:rsidR="00DB2623"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 w:rsidR="0058376C">
        <w:rPr>
          <w:rFonts w:ascii="Arial" w:eastAsia="Arial Unicode MS" w:hAnsi="Arial" w:cs="Arial" w:hint="eastAsia"/>
        </w:rPr>
        <w:t>3</w:t>
      </w:r>
      <w:r w:rsidR="0058376C">
        <w:rPr>
          <w:rFonts w:ascii="Arial" w:eastAsia="Arial Unicode MS" w:hAnsi="Arial" w:cs="Arial"/>
        </w:rPr>
        <w:t>,</w:t>
      </w:r>
      <w:r w:rsidR="0058376C"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年6月的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财年，雷尼绍实现了</w:t>
      </w:r>
      <w:r w:rsidR="00873385">
        <w:rPr>
          <w:rFonts w:ascii="Arial" w:eastAsia="Arial Unicode MS" w:hAnsi="Arial" w:cs="Arial"/>
        </w:rPr>
        <w:br/>
      </w:r>
      <w:r w:rsidR="00DB2623">
        <w:rPr>
          <w:rFonts w:ascii="Arial" w:eastAsia="Arial Unicode MS" w:hAnsi="Arial" w:cs="Arial" w:hint="eastAsia"/>
        </w:rPr>
        <w:t>6</w:t>
      </w:r>
      <w:r w:rsidR="00DB2623">
        <w:rPr>
          <w:rFonts w:ascii="Arial" w:eastAsia="Arial Unicode MS" w:hAnsi="Arial" w:cs="Arial"/>
        </w:rPr>
        <w:t>.</w:t>
      </w:r>
      <w:r w:rsidR="00DB2623">
        <w:rPr>
          <w:rFonts w:ascii="Arial" w:eastAsia="Arial Unicode MS" w:hAnsi="Arial" w:cs="Arial" w:hint="eastAsia"/>
        </w:rPr>
        <w:t>115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F8663B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F8663B">
      <w:pPr>
        <w:autoSpaceDE w:val="0"/>
        <w:autoSpaceDN w:val="0"/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详细产品信息，请访问雷尼绍网站：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F8663B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F8663B">
      <w:pPr>
        <w:autoSpaceDE w:val="0"/>
        <w:autoSpaceDN w:val="0"/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="00840035">
        <w:rPr>
          <w:rFonts w:ascii="Arial" w:eastAsia="Arial Unicode MS" w:hAnsi="Arial" w:cs="Arial" w:hint="eastAsia"/>
        </w:rPr>
        <w:t xml:space="preserve"> Renishaw</w:t>
      </w:r>
      <w:r w:rsidRPr="00943FA8">
        <w:rPr>
          <w:rFonts w:ascii="Arial" w:eastAsia="Arial Unicode MS" w:hAnsi="Arial" w:cs="Arial"/>
        </w:rPr>
        <w:t>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840035" w:rsidP="00F8663B">
      <w:pPr>
        <w:autoSpaceDE w:val="0"/>
        <w:autoSpaceDN w:val="0"/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drawing>
          <wp:inline distT="0" distB="0" distL="0" distR="0">
            <wp:extent cx="5143500" cy="1999086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750" cy="200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1AF" w:rsidRDefault="00EA31AF" w:rsidP="002E2F8C">
      <w:r>
        <w:separator/>
      </w:r>
    </w:p>
  </w:endnote>
  <w:endnote w:type="continuationSeparator" w:id="0">
    <w:p w:rsidR="00EA31AF" w:rsidRDefault="00EA31A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1AF" w:rsidRDefault="00EA31AF" w:rsidP="002E2F8C">
      <w:r>
        <w:separator/>
      </w:r>
    </w:p>
  </w:footnote>
  <w:footnote w:type="continuationSeparator" w:id="0">
    <w:p w:rsidR="00EA31AF" w:rsidRDefault="00EA31A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EA31AF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5097772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A3F97"/>
    <w:multiLevelType w:val="hybridMultilevel"/>
    <w:tmpl w:val="7FFA3972"/>
    <w:lvl w:ilvl="0" w:tplc="13AAACFA">
      <w:start w:val="1"/>
      <w:numFmt w:val="bullet"/>
      <w:lvlText w:val="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64C72"/>
    <w:multiLevelType w:val="hybridMultilevel"/>
    <w:tmpl w:val="D49E5C4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597E"/>
    <w:rsid w:val="000D6E1B"/>
    <w:rsid w:val="000F2908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3CC7"/>
    <w:rsid w:val="001B75D0"/>
    <w:rsid w:val="001F1683"/>
    <w:rsid w:val="001F6C8A"/>
    <w:rsid w:val="002062B1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731C1"/>
    <w:rsid w:val="00282C7D"/>
    <w:rsid w:val="00287DF1"/>
    <w:rsid w:val="002B7F0F"/>
    <w:rsid w:val="002D7A1F"/>
    <w:rsid w:val="002E2F8C"/>
    <w:rsid w:val="002E4A4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0816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4000A7"/>
    <w:rsid w:val="00407D9A"/>
    <w:rsid w:val="004200D3"/>
    <w:rsid w:val="0042088B"/>
    <w:rsid w:val="004250FA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16D6"/>
    <w:rsid w:val="0058376C"/>
    <w:rsid w:val="00591ED9"/>
    <w:rsid w:val="005A42F7"/>
    <w:rsid w:val="005A4841"/>
    <w:rsid w:val="005A7A54"/>
    <w:rsid w:val="005D313D"/>
    <w:rsid w:val="005D76C2"/>
    <w:rsid w:val="005E12D1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4EDE"/>
    <w:rsid w:val="00696E0E"/>
    <w:rsid w:val="006A6868"/>
    <w:rsid w:val="006B27AC"/>
    <w:rsid w:val="006B4452"/>
    <w:rsid w:val="006B4A28"/>
    <w:rsid w:val="006C18BA"/>
    <w:rsid w:val="006C2C75"/>
    <w:rsid w:val="006C3B58"/>
    <w:rsid w:val="006C5969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0540"/>
    <w:rsid w:val="00772590"/>
    <w:rsid w:val="00775194"/>
    <w:rsid w:val="00785DE8"/>
    <w:rsid w:val="007924FB"/>
    <w:rsid w:val="007B0C2A"/>
    <w:rsid w:val="007B5B41"/>
    <w:rsid w:val="007C4DCE"/>
    <w:rsid w:val="007C7495"/>
    <w:rsid w:val="007D6518"/>
    <w:rsid w:val="007D7DBB"/>
    <w:rsid w:val="00811094"/>
    <w:rsid w:val="00837425"/>
    <w:rsid w:val="00837724"/>
    <w:rsid w:val="00840035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34440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D7991"/>
    <w:rsid w:val="009E43D2"/>
    <w:rsid w:val="009F7D8E"/>
    <w:rsid w:val="00A0441D"/>
    <w:rsid w:val="00A0608C"/>
    <w:rsid w:val="00A16E40"/>
    <w:rsid w:val="00A32C35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4D6C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94587"/>
    <w:rsid w:val="00BA27C5"/>
    <w:rsid w:val="00BA6E92"/>
    <w:rsid w:val="00BB494C"/>
    <w:rsid w:val="00BD6B54"/>
    <w:rsid w:val="00BF281E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602B"/>
    <w:rsid w:val="00D173E7"/>
    <w:rsid w:val="00D17800"/>
    <w:rsid w:val="00D20622"/>
    <w:rsid w:val="00D22D13"/>
    <w:rsid w:val="00D3085E"/>
    <w:rsid w:val="00D45BF8"/>
    <w:rsid w:val="00D466E4"/>
    <w:rsid w:val="00D47757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2D27"/>
    <w:rsid w:val="00DD3297"/>
    <w:rsid w:val="00DE06D4"/>
    <w:rsid w:val="00DF6848"/>
    <w:rsid w:val="00E129C7"/>
    <w:rsid w:val="00E20DB4"/>
    <w:rsid w:val="00E45479"/>
    <w:rsid w:val="00E53F8B"/>
    <w:rsid w:val="00E541A1"/>
    <w:rsid w:val="00E63858"/>
    <w:rsid w:val="00E67E8D"/>
    <w:rsid w:val="00E73435"/>
    <w:rsid w:val="00E86D50"/>
    <w:rsid w:val="00E871C4"/>
    <w:rsid w:val="00E9359C"/>
    <w:rsid w:val="00EA2C64"/>
    <w:rsid w:val="00EA31AF"/>
    <w:rsid w:val="00EA50C4"/>
    <w:rsid w:val="00EC5773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8663B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810009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18BC72-59D8-4973-AFF3-525B52F5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Chen</dc:creator>
  <cp:lastModifiedBy>Lucy Chen</cp:lastModifiedBy>
  <cp:revision>5</cp:revision>
  <cp:lastPrinted>2011-08-09T11:37:00Z</cp:lastPrinted>
  <dcterms:created xsi:type="dcterms:W3CDTF">2020-05-11T08:48:00Z</dcterms:created>
  <dcterms:modified xsi:type="dcterms:W3CDTF">2020-05-14T08:09:00Z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