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77CE2173" w14:textId="562F1E65" w:rsidR="00941D0F" w:rsidRPr="00A40B8B" w:rsidRDefault="00681A07" w:rsidP="00941D0F">
      <w:pPr>
        <w:rPr>
          <w:b/>
          <w:sz w:val="24"/>
          <w:szCs w:val="24"/>
          <w:rFonts w:ascii="Arial" w:hAnsi="Arial" w:cs="Arial" w:hint="eastAsia"/>
        </w:rPr>
      </w:pPr>
      <w:r>
        <w:rPr>
          <w:b/>
          <w:sz w:val="24"/>
          <w:rFonts w:ascii="Arial" w:hAnsi="Arial" w:hint="eastAsia"/>
        </w:rPr>
        <w:t xml:space="preserve">져스텍의 수익 증대와 맞춤형 솔루션을 동시에 제공하는 ATOM™ 엔코더</w:t>
      </w:r>
    </w:p>
    <w:p w14:paraId="7D938BED" w14:textId="27038EEB" w:rsidR="00FA4399" w:rsidRDefault="00FA4399" w:rsidP="00FA4399">
      <w:pPr>
        <w:pStyle w:val="Default"/>
      </w:pPr>
    </w:p>
    <w:p w14:paraId="6A85A180" w14:textId="563D4CFB" w:rsidR="00681A07" w:rsidRDefault="00681A07" w:rsidP="00681A07">
      <w:pPr>
        <w:pStyle w:val="NoSpacing"/>
        <w:rPr>
          <w:sz w:val="20"/>
          <w:szCs w:val="20"/>
          <w:rFonts w:ascii="Arial" w:eastAsia="Times New Roman" w:hAnsi="Arial" w:cs="Arial" w:hint="eastAsia"/>
        </w:rPr>
      </w:pPr>
      <w:r>
        <w:rPr>
          <w:sz w:val="20"/>
          <w:rFonts w:ascii="Arial" w:hAnsi="Arial" w:hint="eastAsia"/>
        </w:rPr>
        <w:t xml:space="preserve">Renishaw에서는 고객의 혁신을 지원하는 맞춤형 계측 솔루션을 제공합니다.</w:t>
      </w:r>
      <w:r>
        <w:rPr>
          <w:sz w:val="20"/>
          <w:rFonts w:ascii="Arial" w:hAnsi="Arial" w:hint="eastAsia"/>
        </w:rPr>
        <w:t xml:space="preserve"> </w:t>
      </w:r>
      <w:r>
        <w:rPr>
          <w:sz w:val="20"/>
          <w:rFonts w:ascii="Arial" w:hAnsi="Arial" w:hint="eastAsia"/>
        </w:rPr>
        <w:t xml:space="preserve">㈜져스텍은 대한민국 경기도에 위치하고 있는 선도적인 모션 제어 부품 제조업체입니다.</w:t>
      </w:r>
      <w:r>
        <w:rPr>
          <w:sz w:val="20"/>
          <w:rFonts w:ascii="Arial" w:hAnsi="Arial" w:hint="eastAsia"/>
        </w:rPr>
        <w:t xml:space="preserve"> </w:t>
      </w:r>
      <w:r>
        <w:rPr>
          <w:sz w:val="20"/>
          <w:rFonts w:ascii="Arial" w:hAnsi="Arial" w:hint="eastAsia"/>
        </w:rPr>
        <w:t xml:space="preserve">㈜져스텍은 리니어 모터, Direct-Drive Rotary (DDR) 모터, 모션 스테이지, 컨베이어를 설계 및 제조합니다.</w:t>
      </w:r>
    </w:p>
    <w:p w14:paraId="23C8C8D8" w14:textId="77777777" w:rsidR="00681A07" w:rsidRDefault="00681A07" w:rsidP="00681A07">
      <w:pPr>
        <w:pStyle w:val="NoSpacing"/>
        <w:rPr>
          <w:rFonts w:ascii="Arial" w:eastAsia="Times New Roman" w:hAnsi="Arial" w:cs="Arial"/>
          <w:sz w:val="20"/>
          <w:szCs w:val="20"/>
          <w:lang w:eastAsia="en-GB"/>
        </w:rPr>
      </w:pPr>
    </w:p>
    <w:p w14:paraId="4D4EAED4" w14:textId="064B21F4" w:rsidR="00681A07" w:rsidRDefault="00681A07" w:rsidP="00681A07">
      <w:pPr>
        <w:pStyle w:val="NoSpacing"/>
        <w:rPr>
          <w:sz w:val="20"/>
          <w:szCs w:val="20"/>
          <w:rFonts w:ascii="Arial" w:eastAsia="Times New Roman" w:hAnsi="Arial" w:cs="Arial" w:hint="eastAsia"/>
        </w:rPr>
      </w:pPr>
      <w:r>
        <w:rPr>
          <w:sz w:val="20"/>
          <w:rFonts w:ascii="Arial" w:hAnsi="Arial" w:hint="eastAsia"/>
        </w:rPr>
        <w:t xml:space="preserve">삼성, LG 등의 전자제품 제조 대기업들이 속해 있는 대한민국의 평판 디스플레이(FPD) 제조업계는 전 세계 TV 시장 수요의 1/3 이상을 공급하고 있습니다.</w:t>
      </w:r>
      <w:r>
        <w:rPr>
          <w:sz w:val="20"/>
          <w:rFonts w:ascii="Arial" w:hAnsi="Arial" w:hint="eastAsia"/>
        </w:rPr>
        <w:t xml:space="preserve"> </w:t>
      </w:r>
      <w:r>
        <w:rPr>
          <w:sz w:val="20"/>
          <w:rFonts w:ascii="Arial" w:hAnsi="Arial" w:hint="eastAsia"/>
        </w:rPr>
        <w:t xml:space="preserve">첨단 FPD 유기 발광 다이오드(OLED)와 퀀텀닷 발광 다이오드(QLED) 기술 시장이 크게 성장했으며, 그 중에서도 스마트폰과 태블릿 컴퓨터를 대표하는 소형 디스플레이 시장의 성장이 두드러졌습니다.</w:t>
      </w:r>
    </w:p>
    <w:p w14:paraId="37C86810" w14:textId="77777777" w:rsidR="00681A07" w:rsidRDefault="00681A07" w:rsidP="00681A07">
      <w:pPr>
        <w:pStyle w:val="NoSpacing"/>
        <w:rPr>
          <w:rFonts w:ascii="Arial" w:eastAsia="Times New Roman" w:hAnsi="Arial" w:cs="Arial"/>
          <w:sz w:val="20"/>
          <w:szCs w:val="20"/>
          <w:lang w:eastAsia="en-GB"/>
        </w:rPr>
      </w:pPr>
    </w:p>
    <w:p w14:paraId="47370DC6" w14:textId="68ADE0F4" w:rsidR="00FA4399" w:rsidRPr="00FA4399" w:rsidRDefault="00681A07" w:rsidP="00681A07">
      <w:pPr>
        <w:pStyle w:val="NoSpacing"/>
        <w:rPr>
          <w:sz w:val="20"/>
          <w:szCs w:val="20"/>
          <w:rFonts w:ascii="Arial" w:eastAsia="Times New Roman" w:hAnsi="Arial" w:cs="Arial" w:hint="eastAsia"/>
        </w:rPr>
      </w:pPr>
      <w:r>
        <w:rPr>
          <w:sz w:val="20"/>
          <w:rFonts w:ascii="Arial" w:hAnsi="Arial" w:hint="eastAsia"/>
        </w:rPr>
        <w:t xml:space="preserve">모션 제어 시스템은 FPD 제조 장비의 필수 요소로, 필요한 수준의 제조 정밀도를 유지할 수 있도록 하는 역할을 합니다.</w:t>
      </w:r>
      <w:r>
        <w:rPr>
          <w:sz w:val="20"/>
          <w:rFonts w:ascii="Arial" w:hAnsi="Arial" w:hint="eastAsia"/>
        </w:rPr>
        <w:t xml:space="preserve"> </w:t>
      </w:r>
      <w:r>
        <w:rPr>
          <w:sz w:val="20"/>
          <w:rFonts w:ascii="Arial" w:hAnsi="Arial" w:hint="eastAsia"/>
        </w:rPr>
        <w:t xml:space="preserve">져스텍은 초소형 ATOM 옵티컬 엔코더를 비롯해 Renishaw의 고성능 옵티컬 위치 엔코더를 사용하여 FPD 및 반도체/전자산업의 제조 장비를 판매하는 OEM 고객들을 대상으로 다양한 맞춤형 Direct-Drive (DD) 모터를 개발해 왔습니다.</w:t>
      </w:r>
    </w:p>
    <w:p w14:paraId="0CBDFCBF" w14:textId="77777777" w:rsidR="00681A07" w:rsidRDefault="00681A07" w:rsidP="00941D0F">
      <w:pPr>
        <w:spacing w:line="336" w:lineRule="auto"/>
        <w:ind w:right="-554"/>
        <w:rPr>
          <w:rFonts w:ascii="Arial" w:hAnsi="Arial" w:cs="Arial"/>
          <w:b/>
        </w:rPr>
      </w:pPr>
    </w:p>
    <w:p w14:paraId="61BFC9C8" w14:textId="6C9CE35E" w:rsidR="00941D0F" w:rsidRPr="008E495B" w:rsidRDefault="00941D0F" w:rsidP="00941D0F">
      <w:pPr>
        <w:spacing w:line="336" w:lineRule="auto"/>
        <w:ind w:right="-554"/>
        <w:rPr>
          <w:b/>
          <w:rFonts w:ascii="Arial" w:hAnsi="Arial" w:cs="Arial" w:hint="eastAsia"/>
        </w:rPr>
      </w:pPr>
      <w:r>
        <w:rPr>
          <w:b/>
          <w:rFonts w:ascii="Arial" w:hAnsi="Arial" w:hint="eastAsia"/>
        </w:rPr>
        <w:t xml:space="preserve">과제</w:t>
      </w:r>
    </w:p>
    <w:p w14:paraId="41F1D941" w14:textId="77777777" w:rsidR="00681A07" w:rsidRDefault="00681A07" w:rsidP="00681A07">
      <w:pPr>
        <w:pStyle w:val="NoSpacing"/>
        <w:rPr>
          <w:rFonts w:ascii="Arial" w:hAnsi="Arial" w:cs="Arial"/>
        </w:rPr>
      </w:pPr>
    </w:p>
    <w:p w14:paraId="3887C279" w14:textId="6D247C5E" w:rsidR="00681A07" w:rsidRDefault="00681A07" w:rsidP="00681A07">
      <w:pPr>
        <w:pStyle w:val="NoSpacing"/>
        <w:rPr>
          <w:sz w:val="20"/>
          <w:szCs w:val="20"/>
          <w:rFonts w:ascii="Arial" w:hAnsi="Arial" w:cs="Arial" w:hint="eastAsia"/>
        </w:rPr>
      </w:pPr>
      <w:r>
        <w:rPr>
          <w:sz w:val="20"/>
          <w:rFonts w:ascii="Arial" w:hAnsi="Arial" w:hint="eastAsia"/>
        </w:rPr>
        <w:t xml:space="preserve">OEM이 직면하고 있는 가장 큰 상업적 과제 중 하나는 부품 제조업체의 과제이기도 한데, 바로 시장에서 판매될 제품과 이를 차별화할 방안을 파악하는 것이었습니다.</w:t>
      </w:r>
      <w:r>
        <w:rPr>
          <w:sz w:val="20"/>
          <w:rFonts w:ascii="Arial" w:hAnsi="Arial" w:hint="eastAsia"/>
        </w:rPr>
        <w:t xml:space="preserve"> </w:t>
      </w:r>
      <w:r>
        <w:rPr>
          <w:sz w:val="20"/>
          <w:rFonts w:ascii="Arial" w:hAnsi="Arial" w:hint="eastAsia"/>
        </w:rPr>
        <w:t xml:space="preserve">연결된 제조 기계들의 사물인터넷(IoT)을 통해 데이터를 공유하는 것은 전략적 차별화를 위한 유망한 기회입니다.</w:t>
      </w:r>
    </w:p>
    <w:p w14:paraId="0811CD1A" w14:textId="77777777" w:rsidR="00681A07" w:rsidRPr="00681A07" w:rsidRDefault="00681A07" w:rsidP="00681A07">
      <w:pPr>
        <w:pStyle w:val="NoSpacing"/>
        <w:rPr>
          <w:rFonts w:ascii="Arial" w:hAnsi="Arial" w:cs="Arial"/>
          <w:sz w:val="20"/>
          <w:szCs w:val="20"/>
        </w:rPr>
      </w:pPr>
    </w:p>
    <w:p w14:paraId="4B3C6B61" w14:textId="48F7128E" w:rsidR="00681A07" w:rsidRDefault="00681A07" w:rsidP="00681A07">
      <w:pPr>
        <w:pStyle w:val="NoSpacing"/>
        <w:rPr>
          <w:sz w:val="20"/>
          <w:szCs w:val="20"/>
          <w:rFonts w:ascii="Arial" w:hAnsi="Arial" w:cs="Arial" w:hint="eastAsia"/>
        </w:rPr>
      </w:pPr>
      <w:r>
        <w:rPr>
          <w:sz w:val="20"/>
          <w:rFonts w:ascii="Arial" w:hAnsi="Arial" w:hint="eastAsia"/>
        </w:rPr>
        <w:t xml:space="preserve">모션 제어 업계는 고객들의 모션 기술을 연결한 솔루션에 통합할 수 있도록 지원하기 위해 만반의 준비를 하고 있습니다.</w:t>
      </w:r>
    </w:p>
    <w:p w14:paraId="52936DFE" w14:textId="77777777" w:rsidR="00681A07" w:rsidRPr="00681A07" w:rsidRDefault="00681A07" w:rsidP="00681A07">
      <w:pPr>
        <w:pStyle w:val="NoSpacing"/>
        <w:rPr>
          <w:rFonts w:ascii="Arial" w:hAnsi="Arial" w:cs="Arial"/>
          <w:sz w:val="20"/>
          <w:szCs w:val="20"/>
        </w:rPr>
      </w:pPr>
    </w:p>
    <w:p w14:paraId="67F056C1" w14:textId="35DE99E2" w:rsidR="00681A07" w:rsidRDefault="00681A07" w:rsidP="00681A07">
      <w:pPr>
        <w:pStyle w:val="NoSpacing"/>
        <w:rPr>
          <w:sz w:val="20"/>
          <w:szCs w:val="20"/>
          <w:rFonts w:ascii="Arial" w:hAnsi="Arial" w:cs="Arial" w:hint="eastAsia"/>
        </w:rPr>
      </w:pPr>
      <w:r>
        <w:rPr>
          <w:sz w:val="20"/>
          <w:rFonts w:ascii="Arial" w:hAnsi="Arial" w:hint="eastAsia"/>
        </w:rPr>
        <w:t xml:space="preserve">모션 제어 회사들은 부품의 온보드 인텔리전스를 추가하고 지속적으로 개선하여 결합된 전략에 동참하는 데 필요한 계산 능력과 통신 기능을 제공합니다.</w:t>
      </w:r>
    </w:p>
    <w:p w14:paraId="0EF559A3" w14:textId="77777777" w:rsidR="00681A07" w:rsidRPr="00681A07" w:rsidRDefault="00681A07" w:rsidP="00681A07">
      <w:pPr>
        <w:pStyle w:val="NoSpacing"/>
        <w:rPr>
          <w:rFonts w:ascii="Arial" w:hAnsi="Arial" w:cs="Arial"/>
          <w:sz w:val="20"/>
          <w:szCs w:val="20"/>
        </w:rPr>
      </w:pPr>
    </w:p>
    <w:p w14:paraId="0A3D273F" w14:textId="0D70F409" w:rsidR="00681A07" w:rsidRDefault="00681A07" w:rsidP="00681A07">
      <w:pPr>
        <w:pStyle w:val="NoSpacing"/>
        <w:rPr>
          <w:sz w:val="20"/>
          <w:szCs w:val="20"/>
          <w:rFonts w:ascii="Arial" w:hAnsi="Arial" w:cs="Arial" w:hint="eastAsia"/>
        </w:rPr>
      </w:pPr>
      <w:r>
        <w:rPr>
          <w:sz w:val="20"/>
          <w:rFonts w:ascii="Arial" w:hAnsi="Arial" w:hint="eastAsia"/>
        </w:rPr>
        <w:t xml:space="preserve">시스템들이 서로 연결된 분야든, 보다 전통적인 독립형 분야든 관계없이 최신 OEM 혁신을 지원하기 위해서는 우수한 설계를 바탕으로 한 고객 맞춤형 모션 제어 솔루션이 필요합니다.</w:t>
      </w:r>
    </w:p>
    <w:p w14:paraId="43685137" w14:textId="77777777" w:rsidR="00681A07" w:rsidRPr="00681A07" w:rsidRDefault="00681A07" w:rsidP="00681A07">
      <w:pPr>
        <w:pStyle w:val="NoSpacing"/>
        <w:rPr>
          <w:rFonts w:ascii="Arial" w:hAnsi="Arial" w:cs="Arial"/>
          <w:sz w:val="20"/>
          <w:szCs w:val="20"/>
        </w:rPr>
      </w:pPr>
    </w:p>
    <w:p w14:paraId="0EF62B4D" w14:textId="797027FC" w:rsidR="00FA4399" w:rsidRPr="00FA4399" w:rsidRDefault="00681A07" w:rsidP="00681A07">
      <w:pPr>
        <w:pStyle w:val="NoSpacing"/>
        <w:rPr>
          <w:sz w:val="20"/>
          <w:szCs w:val="20"/>
          <w:rFonts w:ascii="Arial" w:hAnsi="Arial" w:cs="Arial" w:hint="eastAsia"/>
        </w:rPr>
      </w:pPr>
      <w:r>
        <w:rPr>
          <w:sz w:val="20"/>
          <w:rFonts w:ascii="Arial" w:hAnsi="Arial" w:hint="eastAsia"/>
        </w:rPr>
        <w:t xml:space="preserve">져스텍의 DD 모터는 FPD 및 반도체 업계의 정밀 공정 장비를 고려하여 설계된 소형 모터입니다.</w:t>
      </w:r>
      <w:r>
        <w:rPr>
          <w:sz w:val="20"/>
          <w:rFonts w:ascii="Arial" w:hAnsi="Arial" w:hint="eastAsia"/>
        </w:rPr>
        <w:t xml:space="preserve"> </w:t>
      </w:r>
      <w:r>
        <w:rPr>
          <w:sz w:val="20"/>
          <w:rFonts w:ascii="Arial" w:hAnsi="Arial" w:hint="eastAsia"/>
        </w:rPr>
        <w:t xml:space="preserve">위치 피드백을 위한 통합 엔코더는 크기, 무게, 성능, 신뢰성과 관련하여 광범위한 최종 사용자 요구사항을 준수해야 합니다.</w:t>
      </w:r>
    </w:p>
    <w:p w14:paraId="785D6F52" w14:textId="77777777" w:rsidR="00217E23" w:rsidRDefault="00217E23" w:rsidP="00941D0F">
      <w:pPr>
        <w:spacing w:line="336" w:lineRule="auto"/>
        <w:ind w:right="-554"/>
        <w:rPr>
          <w:rFonts w:ascii="Arial" w:hAnsi="Arial" w:cs="Arial"/>
          <w:b/>
        </w:rPr>
      </w:pPr>
    </w:p>
    <w:p w14:paraId="24D0E449" w14:textId="77777777" w:rsidR="00584114" w:rsidRDefault="00941D0F" w:rsidP="00FA4399">
      <w:pPr>
        <w:ind w:right="-554"/>
        <w:rPr>
          <w:b/>
          <w:rFonts w:ascii="Arial" w:hAnsi="Arial" w:cs="Arial" w:hint="eastAsia"/>
        </w:rPr>
      </w:pPr>
      <w:r>
        <w:rPr>
          <w:b/>
          <w:rFonts w:ascii="Arial" w:hAnsi="Arial" w:hint="eastAsia"/>
        </w:rPr>
        <w:t xml:space="preserve">솔루션</w:t>
      </w:r>
    </w:p>
    <w:p w14:paraId="74688978" w14:textId="7CD28B2C" w:rsidR="00FA4399" w:rsidRDefault="00FA4399" w:rsidP="00FA4399">
      <w:pPr>
        <w:ind w:right="-554"/>
        <w:rPr>
          <w:rFonts w:ascii="Arial" w:eastAsiaTheme="minorHAnsi" w:hAnsi="Arial" w:cs="Arial"/>
          <w:lang w:eastAsia="en-US"/>
        </w:rPr>
      </w:pPr>
    </w:p>
    <w:p w14:paraId="520A7079" w14:textId="34322234" w:rsidR="00681A07" w:rsidRPr="00681A07" w:rsidRDefault="00681A07" w:rsidP="00681A07">
      <w:pPr>
        <w:ind w:right="-554"/>
        <w:rPr>
          <w:rFonts w:ascii="Arial" w:eastAsiaTheme="minorHAnsi" w:hAnsi="Arial" w:cs="Arial" w:hint="eastAsia"/>
        </w:rPr>
      </w:pPr>
      <w:r>
        <w:rPr>
          <w:rFonts w:ascii="Arial" w:hAnsi="Arial" w:hint="eastAsia"/>
        </w:rPr>
        <w:t xml:space="preserve">져스텍은 자사의 DD 모터와 모션 스테이지를 위해 Renishaw의 ATOM 초소형 엔코더 솔루션 제품군을 선택했습니다.</w:t>
      </w:r>
      <w:r>
        <w:rPr>
          <w:rFonts w:ascii="Arial" w:hAnsi="Arial" w:hint="eastAsia"/>
        </w:rPr>
        <w:t xml:space="preserve"> </w:t>
      </w:r>
      <w:r>
        <w:rPr>
          <w:rFonts w:ascii="Arial" w:hAnsi="Arial" w:hint="eastAsia"/>
        </w:rPr>
        <w:t xml:space="preserve">져스텍의 조영동 프로덕트 매니저는 ATOM 엔코더의 이점을 다음과 같이 설명합니다.</w:t>
      </w:r>
    </w:p>
    <w:p w14:paraId="1FF6FD65" w14:textId="77777777" w:rsidR="00681A07" w:rsidRDefault="00681A07" w:rsidP="00681A07">
      <w:pPr>
        <w:ind w:right="-554"/>
        <w:rPr>
          <w:rFonts w:ascii="Arial" w:eastAsiaTheme="minorHAnsi" w:hAnsi="Arial" w:cs="Arial"/>
          <w:lang w:eastAsia="en-US"/>
        </w:rPr>
      </w:pPr>
    </w:p>
    <w:p w14:paraId="7589C2DF" w14:textId="3540E40A" w:rsidR="00681A07" w:rsidRDefault="00681A07" w:rsidP="00681A07">
      <w:pPr>
        <w:ind w:right="-554"/>
        <w:rPr>
          <w:rFonts w:ascii="Arial" w:eastAsiaTheme="minorHAnsi" w:hAnsi="Arial" w:cs="Arial" w:hint="eastAsia"/>
        </w:rPr>
      </w:pPr>
      <w:r>
        <w:rPr>
          <w:rFonts w:ascii="Arial" w:hAnsi="Arial" w:hint="eastAsia"/>
        </w:rPr>
        <w:t xml:space="preserve">“ATOM 판독 헤드의 초소형 설계는 내부 공간이 기본적으로 협소한 당사 DD 모터에 적합합니다.</w:t>
      </w:r>
      <w:r>
        <w:rPr>
          <w:rFonts w:ascii="Arial" w:hAnsi="Arial" w:hint="eastAsia"/>
        </w:rPr>
        <w:t xml:space="preserve"> </w:t>
      </w:r>
      <w:r>
        <w:rPr>
          <w:rFonts w:ascii="Arial" w:hAnsi="Arial" w:hint="eastAsia"/>
        </w:rPr>
        <w:t xml:space="preserve">시장에서 볼륨 및 성능과 관련해 우리 요구사항을 충족시켜줄 수 있는 엔코더 옵션은 그 수가 비교적 적은 편입니다.</w:t>
      </w:r>
      <w:r>
        <w:rPr>
          <w:rFonts w:ascii="Arial" w:hAnsi="Arial" w:hint="eastAsia"/>
        </w:rPr>
        <w:t xml:space="preserve"> </w:t>
      </w:r>
      <w:r>
        <w:rPr>
          <w:rFonts w:ascii="Arial" w:hAnsi="Arial" w:hint="eastAsia"/>
        </w:rPr>
        <w:t xml:space="preserve">처음에는 다른 브랜드의 엔코더를 사용해 보았으나 사용 후 얼마 지나지 않아 일부 배치를 교체해야 했기 때문에 신뢰가 떨어졌으며, 어쩔 수 없이 대체 솔루션을 찾아야 했습니다.</w:t>
      </w:r>
      <w:r>
        <w:rPr>
          <w:rFonts w:ascii="Arial" w:hAnsi="Arial" w:hint="eastAsia"/>
        </w:rPr>
        <w:t xml:space="preserve"> </w:t>
      </w:r>
      <w:r>
        <w:rPr>
          <w:rFonts w:ascii="Arial" w:hAnsi="Arial" w:hint="eastAsia"/>
        </w:rPr>
        <w:t xml:space="preserve">ATOM 옵티컬 엔코더를 선택하기 전에 해당 엔코더를 대상으로 반복적인 테스트를 진행했는데, 이 테스트를 통해 ATOM이 신뢰성과 시스템 볼륨, 성능 측면에서 상당한 이점이 있다는 점을 확인했습니다.</w:t>
      </w:r>
      <w:r>
        <w:rPr>
          <w:rFonts w:ascii="Arial" w:hAnsi="Arial" w:hint="eastAsia"/>
        </w:rPr>
        <w:t xml:space="preserve"> </w:t>
      </w:r>
      <w:r>
        <w:rPr>
          <w:rFonts w:ascii="Arial" w:hAnsi="Arial" w:hint="eastAsia"/>
        </w:rPr>
        <w:t xml:space="preserve">물론 Renishaw의 판매 후 탁월한 서비스와 기술 지원, 적절한 배송 시간이 두 기업의 파트너십을 강화하는 데 큰 도움이 되었습니다.”</w:t>
      </w:r>
    </w:p>
    <w:p w14:paraId="6BE7CB57" w14:textId="77777777" w:rsidR="00681A07" w:rsidRPr="00681A07" w:rsidRDefault="00681A07" w:rsidP="00681A07">
      <w:pPr>
        <w:ind w:right="-554"/>
        <w:rPr>
          <w:rFonts w:ascii="Arial" w:eastAsiaTheme="minorHAnsi" w:hAnsi="Arial" w:cs="Arial"/>
          <w:lang w:eastAsia="en-US"/>
        </w:rPr>
      </w:pPr>
    </w:p>
    <w:p w14:paraId="38947C3F" w14:textId="54C23BC0" w:rsidR="00FA4399" w:rsidRDefault="00681A07" w:rsidP="00681A07">
      <w:pPr>
        <w:ind w:right="-554"/>
        <w:rPr>
          <w:rFonts w:ascii="Arial" w:eastAsiaTheme="minorHAnsi" w:hAnsi="Arial" w:cs="Arial" w:hint="eastAsia"/>
        </w:rPr>
      </w:pPr>
      <w:r>
        <w:rPr>
          <w:rFonts w:ascii="Arial" w:hAnsi="Arial" w:hint="eastAsia"/>
        </w:rPr>
        <w:t xml:space="preserve">Renishaw ATOM 옵티컬 엔코더는 판독 헤드 크기가 7.3 x 20.5 x 12.7 mm에 불과하며 시장에 출시된 유일한 통합형 초소형 옵티컬 엔코더 중 하나로써, 최고의 신호 안정성과 내분진성, 신뢰성이 강점입니다.</w:t>
      </w:r>
      <w:r>
        <w:rPr>
          <w:rFonts w:ascii="Arial" w:hAnsi="Arial" w:hint="eastAsia"/>
        </w:rPr>
        <w:t xml:space="preserve"> </w:t>
      </w:r>
      <w:r>
        <w:rPr>
          <w:rFonts w:ascii="Arial" w:hAnsi="Arial" w:hint="eastAsia"/>
        </w:rPr>
        <w:t xml:space="preserve">스케일 옵션에는 리니어 및 부분 원호 애플리케이션을 위한 RTLF 및 RKLF 테이프, 그리고 로터리 애플리케이션을 위한 RCDM 유리 디스크가 포함됩니다.</w:t>
      </w:r>
    </w:p>
    <w:p w14:paraId="4FBA0BF7" w14:textId="2F69F153" w:rsidR="00681A07" w:rsidRDefault="00681A07" w:rsidP="00681A07">
      <w:pPr>
        <w:ind w:right="-554"/>
        <w:rPr>
          <w:rFonts w:ascii="Arial" w:eastAsiaTheme="minorHAnsi" w:hAnsi="Arial" w:cs="Arial"/>
          <w:lang w:eastAsia="en-US"/>
        </w:rPr>
      </w:pPr>
    </w:p>
    <w:p w14:paraId="2908FD39" w14:textId="0256EB41" w:rsidR="00681A07" w:rsidRDefault="00681A07" w:rsidP="00681A07">
      <w:pPr>
        <w:ind w:right="-554"/>
        <w:rPr>
          <w:rFonts w:ascii="Arial" w:hAnsi="Arial" w:cs="Arial" w:hint="eastAsia"/>
        </w:rPr>
      </w:pPr>
      <w:r>
        <w:rPr>
          <w:rFonts w:ascii="Arial" w:hAnsi="Arial" w:hint="eastAsia"/>
        </w:rPr>
        <w:t xml:space="preserve">ATOM 엔코더의 RCDM 로터리 스케일은 일체형 유리 디스크로, 단일 레퍼런스 마크, 옵티컬 정렬 링과 함께 디스크 면에 직접 스케일 눈금이 새겨져 있습니다. 옵티컬 정렬 링을 사용해 디스크를 정확하게 정렬하여 편심을 최소화하고 설치 정확도를 높일 수 있습니다.</w:t>
      </w:r>
      <w:r>
        <w:rPr>
          <w:rFonts w:ascii="Arial" w:hAnsi="Arial" w:hint="eastAsia"/>
        </w:rPr>
        <w:t xml:space="preserve"> </w:t>
      </w:r>
      <w:r>
        <w:rPr>
          <w:rFonts w:ascii="Arial" w:hAnsi="Arial" w:hint="eastAsia"/>
        </w:rPr>
        <w:t xml:space="preserve">ATOM은 오픈 포맷을 채택한 비접촉식 옵티컬 엔코더로, 백래시와 샤프트 와인드업(비틀림) 및 기타 전통적인 밀폐형 엔코더에서 고질적으로 발생하는 기계적인 이력 오차의 효과적인 제거가 가능합니다.</w:t>
      </w:r>
    </w:p>
    <w:p w14:paraId="6EA73F66" w14:textId="77777777" w:rsidR="00681A07" w:rsidRPr="00681A07" w:rsidRDefault="00681A07" w:rsidP="00681A07">
      <w:pPr>
        <w:ind w:right="-554"/>
        <w:rPr>
          <w:rFonts w:ascii="Arial" w:hAnsi="Arial" w:cs="Arial"/>
          <w:lang w:val="en-US"/>
        </w:rPr>
      </w:pPr>
    </w:p>
    <w:p w14:paraId="58E72A7A" w14:textId="7822C78F" w:rsidR="00681A07" w:rsidRDefault="00681A07" w:rsidP="00681A07">
      <w:pPr>
        <w:ind w:right="-554"/>
        <w:rPr>
          <w:rFonts w:ascii="Arial" w:hAnsi="Arial" w:cs="Arial" w:hint="eastAsia"/>
        </w:rPr>
      </w:pPr>
      <w:r>
        <w:rPr>
          <w:rFonts w:ascii="Arial" w:hAnsi="Arial" w:hint="eastAsia"/>
        </w:rPr>
        <w:t xml:space="preserve">로터리 스케일 설치 단계에서 장착면(허브)에 접착제를 도포하고 접착제가 굳기 전에 디스크를 위에 배치한 후 중심을 허브의 중심에 맞춥니다.</w:t>
      </w:r>
      <w:r>
        <w:rPr>
          <w:rFonts w:ascii="Arial" w:hAnsi="Arial" w:hint="eastAsia"/>
        </w:rPr>
        <w:t xml:space="preserve"> </w:t>
      </w:r>
      <w:r>
        <w:rPr>
          <w:rFonts w:ascii="Arial" w:hAnsi="Arial" w:hint="eastAsia"/>
        </w:rPr>
        <w:t xml:space="preserve">이 정렬은 일반적으로 전자적인 방법이나 광학 방식으로 수행됩니다.</w:t>
      </w:r>
      <w:r>
        <w:rPr>
          <w:rFonts w:ascii="Arial" w:hAnsi="Arial" w:hint="eastAsia"/>
        </w:rPr>
        <w:t xml:space="preserve"> </w:t>
      </w:r>
      <w:r>
        <w:rPr>
          <w:rFonts w:ascii="Arial" w:hAnsi="Arial" w:hint="eastAsia"/>
        </w:rPr>
        <w:t xml:space="preserve">전자 방식 정렬에는 180° 간격으로 설치된 두 개의 판독 헤드로부터 수신되는 출력 신호를 모니터링한 후 각 판독 헤드로부터 읽은 값들 간의 차이를 최소화하기 위해 디스크를 조정(조정 도구에는 두 개의 ATOM 판독 헤드와 Renishaw DSI 인터페이스가 포함됨)하는 작업이 포함됩니다.</w:t>
      </w:r>
      <w:r>
        <w:rPr>
          <w:rFonts w:ascii="Arial" w:hAnsi="Arial" w:hint="eastAsia"/>
        </w:rPr>
        <w:t xml:space="preserve"> </w:t>
      </w:r>
      <w:r>
        <w:rPr>
          <w:rFonts w:ascii="Arial" w:hAnsi="Arial" w:hint="eastAsia"/>
        </w:rPr>
        <w:t xml:space="preserve">광학 방식 정렬의 경우 현미경을 사용하여 디스크의 위치를 수동으로 허브 중앙에 맞춥니다.</w:t>
      </w:r>
    </w:p>
    <w:p w14:paraId="7F2F9DF3" w14:textId="77777777" w:rsidR="00681A07" w:rsidRPr="00681A07" w:rsidRDefault="00681A07" w:rsidP="00681A07">
      <w:pPr>
        <w:ind w:right="-554"/>
        <w:rPr>
          <w:rFonts w:ascii="Arial" w:hAnsi="Arial" w:cs="Arial"/>
          <w:lang w:val="en-US"/>
        </w:rPr>
      </w:pPr>
    </w:p>
    <w:p w14:paraId="3755820E" w14:textId="168D2CCD" w:rsidR="00681A07" w:rsidRPr="00681A07" w:rsidRDefault="00681A07" w:rsidP="00681A07">
      <w:pPr>
        <w:ind w:right="-554"/>
        <w:rPr>
          <w:rFonts w:ascii="Arial" w:hAnsi="Arial" w:cs="Arial" w:hint="eastAsia"/>
        </w:rPr>
      </w:pPr>
      <w:r>
        <w:rPr>
          <w:rFonts w:ascii="Arial" w:hAnsi="Arial" w:hint="eastAsia"/>
        </w:rPr>
        <w:t xml:space="preserve">조영동 프로덕트 매니저는 다음과 같이 말을 이어 갔습니다.</w:t>
      </w:r>
      <w:r>
        <w:rPr>
          <w:rFonts w:ascii="Arial" w:hAnsi="Arial" w:hint="eastAsia"/>
        </w:rPr>
        <w:t xml:space="preserve"> </w:t>
      </w:r>
      <w:r>
        <w:rPr>
          <w:rFonts w:ascii="Arial" w:hAnsi="Arial" w:hint="eastAsia"/>
        </w:rPr>
        <w:t xml:space="preserve">“져스텍의 정밀 모션 스테이지는 ATOM 뿐만 아니라 다른 Renishaw 옵티컬 엔코더 모델도 사용되며, 여기에는 OLED 패널 검사 장비를 위한 TONiC™ 옵티컬 엔코더 시리즈, OLED 패널 잉크젯 프린팅 장비를 위한 RESOLUTE™ 앱솔루트 엔코더 시리즈가 포함됩니다.</w:t>
      </w:r>
      <w:r>
        <w:rPr>
          <w:rFonts w:ascii="Arial" w:hAnsi="Arial" w:hint="eastAsia"/>
        </w:rPr>
        <w:t xml:space="preserve"> </w:t>
      </w:r>
      <w:r>
        <w:rPr>
          <w:rFonts w:ascii="Arial" w:hAnsi="Arial" w:hint="eastAsia"/>
        </w:rPr>
        <w:t xml:space="preserve">개인적으로는 TONiC 엔코더와 ZeroMet™ 리니어 스케일의 조합이 굉장히 인상 깊었는데, CTE가 0에 가까워서 광범위한 작동 온도에서 고정밀 측정을 할 수 있습니다.”</w:t>
      </w:r>
    </w:p>
    <w:p w14:paraId="03BCDBA0" w14:textId="77777777" w:rsidR="00681A07" w:rsidRDefault="00681A07" w:rsidP="00681A07">
      <w:pPr>
        <w:ind w:right="-554"/>
        <w:rPr>
          <w:rFonts w:ascii="Arial" w:hAnsi="Arial" w:cs="Arial"/>
          <w:lang w:val="en-US"/>
        </w:rPr>
      </w:pPr>
    </w:p>
    <w:p w14:paraId="666B36F7" w14:textId="3A3E2E61" w:rsidR="00681A07" w:rsidRPr="00681A07" w:rsidRDefault="00681A07" w:rsidP="00681A07">
      <w:pPr>
        <w:ind w:right="-554"/>
        <w:rPr>
          <w:rFonts w:ascii="Arial" w:hAnsi="Arial" w:cs="Arial" w:hint="eastAsia"/>
        </w:rPr>
      </w:pPr>
      <w:r>
        <w:rPr>
          <w:rFonts w:ascii="Arial" w:hAnsi="Arial" w:hint="eastAsia"/>
        </w:rPr>
        <w:t xml:space="preserve">져스텍은 품질 관리를 위해 모션 제어 제품이 출고되기 전에 Renishaw의 첨단 기계 캘리브레이션 도구로 테스트 및 캘리브레이션을 수행합니다.</w:t>
      </w:r>
    </w:p>
    <w:p w14:paraId="7792ED6E" w14:textId="77777777" w:rsidR="00681A07" w:rsidRDefault="00681A07" w:rsidP="00681A07">
      <w:pPr>
        <w:ind w:right="-554"/>
        <w:rPr>
          <w:rFonts w:ascii="Arial" w:hAnsi="Arial" w:cs="Arial"/>
          <w:lang w:val="en-US"/>
        </w:rPr>
      </w:pPr>
    </w:p>
    <w:p w14:paraId="0E5BDAE4" w14:textId="35E778D6" w:rsidR="00681A07" w:rsidRPr="00FA4399" w:rsidRDefault="00681A07" w:rsidP="00681A07">
      <w:pPr>
        <w:ind w:right="-554"/>
        <w:rPr>
          <w:rFonts w:ascii="Arial" w:hAnsi="Arial" w:cs="Arial" w:hint="eastAsia"/>
        </w:rPr>
      </w:pPr>
      <w:r>
        <w:rPr>
          <w:rFonts w:ascii="Arial" w:hAnsi="Arial" w:hint="eastAsia"/>
        </w:rPr>
        <w:t xml:space="preserve">“우리 회사는 항상 Renishaw의 XL-80 레이저 시스템과 XR20-W 로터리 축 캘리브레이터를 사용하여 제품의 품질을 관리합니다.</w:t>
      </w:r>
      <w:r>
        <w:rPr>
          <w:rFonts w:ascii="Arial" w:hAnsi="Arial" w:hint="eastAsia"/>
        </w:rPr>
        <w:t xml:space="preserve"> </w:t>
      </w:r>
      <w:r>
        <w:rPr>
          <w:rFonts w:ascii="Arial" w:hAnsi="Arial" w:hint="eastAsia"/>
        </w:rPr>
        <w:t xml:space="preserve">이 시스템들은 빠르고 리니어 측정 정확도가 </w:t>
      </w:r>
      <w:r>
        <w:rPr>
          <w:rFonts w:ascii="Arial" w:hAnsi="Arial" w:hint="eastAsia"/>
        </w:rPr>
        <w:t xml:space="preserve">±</w:t>
      </w:r>
      <w:r>
        <w:rPr>
          <w:rFonts w:ascii="Arial" w:hAnsi="Arial" w:hint="eastAsia"/>
        </w:rPr>
        <w:t xml:space="preserve">0.5 ppm 미만으로 뛰어난 정확도를 자랑하며 가볍고 휴대가 간편합니다”라고 덧붙입니다.</w:t>
      </w:r>
    </w:p>
    <w:p w14:paraId="72411443" w14:textId="77777777" w:rsidR="00941D0F" w:rsidRDefault="00941D0F" w:rsidP="00941D0F">
      <w:pPr>
        <w:pStyle w:val="NoSpacing"/>
        <w:rPr>
          <w:rFonts w:ascii="Arial" w:hAnsi="Arial" w:cs="Arial"/>
          <w:sz w:val="20"/>
          <w:lang w:val="en-US"/>
        </w:rPr>
      </w:pPr>
    </w:p>
    <w:p w14:paraId="45B33C8F" w14:textId="5443F658" w:rsidR="00941D0F" w:rsidRDefault="00941D0F" w:rsidP="00941D0F">
      <w:pPr>
        <w:pStyle w:val="NoSpacing"/>
        <w:rPr>
          <w:b/>
          <w:sz w:val="20"/>
          <w:szCs w:val="20"/>
          <w:rFonts w:ascii="Arial" w:eastAsia="Times New Roman" w:hAnsi="Arial" w:cs="Arial" w:hint="eastAsia"/>
        </w:rPr>
      </w:pPr>
      <w:r>
        <w:rPr>
          <w:b/>
          <w:sz w:val="20"/>
          <w:rFonts w:ascii="Arial" w:hAnsi="Arial" w:hint="eastAsia"/>
        </w:rPr>
        <w:t xml:space="preserve">결과</w:t>
      </w:r>
    </w:p>
    <w:p w14:paraId="471F95AC" w14:textId="3E170530" w:rsidR="00A40B8B" w:rsidRDefault="00A40B8B" w:rsidP="00FA4399">
      <w:pPr>
        <w:rPr>
          <w:rFonts w:ascii="Arial" w:eastAsiaTheme="minorHAnsi" w:hAnsi="Arial" w:cs="Arial"/>
          <w:szCs w:val="22"/>
          <w:lang w:eastAsia="zh-CN"/>
        </w:rPr>
      </w:pPr>
    </w:p>
    <w:p w14:paraId="75515989" w14:textId="1EEA2303" w:rsidR="00681A07" w:rsidRDefault="00681A07" w:rsidP="00681A07">
      <w:pPr>
        <w:rPr>
          <w:szCs w:val="22"/>
          <w:rFonts w:ascii="Arial" w:eastAsiaTheme="minorHAnsi" w:hAnsi="Arial" w:cs="Arial" w:hint="eastAsia"/>
        </w:rPr>
      </w:pPr>
      <w:r>
        <w:rPr>
          <w:rFonts w:ascii="Arial" w:hAnsi="Arial" w:hint="eastAsia"/>
        </w:rPr>
        <w:t xml:space="preserve">져스텍은 부가적인 가치를 제공하는 Renishaw와의 파트너십을 통해 고객들을 위한 맞춤 모션 제어 시스템을 구축할 수 있게 되었으며 이는 수주 증가와 매출 증대로 이어졌습니다.</w:t>
      </w:r>
    </w:p>
    <w:p w14:paraId="05270101" w14:textId="77777777" w:rsidR="00681A07" w:rsidRPr="00681A07" w:rsidRDefault="00681A07" w:rsidP="00681A07">
      <w:pPr>
        <w:rPr>
          <w:rFonts w:ascii="Arial" w:eastAsiaTheme="minorHAnsi" w:hAnsi="Arial" w:cs="Arial"/>
          <w:szCs w:val="22"/>
          <w:lang w:eastAsia="zh-CN"/>
        </w:rPr>
      </w:pPr>
    </w:p>
    <w:p w14:paraId="4CE4C37F" w14:textId="16B65CF5" w:rsidR="00681A07" w:rsidRPr="00681A07" w:rsidRDefault="00681A07" w:rsidP="00681A07">
      <w:pPr>
        <w:rPr>
          <w:szCs w:val="22"/>
          <w:rFonts w:ascii="Arial" w:eastAsiaTheme="minorHAnsi" w:hAnsi="Arial" w:cs="Arial" w:hint="eastAsia"/>
        </w:rPr>
      </w:pPr>
      <w:r>
        <w:rPr>
          <w:rFonts w:ascii="Arial" w:hAnsi="Arial" w:hint="eastAsia"/>
        </w:rPr>
        <w:t xml:space="preserve">조영동 프로덕트 매니저는 자사의 성공적인 제품 전략을 다음과 같이 설명합니다.</w:t>
      </w:r>
    </w:p>
    <w:p w14:paraId="6E144025" w14:textId="77777777" w:rsidR="00681A07" w:rsidRDefault="00681A07" w:rsidP="00681A07">
      <w:pPr>
        <w:rPr>
          <w:rFonts w:ascii="Arial" w:eastAsiaTheme="minorHAnsi" w:hAnsi="Arial" w:cs="Arial"/>
          <w:szCs w:val="22"/>
          <w:lang w:eastAsia="zh-CN"/>
        </w:rPr>
      </w:pPr>
    </w:p>
    <w:p w14:paraId="7F2CBA2C" w14:textId="13D12054" w:rsidR="00681A07" w:rsidRDefault="00681A07" w:rsidP="00681A07">
      <w:pPr>
        <w:rPr>
          <w:szCs w:val="22"/>
          <w:rFonts w:ascii="Arial" w:eastAsiaTheme="minorHAnsi" w:hAnsi="Arial" w:cs="Arial" w:hint="eastAsia"/>
        </w:rPr>
      </w:pPr>
      <w:r>
        <w:rPr>
          <w:rFonts w:ascii="Arial" w:hAnsi="Arial" w:hint="eastAsia"/>
        </w:rPr>
        <w:t xml:space="preserve">“제품 유연성은 우리 회사의 강점 중 하나입니다.</w:t>
      </w:r>
      <w:r>
        <w:rPr>
          <w:rFonts w:ascii="Arial" w:hAnsi="Arial" w:hint="eastAsia"/>
        </w:rPr>
        <w:t xml:space="preserve"> </w:t>
      </w:r>
      <w:r>
        <w:rPr>
          <w:rFonts w:ascii="Arial" w:hAnsi="Arial" w:hint="eastAsia"/>
        </w:rPr>
        <w:t xml:space="preserve">경쟁이 치열한 오늘날의 시장에서는 고객의 요구사항에 신속하게 답변할 수 있는 역량이 성공의 핵심 요소입니다.</w:t>
      </w:r>
      <w:r>
        <w:rPr>
          <w:rFonts w:ascii="Arial" w:hAnsi="Arial" w:hint="eastAsia"/>
        </w:rPr>
        <w:t xml:space="preserve"> </w:t>
      </w:r>
      <w:r>
        <w:rPr>
          <w:rFonts w:ascii="Arial" w:hAnsi="Arial" w:hint="eastAsia"/>
        </w:rPr>
        <w:t xml:space="preserve">때로는 고객사에 맞춤형 DD 모터, 로터리 테이블, 리니어 스테이지를 제공해야 합니다.</w:t>
      </w:r>
      <w:r>
        <w:rPr>
          <w:rFonts w:ascii="Arial" w:hAnsi="Arial" w:hint="eastAsia"/>
        </w:rPr>
        <w:t xml:space="preserve"> </w:t>
      </w:r>
      <w:r>
        <w:rPr>
          <w:rFonts w:ascii="Arial" w:hAnsi="Arial" w:hint="eastAsia"/>
        </w:rPr>
        <w:t xml:space="preserve">Renishaw는 이와 관련해 저희에게 깊은 인상을 남겼습니다.</w:t>
      </w:r>
      <w:r>
        <w:rPr>
          <w:rFonts w:ascii="Arial" w:hAnsi="Arial" w:hint="eastAsia"/>
        </w:rPr>
        <w:t xml:space="preserve"> </w:t>
      </w:r>
      <w:r>
        <w:rPr>
          <w:rFonts w:ascii="Arial" w:hAnsi="Arial" w:hint="eastAsia"/>
        </w:rPr>
        <w:t xml:space="preserve">DD 모터 프로젝트의 경우, 비표준 분해능을 제공하는 Renishaw의 맞춤형 엔코더 스케일 덕분에 최종 사용자들이 기존 컨트롤러에 매끄럽게 연결할 수 있게 되었으며, 결과적으로 많은 고객들이 원하는 완벽한 솔루션을 구축할 수 있었습니다.</w:t>
      </w:r>
    </w:p>
    <w:p w14:paraId="50A7C1C3" w14:textId="77777777" w:rsidR="00681A07" w:rsidRPr="00681A07" w:rsidRDefault="00681A07" w:rsidP="00681A07">
      <w:pPr>
        <w:rPr>
          <w:rFonts w:ascii="Arial" w:eastAsiaTheme="minorHAnsi" w:hAnsi="Arial" w:cs="Arial"/>
          <w:szCs w:val="22"/>
          <w:lang w:eastAsia="zh-CN"/>
        </w:rPr>
      </w:pPr>
    </w:p>
    <w:p w14:paraId="70930C18" w14:textId="5B05CF17" w:rsidR="00C70A82" w:rsidRDefault="00681A07" w:rsidP="00681A07">
      <w:pPr>
        <w:rPr>
          <w:szCs w:val="22"/>
          <w:rFonts w:ascii="Arial" w:eastAsiaTheme="minorHAnsi" w:hAnsi="Arial" w:cs="Arial" w:hint="eastAsia"/>
        </w:rPr>
      </w:pPr>
      <w:r>
        <w:rPr>
          <w:rFonts w:ascii="Arial" w:hAnsi="Arial" w:hint="eastAsia"/>
        </w:rPr>
        <w:t xml:space="preserve">져스텍의 DDR 모터는 40 μm 피치 스케일과 0.25 μm의 분해능을 제공하는 맞춤형 Ti 보간 인터페이스가 탑재된 Renishaw의 ATOM RCDM 로터리 엔코더 시스템을 사용해 ±30 arc sec의 정확도와 ±2 arc sec의 반복도를 달성합니다.</w:t>
      </w:r>
    </w:p>
    <w:p w14:paraId="71EF1E6C" w14:textId="12649C65" w:rsidR="00681A07" w:rsidRPr="00681A07" w:rsidRDefault="00584114" w:rsidP="00681A07">
      <w:pPr>
        <w:rPr>
          <w:szCs w:val="22"/>
          <w:rFonts w:ascii="Arial" w:eastAsiaTheme="minorHAnsi" w:hAnsi="Arial" w:cs="Arial" w:hint="eastAsia"/>
        </w:rPr>
      </w:pPr>
      <w:r>
        <w:rPr>
          <w:rFonts w:ascii="Arial" w:hAnsi="Arial" w:hint="eastAsia"/>
        </w:rPr>
        <w:t xml:space="preserve"> </w:t>
      </w:r>
    </w:p>
    <w:p w14:paraId="3158CCFA" w14:textId="7E6C3341" w:rsidR="00FA4399" w:rsidRPr="00FA4399" w:rsidRDefault="00681A07" w:rsidP="00681A07">
      <w:pPr>
        <w:rPr>
          <w:szCs w:val="22"/>
          <w:rFonts w:ascii="Arial" w:eastAsiaTheme="minorHAnsi" w:hAnsi="Arial" w:cs="Arial" w:hint="eastAsia"/>
        </w:rPr>
      </w:pPr>
      <w:r>
        <w:rPr>
          <w:rFonts w:ascii="Arial" w:hAnsi="Arial" w:hint="eastAsia"/>
        </w:rPr>
        <w:t xml:space="preserve">조영동 프로덕트 매니저는 다음과 같이 결론을 내립니다.</w:t>
      </w:r>
      <w:r>
        <w:rPr>
          <w:rFonts w:ascii="Arial" w:hAnsi="Arial" w:hint="eastAsia"/>
        </w:rPr>
        <w:t xml:space="preserve"> </w:t>
      </w:r>
      <w:r>
        <w:rPr>
          <w:rFonts w:ascii="Arial" w:hAnsi="Arial" w:hint="eastAsia"/>
        </w:rPr>
        <w:t xml:space="preserve">“Renishaw는 계측 업계에서 높은 평가를 받고 있으며 수년간 자사 제품의 제조를 도와왔습니다.</w:t>
      </w:r>
      <w:r>
        <w:rPr>
          <w:rFonts w:ascii="Arial" w:hAnsi="Arial" w:hint="eastAsia"/>
        </w:rPr>
        <w:t xml:space="preserve"> </w:t>
      </w:r>
      <w:r>
        <w:rPr>
          <w:rFonts w:ascii="Arial" w:hAnsi="Arial" w:hint="eastAsia"/>
        </w:rPr>
        <w:t xml:space="preserve">DD 모터의 사양은 특히 정확도, 속도, 토크를 중심으로 앞으로도 지속적으로 개선될 것입니다.</w:t>
      </w:r>
      <w:r>
        <w:rPr>
          <w:rFonts w:ascii="Arial" w:hAnsi="Arial" w:hint="eastAsia"/>
        </w:rPr>
        <w:t xml:space="preserve"> </w:t>
      </w:r>
      <w:r>
        <w:rPr>
          <w:rFonts w:ascii="Arial" w:hAnsi="Arial" w:hint="eastAsia"/>
        </w:rPr>
        <w:t xml:space="preserve">져스텍은 앱솔루트 옵티컬 엔코더가 장착된 DD 모터의 개발을 비롯해 이러한 미래 시장의 요구사항을 충족하기 위한 신제품을 계속해서 개발할 예정입니다.”</w:t>
      </w:r>
    </w:p>
    <w:p w14:paraId="5EE63F20" w14:textId="42109AE6" w:rsidR="00A40B8B" w:rsidRDefault="00A40B8B" w:rsidP="00A40B8B">
      <w:pPr>
        <w:pStyle w:val="NoSpacing"/>
        <w:rPr>
          <w:rFonts w:ascii="Arial" w:hAnsi="Arial" w:cs="Arial"/>
          <w:sz w:val="20"/>
          <w:lang w:val="en-US"/>
        </w:rPr>
      </w:pPr>
    </w:p>
    <w:p w14:paraId="12132F17" w14:textId="05024E6A" w:rsidR="00A40B8B" w:rsidRDefault="00A40B8B" w:rsidP="00A40B8B">
      <w:pPr>
        <w:pStyle w:val="NoSpacing"/>
        <w:rPr>
          <w:rFonts w:ascii="Arial" w:hAnsi="Arial" w:cs="Arial"/>
          <w:sz w:val="20"/>
          <w:lang w:val="en-US"/>
        </w:rPr>
      </w:pPr>
    </w:p>
    <w:p w14:paraId="4486EFCE" w14:textId="77777777" w:rsidR="00A40B8B" w:rsidRPr="00A40B8B" w:rsidRDefault="00A40B8B" w:rsidP="00A40B8B">
      <w:pPr>
        <w:pStyle w:val="NoSpacing"/>
        <w:rPr>
          <w:rFonts w:ascii="Arial" w:hAnsi="Arial" w:cs="Arial"/>
          <w:sz w:val="20"/>
          <w:lang w:val="en-US"/>
        </w:rPr>
      </w:pPr>
    </w:p>
    <w:p w14:paraId="4FE880CF" w14:textId="7843B22A" w:rsidR="009F23F0" w:rsidRDefault="00113C35" w:rsidP="0050292E">
      <w:pPr>
        <w:spacing w:line="276" w:lineRule="auto"/>
        <w:rPr>
          <w:rFonts w:ascii="Arial" w:hAnsi="Arial" w:cs="Arial" w:hint="eastAsia"/>
        </w:rPr>
      </w:pPr>
      <w:r>
        <w:rPr>
          <w:rFonts w:hint="eastAsia"/>
        </w:rPr>
        <w:t xml:space="preserve">자세한 사항은 </w:t>
      </w:r>
      <w:hyperlink r:id="rId11" w:history="1">
        <w:r>
          <w:rPr>
            <w:rStyle w:val="Hyperlink"/>
            <w:rFonts w:ascii="Arial" w:hAnsi="Arial" w:hint="eastAsia"/>
          </w:rPr>
          <w:t xml:space="preserve">www.renishaw.co.kr/justek</w:t>
        </w:r>
      </w:hyperlink>
      <w:r>
        <w:rPr>
          <w:rFonts w:hint="eastAsia"/>
        </w:rPr>
        <w:t xml:space="preserve">를 참조하십시오.</w:t>
      </w: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b/>
          <w:sz w:val="22"/>
          <w:szCs w:val="22"/>
          <w:rFonts w:ascii="Arial" w:hAnsi="Arial" w:cs="Arial" w:hint="eastAsia"/>
        </w:rPr>
      </w:pPr>
      <w:r>
        <w:rPr>
          <w:b/>
          <w:sz w:val="22"/>
          <w:rFonts w:ascii="Arial" w:hAnsi="Arial" w:hint="eastAsia"/>
        </w:rPr>
        <w:t xml:space="preserve">끝</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2A4DD" w14:textId="77777777" w:rsidR="00F7198D" w:rsidRDefault="00F7198D" w:rsidP="002E2F8C">
      <w:r>
        <w:separator/>
      </w:r>
    </w:p>
  </w:endnote>
  <w:endnote w:type="continuationSeparator" w:id="0">
    <w:p w14:paraId="7AB45F5F" w14:textId="77777777" w:rsidR="00F7198D" w:rsidRDefault="00F7198D"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T Pro">
    <w:panose1 w:val="020B0504020202020204"/>
    <w:charset w:val="00"/>
    <w:family w:val="swiss"/>
    <w:pitch w:val="variable"/>
    <w:sig w:usb0="A00002AF" w:usb1="5000204A"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5ACEB" w14:textId="77777777" w:rsidR="00F7198D" w:rsidRDefault="00F7198D" w:rsidP="002E2F8C">
      <w:r>
        <w:separator/>
      </w:r>
    </w:p>
  </w:footnote>
  <w:footnote w:type="continuationSeparator" w:id="0">
    <w:p w14:paraId="07184077" w14:textId="77777777" w:rsidR="00F7198D" w:rsidRDefault="00F7198D"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5E2269BC"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E12"/>
    <w:rsid w:val="000C6F60"/>
    <w:rsid w:val="00113C35"/>
    <w:rsid w:val="0012029C"/>
    <w:rsid w:val="00135DB0"/>
    <w:rsid w:val="00180B30"/>
    <w:rsid w:val="001A7649"/>
    <w:rsid w:val="001B5924"/>
    <w:rsid w:val="0021225A"/>
    <w:rsid w:val="00217E23"/>
    <w:rsid w:val="00227CE4"/>
    <w:rsid w:val="00245116"/>
    <w:rsid w:val="002469DB"/>
    <w:rsid w:val="00250A51"/>
    <w:rsid w:val="00257833"/>
    <w:rsid w:val="002858D4"/>
    <w:rsid w:val="00291695"/>
    <w:rsid w:val="002A4C90"/>
    <w:rsid w:val="002B0DA4"/>
    <w:rsid w:val="002E2F8C"/>
    <w:rsid w:val="00310B2A"/>
    <w:rsid w:val="003377F3"/>
    <w:rsid w:val="003647B3"/>
    <w:rsid w:val="003659A8"/>
    <w:rsid w:val="00373754"/>
    <w:rsid w:val="00381AE5"/>
    <w:rsid w:val="00387027"/>
    <w:rsid w:val="00392EF6"/>
    <w:rsid w:val="0039382D"/>
    <w:rsid w:val="003D5DDB"/>
    <w:rsid w:val="003E6E81"/>
    <w:rsid w:val="003F2730"/>
    <w:rsid w:val="003F79F2"/>
    <w:rsid w:val="004029DB"/>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84114"/>
    <w:rsid w:val="00590FCF"/>
    <w:rsid w:val="005A7A54"/>
    <w:rsid w:val="005B2717"/>
    <w:rsid w:val="005F46B8"/>
    <w:rsid w:val="00604CE4"/>
    <w:rsid w:val="00633356"/>
    <w:rsid w:val="00643C84"/>
    <w:rsid w:val="00644635"/>
    <w:rsid w:val="00653AB4"/>
    <w:rsid w:val="0065468E"/>
    <w:rsid w:val="00666780"/>
    <w:rsid w:val="00681A07"/>
    <w:rsid w:val="006873DF"/>
    <w:rsid w:val="00694EDE"/>
    <w:rsid w:val="006B413D"/>
    <w:rsid w:val="006C2C75"/>
    <w:rsid w:val="006E4D82"/>
    <w:rsid w:val="00701066"/>
    <w:rsid w:val="00714411"/>
    <w:rsid w:val="0072403D"/>
    <w:rsid w:val="0073088A"/>
    <w:rsid w:val="00775194"/>
    <w:rsid w:val="00797E75"/>
    <w:rsid w:val="007B1F00"/>
    <w:rsid w:val="007B7B78"/>
    <w:rsid w:val="007C3DAF"/>
    <w:rsid w:val="007C4DCE"/>
    <w:rsid w:val="007C65C2"/>
    <w:rsid w:val="007D6F24"/>
    <w:rsid w:val="007F3BB1"/>
    <w:rsid w:val="008149F1"/>
    <w:rsid w:val="00846DA2"/>
    <w:rsid w:val="00864808"/>
    <w:rsid w:val="00874709"/>
    <w:rsid w:val="008757C5"/>
    <w:rsid w:val="0088003B"/>
    <w:rsid w:val="00893A94"/>
    <w:rsid w:val="008D1D65"/>
    <w:rsid w:val="008D3B4D"/>
    <w:rsid w:val="008E2064"/>
    <w:rsid w:val="008E495B"/>
    <w:rsid w:val="00910A83"/>
    <w:rsid w:val="009415B6"/>
    <w:rsid w:val="00941D0F"/>
    <w:rsid w:val="009524DA"/>
    <w:rsid w:val="0098680F"/>
    <w:rsid w:val="00996E03"/>
    <w:rsid w:val="009B326C"/>
    <w:rsid w:val="009B63D3"/>
    <w:rsid w:val="009C2F78"/>
    <w:rsid w:val="009F23F0"/>
    <w:rsid w:val="00A05840"/>
    <w:rsid w:val="00A32C35"/>
    <w:rsid w:val="00A40B8B"/>
    <w:rsid w:val="00A60348"/>
    <w:rsid w:val="00A6754A"/>
    <w:rsid w:val="00A70CB5"/>
    <w:rsid w:val="00AB10DA"/>
    <w:rsid w:val="00AE4B5D"/>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30CDF"/>
    <w:rsid w:val="00C34EC9"/>
    <w:rsid w:val="00C43C73"/>
    <w:rsid w:val="00C44CC2"/>
    <w:rsid w:val="00C47966"/>
    <w:rsid w:val="00C70A82"/>
    <w:rsid w:val="00CA494F"/>
    <w:rsid w:val="00CB0C2C"/>
    <w:rsid w:val="00CC2F07"/>
    <w:rsid w:val="00CD6AD4"/>
    <w:rsid w:val="00CF722A"/>
    <w:rsid w:val="00D03AD0"/>
    <w:rsid w:val="00D21636"/>
    <w:rsid w:val="00D366C8"/>
    <w:rsid w:val="00D81E86"/>
    <w:rsid w:val="00D851C0"/>
    <w:rsid w:val="00D87313"/>
    <w:rsid w:val="00D92177"/>
    <w:rsid w:val="00D94965"/>
    <w:rsid w:val="00D96ACE"/>
    <w:rsid w:val="00D97C50"/>
    <w:rsid w:val="00DC65AA"/>
    <w:rsid w:val="00DF6E72"/>
    <w:rsid w:val="00E128BB"/>
    <w:rsid w:val="00E22254"/>
    <w:rsid w:val="00E457B4"/>
    <w:rsid w:val="00E63517"/>
    <w:rsid w:val="00E73435"/>
    <w:rsid w:val="00EA2DA8"/>
    <w:rsid w:val="00EA334A"/>
    <w:rsid w:val="00EA3AF0"/>
    <w:rsid w:val="00EB40A4"/>
    <w:rsid w:val="00EC0CC5"/>
    <w:rsid w:val="00EE570C"/>
    <w:rsid w:val="00EF3218"/>
    <w:rsid w:val="00F05286"/>
    <w:rsid w:val="00F30D7C"/>
    <w:rsid w:val="00F560D5"/>
    <w:rsid w:val="00F60098"/>
    <w:rsid w:val="00F65081"/>
    <w:rsid w:val="00F7198D"/>
    <w:rsid w:val="00F71F07"/>
    <w:rsid w:val="00F81452"/>
    <w:rsid w:val="00FA3F2E"/>
    <w:rsid w:val="00FA4399"/>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ko-K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ko-KR"/>
    </w:rPr>
  </w:style>
  <w:style w:type="paragraph" w:customStyle="1" w:styleId="Default">
    <w:name w:val="Default"/>
    <w:rsid w:val="00FA4399"/>
    <w:pPr>
      <w:autoSpaceDE w:val="0"/>
      <w:autoSpaceDN w:val="0"/>
      <w:adjustRightInd w:val="0"/>
    </w:pPr>
    <w:rPr>
      <w:rFonts w:ascii="Helvetica LT Pro" w:hAnsi="Helvetica LT Pro" w:cs="Helvetica LT Pro"/>
      <w:color w:val="000000"/>
      <w:sz w:val="24"/>
      <w:szCs w:val="24"/>
    </w:rPr>
  </w:style>
  <w:style w:type="paragraph" w:customStyle="1" w:styleId="Pa2">
    <w:name w:val="Pa2"/>
    <w:basedOn w:val="Default"/>
    <w:next w:val="Default"/>
    <w:uiPriority w:val="99"/>
    <w:rsid w:val="00FA4399"/>
    <w:pPr>
      <w:spacing w:line="16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kr/juste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2" ma:contentTypeDescription="Create a new document." ma:contentTypeScope="" ma:versionID="77e1ee20c8a7a5c296eef2cc74554750">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68657053472934795efab8cb5e70f07d"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5F1008D2-E6BF-48B3-ABED-9A1ADECE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E37753-4539-446D-9F84-9597FD32E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1081</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14</cp:revision>
  <cp:lastPrinted>2014-11-03T12:56:00Z</cp:lastPrinted>
  <dcterms:created xsi:type="dcterms:W3CDTF">2020-06-07T13:12:00Z</dcterms:created>
  <dcterms:modified xsi:type="dcterms:W3CDTF">2020-07-21T17:19:00Z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