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Pr="00EE7E6D" w:rsidRDefault="003463C3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EE7E6D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7441" w:rsidRPr="00EE7E6D" w:rsidRDefault="00493D60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93D60">
        <w:rPr>
          <w:rFonts w:ascii="Arial Unicode MS" w:eastAsia="Arial Unicode MS" w:hAnsi="Arial Unicode MS" w:cs="Arial Unicode MS"/>
          <w:b/>
          <w:sz w:val="24"/>
          <w:szCs w:val="24"/>
        </w:rPr>
        <w:t>RESOLUTE™与MELSERVO-J5强</w:t>
      </w:r>
      <w:proofErr w:type="gramStart"/>
      <w:r w:rsidRPr="00493D60">
        <w:rPr>
          <w:rFonts w:ascii="Arial Unicode MS" w:eastAsia="Arial Unicode MS" w:hAnsi="Arial Unicode MS" w:cs="Arial Unicode MS"/>
          <w:b/>
          <w:sz w:val="24"/>
          <w:szCs w:val="24"/>
        </w:rPr>
        <w:t>强</w:t>
      </w:r>
      <w:proofErr w:type="gramEnd"/>
      <w:r w:rsidRPr="00493D60">
        <w:rPr>
          <w:rFonts w:ascii="Arial Unicode MS" w:eastAsia="Arial Unicode MS" w:hAnsi="Arial Unicode MS" w:cs="Arial Unicode MS"/>
          <w:b/>
          <w:sz w:val="24"/>
          <w:szCs w:val="24"/>
        </w:rPr>
        <w:t>组合，实现更快速、精确、可靠的运动控制</w:t>
      </w:r>
    </w:p>
    <w:p w:rsidR="004F794E" w:rsidRPr="00EE7E6D" w:rsidRDefault="004F794E" w:rsidP="005438AE">
      <w:pPr>
        <w:autoSpaceDE w:val="0"/>
        <w:autoSpaceDN w:val="0"/>
        <w:spacing w:line="180" w:lineRule="auto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en-US"/>
        </w:rPr>
      </w:pPr>
    </w:p>
    <w:p w:rsidR="00766451" w:rsidRPr="00766451" w:rsidRDefault="00493D60" w:rsidP="0076645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en-US"/>
        </w:rPr>
      </w:pPr>
      <w:r w:rsidRPr="00493D60">
        <w:rPr>
          <w:rFonts w:ascii="Arial Unicode MS" w:eastAsia="Arial Unicode MS" w:hAnsi="Arial Unicode MS" w:cs="Arial Unicode MS" w:hint="eastAsia"/>
          <w:lang w:val="en-US"/>
        </w:rPr>
        <w:t>雷尼绍屡经行业检验的</w:t>
      </w:r>
      <w:r w:rsidRPr="00493D60">
        <w:rPr>
          <w:rFonts w:ascii="Arial Unicode MS" w:eastAsia="Arial Unicode MS" w:hAnsi="Arial Unicode MS" w:cs="Arial Unicode MS"/>
          <w:lang w:val="en-US"/>
        </w:rPr>
        <w:t>RESOLUTE™光栅在采用高速机器轴的应用中可实现出色的运动控制。</w:t>
      </w:r>
    </w:p>
    <w:p w:rsidR="00D80BF1" w:rsidRPr="00EE7E6D" w:rsidRDefault="00D80BF1" w:rsidP="00D80BF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D80BF1" w:rsidRPr="00493D60" w:rsidRDefault="00493D60" w:rsidP="00D80BF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93D60">
        <w:rPr>
          <w:rFonts w:ascii="Arial Unicode MS" w:eastAsia="Arial Unicode MS" w:hAnsi="Arial Unicode MS" w:cs="Arial Unicode MS"/>
          <w:lang w:val="en-US"/>
        </w:rPr>
        <w:t>Mitsubishi推出MELSERVO-J5伺服放大器后，机器设计人员将能够利用RESOLUTE光栅的优势，帮助加快机器运行速度、提高精度、降低维护成本。</w:t>
      </w:r>
    </w:p>
    <w:p w:rsidR="00D80BF1" w:rsidRPr="00EE7E6D" w:rsidRDefault="00D80BF1" w:rsidP="00D80BF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D80BF1" w:rsidRPr="00766451" w:rsidRDefault="00CD5E58" w:rsidP="00D80BF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Cs/>
          <w:lang w:val="en-US"/>
        </w:rPr>
      </w:pPr>
      <w:r w:rsidRPr="00CD5E58">
        <w:rPr>
          <w:rFonts w:ascii="Arial Unicode MS" w:eastAsia="Arial Unicode MS" w:hAnsi="Arial Unicode MS" w:cs="Arial Unicode MS"/>
          <w:bCs/>
          <w:lang w:val="en-US"/>
        </w:rPr>
        <w:t>RESOLUTE光栅是一款真正的绝对式光栅系统，用于为线性轴和回转轴的运动控制提供位置反馈。它由三个主要部分组成：一个精细刻度栅尺、一个光电读数头和一个串行接口。RESOLUTE光栅与多种通信协议兼容，包括Mitsubishi的串行协议。</w:t>
      </w:r>
    </w:p>
    <w:p w:rsidR="00D80BF1" w:rsidRPr="00EE7E6D" w:rsidRDefault="00D80BF1" w:rsidP="00D80BF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F94330" w:rsidRPr="00EE7E6D" w:rsidRDefault="00CD5E58" w:rsidP="00F9433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CD5E58">
        <w:rPr>
          <w:rFonts w:ascii="Arial Unicode MS" w:eastAsia="Arial Unicode MS" w:hAnsi="Arial Unicode MS" w:cs="Arial Unicode MS" w:hint="eastAsia"/>
          <w:lang w:val="en-US"/>
        </w:rPr>
        <w:t>新型</w:t>
      </w:r>
      <w:r w:rsidRPr="00CD5E58">
        <w:rPr>
          <w:rFonts w:ascii="Arial Unicode MS" w:eastAsia="Arial Unicode MS" w:hAnsi="Arial Unicode MS" w:cs="Arial Unicode MS"/>
          <w:lang w:val="en-US"/>
        </w:rPr>
        <w:t>MELSERVO-J5系列伺服放大器的频率响应达到3.5 kHz，采用机器共振抑制滤波器，通信周期快，与CC-Link IETSN®兼容（包括多网络功能），并且具备先进的AI驱动式预测性维护功能。</w:t>
      </w:r>
    </w:p>
    <w:p w:rsidR="00D80BF1" w:rsidRPr="00EE7E6D" w:rsidRDefault="00D80BF1" w:rsidP="00D80BF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D80BF1" w:rsidRPr="0095781B" w:rsidRDefault="0095781B" w:rsidP="00D80BF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95781B">
        <w:rPr>
          <w:rFonts w:ascii="Arial Unicode MS" w:eastAsia="Arial Unicode MS" w:hAnsi="Arial Unicode MS" w:cs="Arial Unicode MS"/>
          <w:b/>
          <w:bCs/>
          <w:lang w:val="en-US"/>
        </w:rPr>
        <w:t>RESOLUTE和MELSERVO-J5共同打造更出色的线性运动系统</w:t>
      </w:r>
    </w:p>
    <w:p w:rsidR="00D80BF1" w:rsidRPr="00EE7E6D" w:rsidRDefault="00D80BF1" w:rsidP="00D80BF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D80BF1" w:rsidRPr="00F503D7" w:rsidRDefault="00F503D7" w:rsidP="00D80BF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F503D7">
        <w:rPr>
          <w:rFonts w:ascii="Arial Unicode MS" w:eastAsia="Arial Unicode MS" w:hAnsi="Arial Unicode MS" w:cs="Arial Unicode MS" w:hint="eastAsia"/>
          <w:lang w:val="en-US"/>
        </w:rPr>
        <w:t>以由滚珠丝杠驱动的线性平台为例，该平台包含一个用于测量平台位置的</w:t>
      </w:r>
      <w:r w:rsidRPr="00F503D7">
        <w:rPr>
          <w:rFonts w:ascii="Arial Unicode MS" w:eastAsia="Arial Unicode MS" w:hAnsi="Arial Unicode MS" w:cs="Arial Unicode MS"/>
          <w:lang w:val="en-US"/>
        </w:rPr>
        <w:t>RESOLUTE绝对式直线光栅，以及一个由MELSERVO-J5系列伺服放大器驱动的旋转电机。</w:t>
      </w:r>
    </w:p>
    <w:p w:rsidR="00D80BF1" w:rsidRPr="00EE7E6D" w:rsidRDefault="00D80BF1" w:rsidP="00D80BF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:rsidR="00533378" w:rsidRPr="00EE7E6D" w:rsidRDefault="001A1807" w:rsidP="00D80BF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1A1807">
        <w:rPr>
          <w:rFonts w:ascii="Arial Unicode MS" w:eastAsia="Arial Unicode MS" w:hAnsi="Arial Unicode MS" w:cs="Arial Unicode MS" w:hint="eastAsia"/>
          <w:lang w:val="en-US"/>
        </w:rPr>
        <w:t>读数头位于所关注的点附近，以减少机械误差，实现高精度反馈控制。</w:t>
      </w:r>
    </w:p>
    <w:p w:rsidR="00533378" w:rsidRPr="00EE7E6D" w:rsidRDefault="00533378" w:rsidP="0053337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GB"/>
        </w:rPr>
      </w:pPr>
    </w:p>
    <w:p w:rsidR="0078602D" w:rsidRPr="00EE7E6D" w:rsidRDefault="00286C0C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286C0C">
        <w:rPr>
          <w:rFonts w:ascii="Arial Unicode MS" w:eastAsia="Arial Unicode MS" w:hAnsi="Arial Unicode MS" w:cs="Arial Unicode MS"/>
          <w:lang w:val="en-US"/>
        </w:rPr>
        <w:t>RESOLUTE光栅和MELSERVO-J5伺服放大器之间强大的协同作用具有关键性能优势：</w:t>
      </w:r>
    </w:p>
    <w:p w:rsidR="0078602D" w:rsidRPr="006B465C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GB"/>
        </w:rPr>
      </w:pPr>
    </w:p>
    <w:p w:rsidR="0078602D" w:rsidRPr="006B465C" w:rsidRDefault="006B465C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lang w:val="en-US"/>
        </w:rPr>
      </w:pPr>
      <w:r w:rsidRPr="006B465C">
        <w:rPr>
          <w:rFonts w:ascii="Arial Unicode MS" w:eastAsia="Arial Unicode MS" w:hAnsi="Arial Unicode MS" w:cs="Arial Unicode MS"/>
          <w:b/>
          <w:lang w:val="en-US"/>
        </w:rPr>
        <w:t>1.</w:t>
      </w:r>
      <w:r w:rsidRPr="006B465C">
        <w:rPr>
          <w:rFonts w:ascii="Arial Unicode MS" w:eastAsia="Arial Unicode MS" w:hAnsi="Arial Unicode MS" w:cs="Arial Unicode MS"/>
          <w:b/>
          <w:lang w:val="en-US"/>
        </w:rPr>
        <w:tab/>
        <w:t>轴速更快、精度更高</w:t>
      </w:r>
    </w:p>
    <w:p w:rsidR="0078602D" w:rsidRPr="006B465C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GB"/>
        </w:rPr>
      </w:pPr>
    </w:p>
    <w:p w:rsidR="0078602D" w:rsidRPr="00EE7E6D" w:rsidRDefault="006B465C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6B465C">
        <w:rPr>
          <w:rFonts w:ascii="Arial Unicode MS" w:eastAsia="Arial Unicode MS" w:hAnsi="Arial Unicode MS" w:cs="Arial Unicode MS"/>
          <w:lang w:val="en-US"/>
        </w:rPr>
        <w:t>MELSERVO-J5伺服放大器性能先进，具有更高的伺服带宽，使得跟踪精度更优、</w:t>
      </w:r>
      <w:proofErr w:type="gramStart"/>
      <w:r w:rsidRPr="006B465C">
        <w:rPr>
          <w:rFonts w:ascii="Arial Unicode MS" w:eastAsia="Arial Unicode MS" w:hAnsi="Arial Unicode MS" w:cs="Arial Unicode MS"/>
          <w:lang w:val="en-US"/>
        </w:rPr>
        <w:t>轴速度</w:t>
      </w:r>
      <w:proofErr w:type="gramEnd"/>
      <w:r w:rsidRPr="006B465C">
        <w:rPr>
          <w:rFonts w:ascii="Arial Unicode MS" w:eastAsia="Arial Unicode MS" w:hAnsi="Arial Unicode MS" w:cs="Arial Unicode MS"/>
          <w:lang w:val="en-US"/>
        </w:rPr>
        <w:t>更快、加速度更高、恢复时间更短。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:rsidR="0078602D" w:rsidRPr="004C037B" w:rsidRDefault="004C037B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C037B">
        <w:rPr>
          <w:rFonts w:ascii="Arial Unicode MS" w:eastAsia="Arial Unicode MS" w:hAnsi="Arial Unicode MS" w:cs="Arial Unicode MS"/>
          <w:lang w:val="en-US"/>
        </w:rPr>
        <w:t>RESOLUTE绝对式光栅采用独特设计，可在最高100 m/s的线性速度下实现高达1 nm的优异测量分辨率，从而确保最高伺服增益水平，以实现最佳平台性能。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78602D" w:rsidRPr="00EE7E6D" w:rsidRDefault="004C037B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4C037B">
        <w:rPr>
          <w:rFonts w:ascii="Arial Unicode MS" w:eastAsia="Arial Unicode MS" w:hAnsi="Arial Unicode MS" w:cs="Arial Unicode MS" w:hint="eastAsia"/>
          <w:lang w:val="en-US"/>
        </w:rPr>
        <w:t>此外，</w:t>
      </w:r>
      <w:r w:rsidRPr="004C037B">
        <w:rPr>
          <w:rFonts w:ascii="Arial Unicode MS" w:eastAsia="Arial Unicode MS" w:hAnsi="Arial Unicode MS" w:cs="Arial Unicode MS"/>
          <w:lang w:val="en-US"/>
        </w:rPr>
        <w:t>RESOLUTE光栅系统可根据需要计算位置，并且内置误差校验算法，可标记出任何栅尺的误读。通过消除栅尺的计数错误、位置漂移和丢数，可防止非受控运动和相关的碰撞风险，帮助提高产品合格率、生产效率和安全性。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78602D" w:rsidRPr="00214A76" w:rsidRDefault="00214A76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214A76">
        <w:rPr>
          <w:rFonts w:ascii="Arial Unicode MS" w:eastAsia="Arial Unicode MS" w:hAnsi="Arial Unicode MS" w:cs="Arial Unicode MS"/>
          <w:b/>
          <w:bCs/>
          <w:lang w:val="en-US"/>
        </w:rPr>
        <w:t>2.</w:t>
      </w:r>
      <w:r w:rsidRPr="00214A76">
        <w:rPr>
          <w:rFonts w:ascii="Arial Unicode MS" w:eastAsia="Arial Unicode MS" w:hAnsi="Arial Unicode MS" w:cs="Arial Unicode MS"/>
          <w:b/>
          <w:bCs/>
          <w:lang w:val="en-US"/>
        </w:rPr>
        <w:tab/>
        <w:t>通过高级诊断实现预防性维护</w:t>
      </w:r>
    </w:p>
    <w:p w:rsidR="0078602D" w:rsidRPr="005156EA" w:rsidRDefault="00F37B6D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Cs/>
          <w:lang w:val="en-US"/>
        </w:rPr>
      </w:pPr>
      <w:r w:rsidRPr="00F37B6D">
        <w:rPr>
          <w:rFonts w:ascii="Arial Unicode MS" w:eastAsia="Arial Unicode MS" w:hAnsi="Arial Unicode MS" w:cs="Arial Unicode MS"/>
          <w:bCs/>
          <w:lang w:val="en-US"/>
        </w:rPr>
        <w:lastRenderedPageBreak/>
        <w:t>Mitsubishi的</w:t>
      </w:r>
      <w:proofErr w:type="spellStart"/>
      <w:r w:rsidRPr="00F37B6D">
        <w:rPr>
          <w:rFonts w:ascii="Arial Unicode MS" w:eastAsia="Arial Unicode MS" w:hAnsi="Arial Unicode MS" w:cs="Arial Unicode MS"/>
          <w:bCs/>
          <w:lang w:val="en-US"/>
        </w:rPr>
        <w:t>Maisart</w:t>
      </w:r>
      <w:proofErr w:type="spellEnd"/>
      <w:r w:rsidRPr="00F37B6D">
        <w:rPr>
          <w:rFonts w:ascii="Arial Unicode MS" w:eastAsia="Arial Unicode MS" w:hAnsi="Arial Unicode MS" w:cs="Arial Unicode MS"/>
          <w:bCs/>
          <w:lang w:val="en-US"/>
        </w:rPr>
        <w:t>®软件可预测滚珠丝杠的剩余使用寿命，以便在零件发生故障之前安排预防性维护。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78602D" w:rsidRPr="00EE7E6D" w:rsidRDefault="00F37B6D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F37B6D">
        <w:rPr>
          <w:rFonts w:ascii="Arial Unicode MS" w:eastAsia="Arial Unicode MS" w:hAnsi="Arial Unicode MS" w:cs="Arial Unicode MS"/>
          <w:lang w:val="en-US"/>
        </w:rPr>
        <w:t>RESOLUTE光栅与雷尼绍的高级诊断工具ADTa-100兼容。ADTa-100从读数头获取全面的实时数据，用于快速方便地安装光栅和现场查错，有助于减少安装与维护时间和成本。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78602D" w:rsidRPr="008659F2" w:rsidRDefault="008659F2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8659F2">
        <w:rPr>
          <w:rFonts w:ascii="Arial Unicode MS" w:eastAsia="Arial Unicode MS" w:hAnsi="Arial Unicode MS" w:cs="Arial Unicode MS" w:hint="eastAsia"/>
          <w:lang w:val="en-US"/>
        </w:rPr>
        <w:t>在计划性和预防性维护期间，该离线诊断工具可测试</w:t>
      </w:r>
      <w:r w:rsidRPr="008659F2">
        <w:rPr>
          <w:rFonts w:ascii="Arial Unicode MS" w:eastAsia="Arial Unicode MS" w:hAnsi="Arial Unicode MS" w:cs="Arial Unicode MS"/>
          <w:lang w:val="en-US"/>
        </w:rPr>
        <w:t>RESOLUTE光栅系统的关键性能参数，例如沿轴长度的信号强度。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:rsidR="0078602D" w:rsidRPr="00EE7E6D" w:rsidRDefault="008659F2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8659F2">
        <w:rPr>
          <w:rFonts w:ascii="Arial Unicode MS" w:eastAsia="Arial Unicode MS" w:hAnsi="Arial Unicode MS" w:cs="Arial Unicode MS"/>
          <w:lang w:val="en-US"/>
        </w:rPr>
        <w:t>ADTa-100接口可以在独立模式下使用，也可以通过标准USB接口与运行雷尼绍ADT View软件的计算机一起联机使用。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78602D" w:rsidRPr="00386ACD" w:rsidRDefault="00386ACD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386ACD">
        <w:rPr>
          <w:rFonts w:ascii="Arial Unicode MS" w:eastAsia="Arial Unicode MS" w:hAnsi="Arial Unicode MS" w:cs="Arial Unicode MS" w:hint="eastAsia"/>
          <w:b/>
          <w:bCs/>
          <w:lang w:val="en-US"/>
        </w:rPr>
        <w:t>总结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78602D" w:rsidRPr="00EE7E6D" w:rsidRDefault="00C36CD9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C36CD9">
        <w:rPr>
          <w:rFonts w:ascii="Arial Unicode MS" w:eastAsia="Arial Unicode MS" w:hAnsi="Arial Unicode MS" w:cs="Arial Unicode MS"/>
          <w:lang w:val="en-US"/>
        </w:rPr>
        <w:t>RESOLUTE光栅支持先进的新型Mitsubishi MELSERVO-J5伺服放大器技术，帮助运动平台制造商实现优异的运动控制性能。在线性应用中，RESOLUTE光栅和诊断工具与Mitsubishi的控制技术相辅相成，</w:t>
      </w:r>
      <w:proofErr w:type="gramStart"/>
      <w:r w:rsidRPr="00C36CD9">
        <w:rPr>
          <w:rFonts w:ascii="Arial Unicode MS" w:eastAsia="Arial Unicode MS" w:hAnsi="Arial Unicode MS" w:cs="Arial Unicode MS"/>
          <w:lang w:val="en-US"/>
        </w:rPr>
        <w:t>可最大</w:t>
      </w:r>
      <w:proofErr w:type="gramEnd"/>
      <w:r w:rsidRPr="00C36CD9">
        <w:rPr>
          <w:rFonts w:ascii="Arial Unicode MS" w:eastAsia="Arial Unicode MS" w:hAnsi="Arial Unicode MS" w:cs="Arial Unicode MS"/>
          <w:lang w:val="en-US"/>
        </w:rPr>
        <w:t>程度延长机器的正常运行时间，提高生产效率和安全性。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:rsidR="00E44E07" w:rsidRPr="00EE7E6D" w:rsidRDefault="00C36CD9" w:rsidP="00E44E0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C36CD9">
        <w:rPr>
          <w:rFonts w:ascii="Arial Unicode MS" w:eastAsia="Arial Unicode MS" w:hAnsi="Arial Unicode MS" w:cs="Arial Unicode MS" w:hint="eastAsia"/>
          <w:lang w:val="en-US"/>
        </w:rPr>
        <w:t>雷尼绍</w:t>
      </w:r>
      <w:r w:rsidRPr="00C36CD9">
        <w:rPr>
          <w:rFonts w:ascii="Arial Unicode MS" w:eastAsia="Arial Unicode MS" w:hAnsi="Arial Unicode MS" w:cs="Arial Unicode MS"/>
          <w:lang w:val="en-US"/>
        </w:rPr>
        <w:t>RESOLUTE光栅系统已获得CE认证，由雷尼绍严格按照通过了ISO 9001:2015认证的质量控制体系自主制造，并且由一个全球团队支持，提供真正快捷的全球化服务。</w:t>
      </w:r>
    </w:p>
    <w:p w:rsidR="00E44E07" w:rsidRPr="00EE7E6D" w:rsidRDefault="00E44E07" w:rsidP="00E44E0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E61B16" w:rsidRDefault="00E61B16" w:rsidP="00F67F2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61B16">
        <w:rPr>
          <w:rFonts w:ascii="Arial Unicode MS" w:eastAsia="Arial Unicode MS" w:hAnsi="Arial Unicode MS" w:cs="Arial Unicode MS" w:hint="eastAsia"/>
          <w:lang w:val="en-US"/>
        </w:rPr>
        <w:t>详情</w:t>
      </w:r>
      <w:proofErr w:type="gramStart"/>
      <w:r w:rsidRPr="00E61B16">
        <w:rPr>
          <w:rFonts w:ascii="Arial Unicode MS" w:eastAsia="Arial Unicode MS" w:hAnsi="Arial Unicode MS" w:cs="Arial Unicode MS" w:hint="eastAsia"/>
          <w:lang w:val="en-US"/>
        </w:rPr>
        <w:t>请访问</w:t>
      </w:r>
      <w:proofErr w:type="gramEnd"/>
      <w:r w:rsidRPr="00E61B16">
        <w:rPr>
          <w:rFonts w:ascii="Arial Unicode MS" w:eastAsia="Arial Unicode MS" w:hAnsi="Arial Unicode MS" w:cs="Arial Unicode MS"/>
          <w:lang w:val="en-US"/>
        </w:rPr>
        <w:t>www.renishaw.com.cn/</w:t>
      </w:r>
      <w:r w:rsidR="003C2A05" w:rsidRPr="003C2A05">
        <w:rPr>
          <w:rFonts w:ascii="Arial Unicode MS" w:eastAsia="Arial Unicode MS" w:hAnsi="Arial Unicode MS" w:cs="Arial Unicode MS"/>
          <w:lang w:val="en-US"/>
        </w:rPr>
        <w:t>position-encoders</w:t>
      </w:r>
    </w:p>
    <w:p w:rsidR="00F67F20" w:rsidRDefault="00F67F20" w:rsidP="002D41D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:rsidR="00052D3C" w:rsidRPr="003C2A05" w:rsidRDefault="00052D3C" w:rsidP="002D41D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</w:p>
    <w:p w:rsidR="00570EAE" w:rsidRDefault="00ED7BDF" w:rsidP="00570EAE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EE7E6D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EE7E6D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EE7E6D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</w:p>
    <w:p w:rsidR="00052D3C" w:rsidRDefault="00052D3C" w:rsidP="00570EAE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52D3C" w:rsidRDefault="00052D3C" w:rsidP="00570EAE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52D3C" w:rsidRDefault="00052D3C" w:rsidP="00570EAE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52D3C" w:rsidRDefault="00052D3C" w:rsidP="00570EAE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52D3C" w:rsidRDefault="00052D3C" w:rsidP="00570EAE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52D3C" w:rsidRPr="00EE7E6D" w:rsidRDefault="00052D3C" w:rsidP="00570EAE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 w:hint="eastAsia"/>
          <w:b/>
          <w:sz w:val="22"/>
          <w:szCs w:val="22"/>
        </w:rPr>
      </w:pPr>
    </w:p>
    <w:p w:rsidR="006D0607" w:rsidRPr="00EE7E6D" w:rsidRDefault="006D0607" w:rsidP="00570EAE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EE7E6D">
        <w:rPr>
          <w:rFonts w:ascii="Arial Unicode MS" w:eastAsia="Arial Unicode MS" w:hAnsi="Arial Unicode MS" w:cs="Arial Unicode MS" w:hint="eastAsia"/>
          <w:b/>
          <w:sz w:val="22"/>
          <w:szCs w:val="22"/>
        </w:rPr>
        <w:lastRenderedPageBreak/>
        <w:t>关于</w:t>
      </w:r>
      <w:r w:rsidRPr="00EE7E6D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:rsidR="000F13E7" w:rsidRPr="00EE7E6D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EE7E6D">
        <w:rPr>
          <w:rFonts w:ascii="Arial Unicode MS" w:eastAsia="Arial Unicode MS" w:hAnsi="Arial Unicode MS" w:cs="Arial Unicode MS" w:hint="eastAsia"/>
        </w:rPr>
        <w:t>雷尼绍是世界领先的工程科技公司之一，在精密测量和医疗保健领域拥有专业技术。公司向众多行业和领域提供产品和服务</w:t>
      </w:r>
      <w:r w:rsidRPr="00EE7E6D">
        <w:rPr>
          <w:rFonts w:ascii="Arial Unicode MS" w:eastAsia="Arial Unicode MS" w:hAnsi="Arial Unicode MS" w:cs="Arial Unicode MS"/>
        </w:rPr>
        <w:t xml:space="preserve"> — 从飞机引擎、风力涡轮发电机制造，到口腔和脑外科医疗设备等。此外，它</w:t>
      </w:r>
      <w:r w:rsidRPr="00EE7E6D">
        <w:rPr>
          <w:rFonts w:ascii="Arial Unicode MS" w:eastAsia="Arial Unicode MS" w:hAnsi="Arial Unicode MS" w:cs="Arial Unicode MS"/>
        </w:rPr>
        <w:br/>
        <w:t>还在</w:t>
      </w:r>
      <w:proofErr w:type="gramStart"/>
      <w:r w:rsidRPr="00EE7E6D">
        <w:rPr>
          <w:rFonts w:ascii="Arial Unicode MS" w:eastAsia="Arial Unicode MS" w:hAnsi="Arial Unicode MS" w:cs="Arial Unicode MS"/>
        </w:rPr>
        <w:t>全球增材制造</w:t>
      </w:r>
      <w:proofErr w:type="gramEnd"/>
      <w:r w:rsidRPr="00EE7E6D">
        <w:rPr>
          <w:rFonts w:ascii="Arial Unicode MS" w:eastAsia="Arial Unicode MS" w:hAnsi="Arial Unicode MS" w:cs="Arial Unicode MS"/>
        </w:rPr>
        <w:t>（也称3D打印）领域居领导地位，</w:t>
      </w:r>
      <w:r w:rsidRPr="00EE7E6D">
        <w:rPr>
          <w:rFonts w:ascii="Arial Unicode MS" w:eastAsia="Arial Unicode MS" w:hAnsi="Arial Unicode MS" w:cs="Arial Unicode MS" w:hint="eastAsia"/>
        </w:rPr>
        <w:t>是一家设计和制造工业</w:t>
      </w:r>
      <w:proofErr w:type="gramStart"/>
      <w:r w:rsidRPr="00EE7E6D">
        <w:rPr>
          <w:rFonts w:ascii="Arial Unicode MS" w:eastAsia="Arial Unicode MS" w:hAnsi="Arial Unicode MS" w:cs="Arial Unicode MS" w:hint="eastAsia"/>
        </w:rPr>
        <w:t>用增材制造</w:t>
      </w:r>
      <w:proofErr w:type="gramEnd"/>
      <w:r w:rsidRPr="00EE7E6D">
        <w:rPr>
          <w:rFonts w:ascii="Arial Unicode MS" w:eastAsia="Arial Unicode MS" w:hAnsi="Arial Unicode MS" w:cs="Arial Unicode MS" w:hint="eastAsia"/>
        </w:rPr>
        <w:t>设备（通过金属粉末“打印”零件）的公司</w:t>
      </w:r>
      <w:r w:rsidRPr="00EE7E6D">
        <w:rPr>
          <w:rFonts w:ascii="Arial Unicode MS" w:eastAsia="Arial Unicode MS" w:hAnsi="Arial Unicode MS" w:cs="Arial Unicode MS"/>
        </w:rPr>
        <w:t>。</w:t>
      </w:r>
    </w:p>
    <w:p w:rsidR="000F13E7" w:rsidRPr="00EE7E6D" w:rsidRDefault="000F13E7" w:rsidP="000F13E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0F13E7" w:rsidRPr="00EE7E6D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EE7E6D">
        <w:rPr>
          <w:rFonts w:ascii="Arial Unicode MS" w:eastAsia="Arial Unicode MS" w:hAnsi="Arial Unicode MS" w:cs="Arial Unicode MS" w:hint="eastAsia"/>
        </w:rPr>
        <w:t>雷尼绍集团目前在</w:t>
      </w:r>
      <w:r w:rsidRPr="00EE7E6D">
        <w:rPr>
          <w:rFonts w:ascii="Arial Unicode MS" w:eastAsia="Arial Unicode MS" w:hAnsi="Arial Unicode MS" w:cs="Arial Unicode MS"/>
        </w:rPr>
        <w:t>3</w:t>
      </w:r>
      <w:r w:rsidR="00F85FBA">
        <w:rPr>
          <w:rFonts w:ascii="Arial Unicode MS" w:eastAsia="Arial Unicode MS" w:hAnsi="Arial Unicode MS" w:cs="Arial Unicode MS"/>
        </w:rPr>
        <w:t>7</w:t>
      </w:r>
      <w:r w:rsidRPr="00EE7E6D">
        <w:rPr>
          <w:rFonts w:ascii="Arial Unicode MS" w:eastAsia="Arial Unicode MS" w:hAnsi="Arial Unicode MS" w:cs="Arial Unicode MS"/>
        </w:rPr>
        <w:t>个国家/地区设有</w:t>
      </w:r>
      <w:r w:rsidR="00F85FBA">
        <w:rPr>
          <w:rFonts w:ascii="Arial Unicode MS" w:eastAsia="Arial Unicode MS" w:hAnsi="Arial Unicode MS" w:cs="Arial Unicode MS"/>
        </w:rPr>
        <w:t>79</w:t>
      </w:r>
      <w:r w:rsidRPr="00EE7E6D">
        <w:rPr>
          <w:rFonts w:ascii="Arial Unicode MS" w:eastAsia="Arial Unicode MS" w:hAnsi="Arial Unicode MS" w:cs="Arial Unicode MS"/>
        </w:rPr>
        <w:t>个分支机构，</w:t>
      </w:r>
      <w:r w:rsidR="00F85FBA">
        <w:rPr>
          <w:rFonts w:ascii="Arial Unicode MS" w:eastAsia="Arial Unicode MS" w:hAnsi="Arial Unicode MS" w:cs="Arial Unicode MS" w:hint="eastAsia"/>
        </w:rPr>
        <w:t>员工逾4</w:t>
      </w:r>
      <w:r w:rsidRPr="00EE7E6D">
        <w:rPr>
          <w:rFonts w:ascii="Arial Unicode MS" w:eastAsia="Arial Unicode MS" w:hAnsi="Arial Unicode MS" w:cs="Arial Unicode MS"/>
        </w:rPr>
        <w:t>,000人，其中</w:t>
      </w:r>
      <w:r w:rsidR="00F85FBA">
        <w:rPr>
          <w:rFonts w:ascii="Arial Unicode MS" w:eastAsia="Arial Unicode MS" w:hAnsi="Arial Unicode MS" w:cs="Arial Unicode MS"/>
        </w:rPr>
        <w:t>2</w:t>
      </w:r>
      <w:r w:rsidRPr="00EE7E6D">
        <w:rPr>
          <w:rFonts w:ascii="Arial Unicode MS" w:eastAsia="Arial Unicode MS" w:hAnsi="Arial Unicode MS" w:cs="Arial Unicode MS"/>
        </w:rPr>
        <w:t>,</w:t>
      </w:r>
      <w:r w:rsidR="00F85FBA">
        <w:rPr>
          <w:rFonts w:ascii="Arial Unicode MS" w:eastAsia="Arial Unicode MS" w:hAnsi="Arial Unicode MS" w:cs="Arial Unicode MS"/>
        </w:rPr>
        <w:t>5</w:t>
      </w:r>
      <w:r w:rsidRPr="00EE7E6D">
        <w:rPr>
          <w:rFonts w:ascii="Arial Unicode MS" w:eastAsia="Arial Unicode MS" w:hAnsi="Arial Unicode MS" w:cs="Arial Unicode MS"/>
        </w:rPr>
        <w:t>00余名员工在英国本土工作。公司的大部分研发和制造均在英国本土进行，在截至20</w:t>
      </w:r>
      <w:r w:rsidR="00F85FBA">
        <w:rPr>
          <w:rFonts w:ascii="Arial Unicode MS" w:eastAsia="Arial Unicode MS" w:hAnsi="Arial Unicode MS" w:cs="Arial Unicode MS"/>
        </w:rPr>
        <w:t>20</w:t>
      </w:r>
      <w:r w:rsidRPr="00EE7E6D">
        <w:rPr>
          <w:rFonts w:ascii="Arial Unicode MS" w:eastAsia="Arial Unicode MS" w:hAnsi="Arial Unicode MS" w:cs="Arial Unicode MS"/>
        </w:rPr>
        <w:t>年6月的20</w:t>
      </w:r>
      <w:r w:rsidR="00F85FBA">
        <w:rPr>
          <w:rFonts w:ascii="Arial Unicode MS" w:eastAsia="Arial Unicode MS" w:hAnsi="Arial Unicode MS" w:cs="Arial Unicode MS"/>
        </w:rPr>
        <w:t>20</w:t>
      </w:r>
      <w:r w:rsidRPr="00EE7E6D">
        <w:rPr>
          <w:rFonts w:ascii="Arial Unicode MS" w:eastAsia="Arial Unicode MS" w:hAnsi="Arial Unicode MS" w:cs="Arial Unicode MS"/>
        </w:rPr>
        <w:t>财年，雷尼绍实现了</w:t>
      </w:r>
      <w:r w:rsidRPr="00EE7E6D">
        <w:rPr>
          <w:rFonts w:ascii="Arial Unicode MS" w:eastAsia="Arial Unicode MS" w:hAnsi="Arial Unicode MS" w:cs="Arial Unicode MS"/>
        </w:rPr>
        <w:br/>
        <w:t>5.</w:t>
      </w:r>
      <w:r w:rsidR="00F85FBA">
        <w:rPr>
          <w:rFonts w:ascii="Arial Unicode MS" w:eastAsia="Arial Unicode MS" w:hAnsi="Arial Unicode MS" w:cs="Arial Unicode MS"/>
        </w:rPr>
        <w:t>10</w:t>
      </w:r>
      <w:r w:rsidRPr="00EE7E6D">
        <w:rPr>
          <w:rFonts w:ascii="Arial Unicode MS" w:eastAsia="Arial Unicode MS" w:hAnsi="Arial Unicode MS" w:cs="Arial Unicode MS"/>
        </w:rPr>
        <w:t>亿英镑的销售额，其中9</w:t>
      </w:r>
      <w:r w:rsidRPr="00EE7E6D">
        <w:rPr>
          <w:rFonts w:ascii="Arial Unicode MS" w:eastAsia="Arial Unicode MS" w:hAnsi="Arial Unicode MS" w:cs="Arial Unicode MS" w:hint="eastAsia"/>
        </w:rPr>
        <w:t>4</w:t>
      </w:r>
      <w:r w:rsidRPr="00EE7E6D">
        <w:rPr>
          <w:rFonts w:ascii="Arial Unicode MS" w:eastAsia="Arial Unicode MS" w:hAnsi="Arial Unicode MS" w:cs="Arial Unicode MS"/>
        </w:rPr>
        <w:t>%来自出口业务。公司最大的市场为</w:t>
      </w:r>
      <w:r w:rsidR="00F85FBA" w:rsidRPr="00EE7E6D">
        <w:rPr>
          <w:rFonts w:ascii="Arial Unicode MS" w:eastAsia="Arial Unicode MS" w:hAnsi="Arial Unicode MS" w:cs="Arial Unicode MS" w:hint="eastAsia"/>
        </w:rPr>
        <w:t>中国、</w:t>
      </w:r>
      <w:r w:rsidRPr="00EE7E6D">
        <w:rPr>
          <w:rFonts w:ascii="Arial Unicode MS" w:eastAsia="Arial Unicode MS" w:hAnsi="Arial Unicode MS" w:cs="Arial Unicode MS" w:hint="eastAsia"/>
        </w:rPr>
        <w:t>美国、日本和德</w:t>
      </w:r>
      <w:bookmarkStart w:id="0" w:name="_GoBack"/>
      <w:bookmarkEnd w:id="0"/>
      <w:r w:rsidRPr="00EE7E6D">
        <w:rPr>
          <w:rFonts w:ascii="Arial Unicode MS" w:eastAsia="Arial Unicode MS" w:hAnsi="Arial Unicode MS" w:cs="Arial Unicode MS" w:hint="eastAsia"/>
        </w:rPr>
        <w:t>国</w:t>
      </w:r>
      <w:r w:rsidRPr="00EE7E6D">
        <w:rPr>
          <w:rFonts w:ascii="Arial Unicode MS" w:eastAsia="Arial Unicode MS" w:hAnsi="Arial Unicode MS" w:cs="Arial Unicode MS"/>
        </w:rPr>
        <w:t>。</w:t>
      </w:r>
    </w:p>
    <w:p w:rsidR="006D0607" w:rsidRPr="00EE7E6D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6D0607" w:rsidRPr="00EE7E6D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EE7E6D">
        <w:rPr>
          <w:rFonts w:ascii="Arial Unicode MS" w:eastAsia="Arial Unicode MS" w:hAnsi="Arial Unicode MS" w:cs="Arial Unicode MS"/>
        </w:rPr>
        <w:t>了解</w:t>
      </w:r>
      <w:r w:rsidRPr="00EE7E6D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EE7E6D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EE7E6D">
        <w:rPr>
          <w:rFonts w:ascii="Arial Unicode MS" w:eastAsia="Arial Unicode MS" w:hAnsi="Arial Unicode MS" w:cs="Arial Unicode MS" w:hint="eastAsia"/>
        </w:rPr>
        <w:t>雷尼绍网站：</w:t>
      </w:r>
      <w:r w:rsidRPr="00EE7E6D">
        <w:rPr>
          <w:rFonts w:ascii="Arial Unicode MS" w:eastAsia="Arial Unicode MS" w:hAnsi="Arial Unicode MS" w:cs="Arial Unicode MS"/>
        </w:rPr>
        <w:t>www.renishaw.com.cn</w:t>
      </w:r>
    </w:p>
    <w:p w:rsidR="006D0607" w:rsidRPr="00EE7E6D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6D0607" w:rsidRPr="00EE7E6D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EE7E6D">
        <w:rPr>
          <w:rFonts w:ascii="Arial Unicode MS" w:eastAsia="Arial Unicode MS" w:hAnsi="Arial Unicode MS" w:cs="Arial Unicode MS" w:hint="eastAsia"/>
        </w:rPr>
        <w:t>关注</w:t>
      </w:r>
      <w:r w:rsidRPr="00EE7E6D">
        <w:rPr>
          <w:rFonts w:ascii="Arial Unicode MS" w:eastAsia="Arial Unicode MS" w:hAnsi="Arial Unicode MS" w:cs="Arial Unicode MS"/>
        </w:rPr>
        <w:t>雷尼绍官方微信</w:t>
      </w:r>
      <w:r w:rsidRPr="00EE7E6D">
        <w:rPr>
          <w:rFonts w:ascii="Arial Unicode MS" w:eastAsia="Arial Unicode MS" w:hAnsi="Arial Unicode MS" w:cs="Arial Unicode MS" w:hint="eastAsia"/>
        </w:rPr>
        <w:t>（雷尼绍</w:t>
      </w:r>
      <w:r w:rsidR="00210215" w:rsidRPr="00EE7E6D">
        <w:rPr>
          <w:rFonts w:ascii="Arial Unicode MS" w:eastAsia="Arial Unicode MS" w:hAnsi="Arial Unicode MS" w:cs="Arial Unicode MS" w:hint="eastAsia"/>
        </w:rPr>
        <w:t>Renishaw</w:t>
      </w:r>
      <w:r w:rsidRPr="00EE7E6D">
        <w:rPr>
          <w:rFonts w:ascii="Arial Unicode MS" w:eastAsia="Arial Unicode MS" w:hAnsi="Arial Unicode MS" w:cs="Arial Unicode MS"/>
        </w:rPr>
        <w:t>）</w:t>
      </w:r>
      <w:r w:rsidRPr="00EE7E6D">
        <w:rPr>
          <w:rFonts w:ascii="Arial Unicode MS" w:eastAsia="Arial Unicode MS" w:hAnsi="Arial Unicode MS" w:cs="Arial Unicode MS" w:hint="eastAsia"/>
        </w:rPr>
        <w:t>，</w:t>
      </w:r>
      <w:r w:rsidRPr="00EE7E6D">
        <w:rPr>
          <w:rFonts w:ascii="Arial Unicode MS" w:eastAsia="Arial Unicode MS" w:hAnsi="Arial Unicode MS" w:cs="Arial Unicode MS"/>
        </w:rPr>
        <w:t>随时掌握</w:t>
      </w:r>
      <w:r w:rsidRPr="00EE7E6D">
        <w:rPr>
          <w:rFonts w:ascii="Arial Unicode MS" w:eastAsia="Arial Unicode MS" w:hAnsi="Arial Unicode MS" w:cs="Arial Unicode MS" w:hint="eastAsia"/>
        </w:rPr>
        <w:t>相关前沿</w:t>
      </w:r>
      <w:r w:rsidRPr="00EE7E6D">
        <w:rPr>
          <w:rFonts w:ascii="Arial Unicode MS" w:eastAsia="Arial Unicode MS" w:hAnsi="Arial Unicode MS" w:cs="Arial Unicode MS"/>
        </w:rPr>
        <w:t>资讯：</w:t>
      </w:r>
    </w:p>
    <w:p w:rsidR="006D0607" w:rsidRPr="00EE7E6D" w:rsidRDefault="00210215" w:rsidP="00570EAE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</w:rPr>
      </w:pPr>
      <w:r w:rsidRPr="00EE7E6D">
        <w:rPr>
          <w:rFonts w:ascii="Arial Unicode MS" w:eastAsia="Arial Unicode MS" w:hAnsi="Arial Unicode MS" w:cs="Arial Unicode MS"/>
          <w:noProof/>
          <w:lang w:val="en-US" w:bidi="ar-SA"/>
        </w:rPr>
        <w:drawing>
          <wp:inline distT="0" distB="0" distL="0" distR="0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607" w:rsidRPr="00EE7E6D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7C5" w:rsidRDefault="00C177C5" w:rsidP="002E2F8C">
      <w:r>
        <w:separator/>
      </w:r>
    </w:p>
  </w:endnote>
  <w:endnote w:type="continuationSeparator" w:id="0">
    <w:p w:rsidR="00C177C5" w:rsidRDefault="00C177C5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altName w:val="Microsoft JhengHei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1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7C5" w:rsidRDefault="00C177C5" w:rsidP="002E2F8C">
      <w:r>
        <w:separator/>
      </w:r>
    </w:p>
  </w:footnote>
  <w:footnote w:type="continuationSeparator" w:id="0">
    <w:p w:rsidR="00C177C5" w:rsidRDefault="00C177C5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BE4D58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6227167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30"/>
    <w:rsid w:val="0000531D"/>
    <w:rsid w:val="000056CD"/>
    <w:rsid w:val="000170E6"/>
    <w:rsid w:val="000267EC"/>
    <w:rsid w:val="00044EFA"/>
    <w:rsid w:val="00052D3C"/>
    <w:rsid w:val="000566E5"/>
    <w:rsid w:val="00061B57"/>
    <w:rsid w:val="0006668E"/>
    <w:rsid w:val="0007385D"/>
    <w:rsid w:val="0008693E"/>
    <w:rsid w:val="00091DDF"/>
    <w:rsid w:val="00092D2C"/>
    <w:rsid w:val="00095122"/>
    <w:rsid w:val="000A0E56"/>
    <w:rsid w:val="000B6575"/>
    <w:rsid w:val="000C353B"/>
    <w:rsid w:val="000C381B"/>
    <w:rsid w:val="000D2F29"/>
    <w:rsid w:val="000D314A"/>
    <w:rsid w:val="000D597E"/>
    <w:rsid w:val="000D6E1B"/>
    <w:rsid w:val="000E0DD0"/>
    <w:rsid w:val="000F13E7"/>
    <w:rsid w:val="00101D10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A1807"/>
    <w:rsid w:val="001B75D0"/>
    <w:rsid w:val="001F1683"/>
    <w:rsid w:val="001F6C8A"/>
    <w:rsid w:val="002062B1"/>
    <w:rsid w:val="00210215"/>
    <w:rsid w:val="0021225A"/>
    <w:rsid w:val="00214A76"/>
    <w:rsid w:val="00223471"/>
    <w:rsid w:val="002264D5"/>
    <w:rsid w:val="00227CE4"/>
    <w:rsid w:val="00240CE0"/>
    <w:rsid w:val="00241AD5"/>
    <w:rsid w:val="00241FBB"/>
    <w:rsid w:val="002469DB"/>
    <w:rsid w:val="00251025"/>
    <w:rsid w:val="0026491F"/>
    <w:rsid w:val="0026736B"/>
    <w:rsid w:val="002729F1"/>
    <w:rsid w:val="00282C7D"/>
    <w:rsid w:val="00286C0C"/>
    <w:rsid w:val="00287DF1"/>
    <w:rsid w:val="002B7F0F"/>
    <w:rsid w:val="002C03B2"/>
    <w:rsid w:val="002D41D1"/>
    <w:rsid w:val="002D7A1F"/>
    <w:rsid w:val="002E1569"/>
    <w:rsid w:val="002E2F8C"/>
    <w:rsid w:val="002E4A49"/>
    <w:rsid w:val="002F1FD5"/>
    <w:rsid w:val="00302F5D"/>
    <w:rsid w:val="0030329E"/>
    <w:rsid w:val="00305D05"/>
    <w:rsid w:val="00305F0B"/>
    <w:rsid w:val="00306132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675C2"/>
    <w:rsid w:val="00371906"/>
    <w:rsid w:val="0037242B"/>
    <w:rsid w:val="00381AE5"/>
    <w:rsid w:val="00386ACD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C2A05"/>
    <w:rsid w:val="003D4C10"/>
    <w:rsid w:val="003D5D29"/>
    <w:rsid w:val="003E149A"/>
    <w:rsid w:val="003E67FA"/>
    <w:rsid w:val="003E6E81"/>
    <w:rsid w:val="003F0490"/>
    <w:rsid w:val="003F2730"/>
    <w:rsid w:val="003F3448"/>
    <w:rsid w:val="004000A7"/>
    <w:rsid w:val="00407D9A"/>
    <w:rsid w:val="004200D3"/>
    <w:rsid w:val="0042088B"/>
    <w:rsid w:val="0043010E"/>
    <w:rsid w:val="00444E3C"/>
    <w:rsid w:val="00445CA0"/>
    <w:rsid w:val="004506C3"/>
    <w:rsid w:val="00460B7B"/>
    <w:rsid w:val="00462AD1"/>
    <w:rsid w:val="004800C0"/>
    <w:rsid w:val="004863E7"/>
    <w:rsid w:val="00490E55"/>
    <w:rsid w:val="004930B0"/>
    <w:rsid w:val="00493D60"/>
    <w:rsid w:val="0049414C"/>
    <w:rsid w:val="004944C9"/>
    <w:rsid w:val="00495F33"/>
    <w:rsid w:val="004A07AF"/>
    <w:rsid w:val="004B6094"/>
    <w:rsid w:val="004C037B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156EA"/>
    <w:rsid w:val="00516358"/>
    <w:rsid w:val="00533378"/>
    <w:rsid w:val="005335AD"/>
    <w:rsid w:val="005370D6"/>
    <w:rsid w:val="005438AE"/>
    <w:rsid w:val="005443AA"/>
    <w:rsid w:val="00546FE4"/>
    <w:rsid w:val="00565010"/>
    <w:rsid w:val="00566F2B"/>
    <w:rsid w:val="00570EAE"/>
    <w:rsid w:val="00574AA6"/>
    <w:rsid w:val="00576BF3"/>
    <w:rsid w:val="0058376C"/>
    <w:rsid w:val="00591ED9"/>
    <w:rsid w:val="005A42F7"/>
    <w:rsid w:val="005A4841"/>
    <w:rsid w:val="005A7A54"/>
    <w:rsid w:val="005C7420"/>
    <w:rsid w:val="005D313D"/>
    <w:rsid w:val="005E12D1"/>
    <w:rsid w:val="005E540D"/>
    <w:rsid w:val="005F5256"/>
    <w:rsid w:val="00600064"/>
    <w:rsid w:val="00620C12"/>
    <w:rsid w:val="006220B2"/>
    <w:rsid w:val="00627703"/>
    <w:rsid w:val="0065160E"/>
    <w:rsid w:val="0065468E"/>
    <w:rsid w:val="00665C28"/>
    <w:rsid w:val="00686D29"/>
    <w:rsid w:val="0068723E"/>
    <w:rsid w:val="00691B3D"/>
    <w:rsid w:val="00693697"/>
    <w:rsid w:val="00694EDE"/>
    <w:rsid w:val="006A6868"/>
    <w:rsid w:val="006B27AC"/>
    <w:rsid w:val="006B4452"/>
    <w:rsid w:val="006B465C"/>
    <w:rsid w:val="006B4A28"/>
    <w:rsid w:val="006C18BA"/>
    <w:rsid w:val="006C2C75"/>
    <w:rsid w:val="006C3B58"/>
    <w:rsid w:val="006C5DEE"/>
    <w:rsid w:val="006D0607"/>
    <w:rsid w:val="006D0B78"/>
    <w:rsid w:val="006D5EC4"/>
    <w:rsid w:val="006D7220"/>
    <w:rsid w:val="006D7605"/>
    <w:rsid w:val="006D7650"/>
    <w:rsid w:val="006E4D82"/>
    <w:rsid w:val="006E5F9D"/>
    <w:rsid w:val="006F6041"/>
    <w:rsid w:val="0070417B"/>
    <w:rsid w:val="0071225E"/>
    <w:rsid w:val="00712EF4"/>
    <w:rsid w:val="007164FA"/>
    <w:rsid w:val="007207D4"/>
    <w:rsid w:val="007211BE"/>
    <w:rsid w:val="00726C1E"/>
    <w:rsid w:val="00726E36"/>
    <w:rsid w:val="0073088A"/>
    <w:rsid w:val="00750417"/>
    <w:rsid w:val="0075510B"/>
    <w:rsid w:val="00760943"/>
    <w:rsid w:val="00766451"/>
    <w:rsid w:val="00775194"/>
    <w:rsid w:val="00785DE8"/>
    <w:rsid w:val="0078602D"/>
    <w:rsid w:val="00790BF1"/>
    <w:rsid w:val="007924FB"/>
    <w:rsid w:val="00797694"/>
    <w:rsid w:val="007B0A23"/>
    <w:rsid w:val="007B0C2A"/>
    <w:rsid w:val="007B5B41"/>
    <w:rsid w:val="007C4DCE"/>
    <w:rsid w:val="007C7495"/>
    <w:rsid w:val="007D6518"/>
    <w:rsid w:val="007D7DBB"/>
    <w:rsid w:val="00804203"/>
    <w:rsid w:val="00811094"/>
    <w:rsid w:val="00811A79"/>
    <w:rsid w:val="00822061"/>
    <w:rsid w:val="00837425"/>
    <w:rsid w:val="00837724"/>
    <w:rsid w:val="008444B6"/>
    <w:rsid w:val="00845B54"/>
    <w:rsid w:val="00854000"/>
    <w:rsid w:val="00860408"/>
    <w:rsid w:val="00864808"/>
    <w:rsid w:val="008659F2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4B70"/>
    <w:rsid w:val="008D0200"/>
    <w:rsid w:val="008D3B4D"/>
    <w:rsid w:val="008D695D"/>
    <w:rsid w:val="008E2064"/>
    <w:rsid w:val="008E6F74"/>
    <w:rsid w:val="008F1BFA"/>
    <w:rsid w:val="008F25BA"/>
    <w:rsid w:val="008F4822"/>
    <w:rsid w:val="00901430"/>
    <w:rsid w:val="00904C9D"/>
    <w:rsid w:val="00907996"/>
    <w:rsid w:val="00910A83"/>
    <w:rsid w:val="009173D1"/>
    <w:rsid w:val="00917B84"/>
    <w:rsid w:val="00927D47"/>
    <w:rsid w:val="00943FA8"/>
    <w:rsid w:val="009558A2"/>
    <w:rsid w:val="0095781B"/>
    <w:rsid w:val="00960275"/>
    <w:rsid w:val="00962CE5"/>
    <w:rsid w:val="009632B3"/>
    <w:rsid w:val="00965BFE"/>
    <w:rsid w:val="0097539C"/>
    <w:rsid w:val="0099444B"/>
    <w:rsid w:val="009A50F8"/>
    <w:rsid w:val="009B326C"/>
    <w:rsid w:val="009B6D01"/>
    <w:rsid w:val="009C3239"/>
    <w:rsid w:val="009D6A6E"/>
    <w:rsid w:val="009E43D2"/>
    <w:rsid w:val="009F11F1"/>
    <w:rsid w:val="009F7D8E"/>
    <w:rsid w:val="00A004A9"/>
    <w:rsid w:val="00A0441D"/>
    <w:rsid w:val="00A0608C"/>
    <w:rsid w:val="00A32C35"/>
    <w:rsid w:val="00A54B28"/>
    <w:rsid w:val="00A63CDD"/>
    <w:rsid w:val="00A73DF3"/>
    <w:rsid w:val="00A85329"/>
    <w:rsid w:val="00A85DB4"/>
    <w:rsid w:val="00A97343"/>
    <w:rsid w:val="00A97848"/>
    <w:rsid w:val="00AA141F"/>
    <w:rsid w:val="00AB1A9D"/>
    <w:rsid w:val="00AB518F"/>
    <w:rsid w:val="00AB5EED"/>
    <w:rsid w:val="00AC155F"/>
    <w:rsid w:val="00AD2FC6"/>
    <w:rsid w:val="00AE0664"/>
    <w:rsid w:val="00AF6C8E"/>
    <w:rsid w:val="00B159AF"/>
    <w:rsid w:val="00B32B83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9633A"/>
    <w:rsid w:val="00BA6E92"/>
    <w:rsid w:val="00BA6F27"/>
    <w:rsid w:val="00BB494C"/>
    <w:rsid w:val="00BD6B54"/>
    <w:rsid w:val="00BE4D58"/>
    <w:rsid w:val="00BF7D5B"/>
    <w:rsid w:val="00C04360"/>
    <w:rsid w:val="00C04522"/>
    <w:rsid w:val="00C172F6"/>
    <w:rsid w:val="00C177C5"/>
    <w:rsid w:val="00C20BC6"/>
    <w:rsid w:val="00C22AEB"/>
    <w:rsid w:val="00C32737"/>
    <w:rsid w:val="00C34C34"/>
    <w:rsid w:val="00C35B0A"/>
    <w:rsid w:val="00C36215"/>
    <w:rsid w:val="00C36CD9"/>
    <w:rsid w:val="00C45EBA"/>
    <w:rsid w:val="00C47966"/>
    <w:rsid w:val="00C51755"/>
    <w:rsid w:val="00C55CB3"/>
    <w:rsid w:val="00C60387"/>
    <w:rsid w:val="00C61276"/>
    <w:rsid w:val="00C72ECD"/>
    <w:rsid w:val="00C814F2"/>
    <w:rsid w:val="00C845E7"/>
    <w:rsid w:val="00C91323"/>
    <w:rsid w:val="00C95E37"/>
    <w:rsid w:val="00C95E6A"/>
    <w:rsid w:val="00CA493A"/>
    <w:rsid w:val="00CB0C2C"/>
    <w:rsid w:val="00CB2C7A"/>
    <w:rsid w:val="00CB55FD"/>
    <w:rsid w:val="00CC3365"/>
    <w:rsid w:val="00CC4B43"/>
    <w:rsid w:val="00CC4C52"/>
    <w:rsid w:val="00CD5E4C"/>
    <w:rsid w:val="00CD5E58"/>
    <w:rsid w:val="00CD7774"/>
    <w:rsid w:val="00CE251D"/>
    <w:rsid w:val="00CE4669"/>
    <w:rsid w:val="00CE673D"/>
    <w:rsid w:val="00CF722A"/>
    <w:rsid w:val="00CF77BD"/>
    <w:rsid w:val="00D029E7"/>
    <w:rsid w:val="00D173E7"/>
    <w:rsid w:val="00D20622"/>
    <w:rsid w:val="00D20DCE"/>
    <w:rsid w:val="00D3085E"/>
    <w:rsid w:val="00D45BF8"/>
    <w:rsid w:val="00D466E4"/>
    <w:rsid w:val="00D50C7C"/>
    <w:rsid w:val="00D52D84"/>
    <w:rsid w:val="00D609F9"/>
    <w:rsid w:val="00D701DE"/>
    <w:rsid w:val="00D71DA7"/>
    <w:rsid w:val="00D80BF1"/>
    <w:rsid w:val="00D81AE5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C223C"/>
    <w:rsid w:val="00DD0878"/>
    <w:rsid w:val="00DD26F1"/>
    <w:rsid w:val="00DD3297"/>
    <w:rsid w:val="00DF6848"/>
    <w:rsid w:val="00E129C7"/>
    <w:rsid w:val="00E20DB4"/>
    <w:rsid w:val="00E44E07"/>
    <w:rsid w:val="00E45479"/>
    <w:rsid w:val="00E53F8B"/>
    <w:rsid w:val="00E541A1"/>
    <w:rsid w:val="00E61B16"/>
    <w:rsid w:val="00E63858"/>
    <w:rsid w:val="00E73435"/>
    <w:rsid w:val="00E86D50"/>
    <w:rsid w:val="00E9359C"/>
    <w:rsid w:val="00EA2C64"/>
    <w:rsid w:val="00EA50C4"/>
    <w:rsid w:val="00ED324F"/>
    <w:rsid w:val="00ED7BDF"/>
    <w:rsid w:val="00ED7F7C"/>
    <w:rsid w:val="00EE066D"/>
    <w:rsid w:val="00EE1E71"/>
    <w:rsid w:val="00EE2A34"/>
    <w:rsid w:val="00EE7E6D"/>
    <w:rsid w:val="00EF1C1C"/>
    <w:rsid w:val="00F00222"/>
    <w:rsid w:val="00F02158"/>
    <w:rsid w:val="00F05286"/>
    <w:rsid w:val="00F058C7"/>
    <w:rsid w:val="00F14C9C"/>
    <w:rsid w:val="00F15BBE"/>
    <w:rsid w:val="00F17820"/>
    <w:rsid w:val="00F21987"/>
    <w:rsid w:val="00F222A3"/>
    <w:rsid w:val="00F30D7C"/>
    <w:rsid w:val="00F31650"/>
    <w:rsid w:val="00F37B6D"/>
    <w:rsid w:val="00F503D7"/>
    <w:rsid w:val="00F50821"/>
    <w:rsid w:val="00F51740"/>
    <w:rsid w:val="00F51821"/>
    <w:rsid w:val="00F53217"/>
    <w:rsid w:val="00F560D5"/>
    <w:rsid w:val="00F67F20"/>
    <w:rsid w:val="00F71F07"/>
    <w:rsid w:val="00F81452"/>
    <w:rsid w:val="00F85FBA"/>
    <w:rsid w:val="00F94330"/>
    <w:rsid w:val="00FA3F2E"/>
    <w:rsid w:val="00FB0B5D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1E26"/>
    <w:rsid w:val="00FF318D"/>
    <w:rsid w:val="00FF4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AD5369"/>
  <w15:docId w15:val="{04DF7FFC-2E3D-42FB-B720-A60748BF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BF1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customStyle="1" w:styleId="10">
    <w:name w:val="未处理的提及1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f0">
    <w:name w:val="Unresolved Mention"/>
    <w:basedOn w:val="a0"/>
    <w:uiPriority w:val="99"/>
    <w:semiHidden/>
    <w:unhideWhenUsed/>
    <w:rsid w:val="00E6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6676C6-41FB-4727-8E2A-037B89B4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1341</Words>
  <Characters>461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Doreen Hu</cp:lastModifiedBy>
  <cp:revision>2</cp:revision>
  <cp:lastPrinted>2011-08-09T11:37:00Z</cp:lastPrinted>
  <dcterms:created xsi:type="dcterms:W3CDTF">2020-09-22T01:21:00Z</dcterms:created>
  <dcterms:modified xsi:type="dcterms:W3CDTF">2020-09-22T01:21:00Z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