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880C8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DBAC2A9" w14:textId="62C8C242" w:rsidR="00941D0F" w:rsidRDefault="009837A7" w:rsidP="001C2192">
      <w:pPr>
        <w:rPr>
          <w:b/>
          <w:sz w:val="24"/>
          <w:szCs w:val="24"/>
          <w:rFonts w:ascii="Arial" w:hAnsi="Arial" w:cs="Arial"/>
        </w:rPr>
      </w:pPr>
      <w:r>
        <w:rPr>
          <w:b/>
          <w:sz w:val="24"/>
          <w:rFonts w:ascii="Arial" w:hAnsi="Arial"/>
        </w:rPr>
        <w:t xml:space="preserve">A Apex melhora os recursos e a capacidade de resposta por meio do investimento em tecnologia CMM de 5 eixos e medição flexível</w:t>
      </w:r>
    </w:p>
    <w:p w14:paraId="4AD15C88" w14:textId="5CD79F3A" w:rsidR="009837A7" w:rsidRDefault="009837A7" w:rsidP="001C2192">
      <w:pPr>
        <w:rPr>
          <w:rFonts w:ascii="Arial" w:hAnsi="Arial" w:cs="Arial"/>
          <w:b/>
          <w:sz w:val="24"/>
          <w:szCs w:val="24"/>
        </w:rPr>
      </w:pPr>
    </w:p>
    <w:p w14:paraId="610A561C" w14:textId="77777777" w:rsidR="009E16E8" w:rsidRPr="009E16E8" w:rsidRDefault="009E16E8" w:rsidP="001C2192">
      <w:pPr>
        <w:rPr>
          <w:rFonts w:ascii="Arial" w:hAnsi="Arial" w:cs="Arial"/>
        </w:rPr>
      </w:pPr>
      <w:r>
        <w:rPr>
          <w:rFonts w:ascii="Arial" w:hAnsi="Arial"/>
        </w:rPr>
        <w:t xml:space="preserve">Uma mudança radical nos fatores macroeconômicos levou os especialistas em CMM, Apex Metrology Ltd (Apex), a realizar uma revisão estratégica na sua oferta de serviços.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As exigências dos clientes estavam mudando rapidamente e se tornando menos previsíveis.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 complexidade das peças estava aumentando, os prazos de entrega encurtando e os volumes de produção se tornando mais fluidos.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Uma mudança para o sistema de medição por coordenadas de 5 eixos REVO</w:t>
      </w:r>
      <w:r>
        <w:rPr>
          <w:vertAlign w:val="superscript"/>
          <w:rFonts w:ascii="Arial" w:hAnsi="Arial"/>
        </w:rPr>
        <w:t xml:space="preserve">®</w:t>
      </w:r>
      <w:r>
        <w:rPr>
          <w:rFonts w:ascii="Arial" w:hAnsi="Arial"/>
        </w:rPr>
        <w:t xml:space="preserve"> da Renishaw e o sistema de medição Equator</w:t>
      </w:r>
      <w:r>
        <w:rPr>
          <w:vertAlign w:val="superscript"/>
          <w:rFonts w:ascii="Arial" w:hAnsi="Arial"/>
        </w:rPr>
        <w:t xml:space="preserve">™</w:t>
      </w:r>
      <w:r>
        <w:rPr>
          <w:rFonts w:ascii="Arial" w:hAnsi="Arial"/>
        </w:rPr>
        <w:t xml:space="preserve"> garantiu que a Apex mantivesse a capacidade de resposta e a preparação para o futuro de que precisava para os próximos anos.</w:t>
      </w:r>
    </w:p>
    <w:p w14:paraId="74F2A323" w14:textId="77777777" w:rsidR="009E16E8" w:rsidRDefault="009E16E8" w:rsidP="001C2192">
      <w:pPr>
        <w:rPr>
          <w:rFonts w:ascii="Arial" w:hAnsi="Arial" w:cs="Arial"/>
          <w:b/>
          <w:bCs/>
        </w:rPr>
      </w:pPr>
    </w:p>
    <w:p w14:paraId="09F6599B" w14:textId="64964C1B" w:rsidR="001C2192" w:rsidRPr="001C2192" w:rsidRDefault="001C2192" w:rsidP="001C2192">
      <w:pPr>
        <w:rPr>
          <w:b/>
          <w:bCs/>
          <w:rFonts w:ascii="Arial" w:hAnsi="Arial" w:cs="Arial"/>
        </w:rPr>
      </w:pPr>
      <w:r>
        <w:rPr>
          <w:b/>
          <w:rFonts w:ascii="Arial" w:hAnsi="Arial"/>
        </w:rPr>
        <w:t xml:space="preserve">Contexto</w:t>
      </w:r>
    </w:p>
    <w:p w14:paraId="637042BF" w14:textId="77777777" w:rsidR="001C2192" w:rsidRPr="001C2192" w:rsidRDefault="001C2192" w:rsidP="001C2192">
      <w:pPr>
        <w:rPr>
          <w:rFonts w:ascii="Arial" w:hAnsi="Arial" w:cs="Arial"/>
        </w:rPr>
      </w:pPr>
    </w:p>
    <w:p w14:paraId="558F9846" w14:textId="29BCE797" w:rsidR="009E16E8" w:rsidRDefault="009E16E8" w:rsidP="009E16E8">
      <w:pPr>
        <w:rPr>
          <w:rFonts w:ascii="Arial" w:hAnsi="Arial" w:cs="Arial"/>
        </w:rPr>
      </w:pPr>
      <w:r>
        <w:rPr>
          <w:rFonts w:ascii="Arial" w:hAnsi="Arial"/>
        </w:rPr>
        <w:t xml:space="preserve">Fundada em 2003, a Apex Metrology é um dos principais fornecedores de serviços de máquinas de medição por coordenadas (CMM) do Reino Unido.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Sua base de clientes inclui uma grande variedade de empresas de setores como aeroespacial, automotivo, médico e de energia.</w:t>
      </w:r>
    </w:p>
    <w:p w14:paraId="08F29053" w14:textId="77777777" w:rsidR="009E16E8" w:rsidRDefault="009E16E8" w:rsidP="009E16E8">
      <w:pPr>
        <w:rPr>
          <w:rFonts w:ascii="Arial" w:hAnsi="Arial" w:cs="Arial"/>
        </w:rPr>
      </w:pPr>
    </w:p>
    <w:p w14:paraId="00D1A514" w14:textId="252B4B40" w:rsidR="009E16E8" w:rsidRPr="009E16E8" w:rsidRDefault="009E16E8" w:rsidP="009E16E8">
      <w:pPr>
        <w:rPr>
          <w:rFonts w:ascii="Arial" w:hAnsi="Arial" w:cs="Arial"/>
        </w:rPr>
      </w:pPr>
      <w:r>
        <w:rPr>
          <w:rFonts w:ascii="Arial" w:hAnsi="Arial"/>
        </w:rPr>
        <w:t xml:space="preserve">A empresa escocesa sempre se orgulhou de ir além e oferecer a seus clientes um serviço abrangente que ajuda a acompanhar os desenvolvimentos em andamento em tecnologia de CMM e padrões internacionais de qualidade.</w:t>
      </w:r>
    </w:p>
    <w:p w14:paraId="37EB684B" w14:textId="77777777" w:rsidR="009E16E8" w:rsidRDefault="009E16E8" w:rsidP="009E16E8">
      <w:pPr>
        <w:rPr>
          <w:rFonts w:ascii="Arial" w:hAnsi="Arial" w:cs="Arial"/>
        </w:rPr>
      </w:pPr>
    </w:p>
    <w:p w14:paraId="05B6961C" w14:textId="5C976ADC" w:rsidR="009E16E8" w:rsidRPr="009E16E8" w:rsidRDefault="009E16E8" w:rsidP="009E16E8">
      <w:pPr>
        <w:rPr>
          <w:rFonts w:ascii="Arial" w:hAnsi="Arial" w:cs="Arial"/>
        </w:rPr>
      </w:pPr>
      <w:r>
        <w:rPr>
          <w:rFonts w:ascii="Arial" w:hAnsi="Arial"/>
        </w:rPr>
        <w:t xml:space="preserve">Brian Young, Diretor Executivo da Apex, disse: "As empresas precisam aproveitar ao máximo a tecnologia CMM para realmente se beneficiar do controle de qualidade, economia de eficiência e diferenciação de produtos.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Para serem usadas em todo o seu potencial, as CMMs exigem suporte constante e proativo."</w:t>
      </w:r>
    </w:p>
    <w:p w14:paraId="4F4A9E05" w14:textId="77777777" w:rsidR="009E16E8" w:rsidRDefault="009E16E8" w:rsidP="009E16E8">
      <w:pPr>
        <w:rPr>
          <w:rFonts w:ascii="Arial" w:hAnsi="Arial" w:cs="Arial"/>
        </w:rPr>
      </w:pPr>
    </w:p>
    <w:p w14:paraId="48A9593C" w14:textId="5D0CCE13" w:rsidR="009E16E8" w:rsidRPr="009E16E8" w:rsidRDefault="009E16E8" w:rsidP="009E16E8">
      <w:pPr>
        <w:rPr>
          <w:rFonts w:ascii="Arial" w:hAnsi="Arial" w:cs="Arial"/>
        </w:rPr>
      </w:pPr>
      <w:r>
        <w:rPr>
          <w:rFonts w:ascii="Arial" w:hAnsi="Arial"/>
        </w:rPr>
        <w:t xml:space="preserve">A gama de serviços de CMM credenciados e de qualidade garantida da Apex hoje compreende inspeção e verificação de peças, programação de software, validação e treinamento, manutenção de sistema, instalação, retrofits e atualizações.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 Apex trabalha com clientes em toda a Escócia, Irlanda do Norte e Norte da Inglaterra.</w:t>
      </w:r>
    </w:p>
    <w:p w14:paraId="302DA901" w14:textId="77777777" w:rsidR="009E16E8" w:rsidRDefault="009E16E8" w:rsidP="009E16E8">
      <w:pPr>
        <w:rPr>
          <w:rFonts w:ascii="Arial" w:hAnsi="Arial" w:cs="Arial"/>
        </w:rPr>
      </w:pPr>
    </w:p>
    <w:p w14:paraId="32DCF56B" w14:textId="7C9D0DF7" w:rsidR="00941D0F" w:rsidRPr="001C2192" w:rsidRDefault="009E16E8" w:rsidP="009E16E8">
      <w:pPr>
        <w:rPr>
          <w:b/>
          <w:rFonts w:ascii="Arial" w:hAnsi="Arial" w:cs="Arial"/>
        </w:rPr>
      </w:pPr>
      <w:r>
        <w:rPr>
          <w:rFonts w:ascii="Arial" w:hAnsi="Arial"/>
        </w:rPr>
        <w:t xml:space="preserve">Em parceria com a Renishaw desde o seu início, a Apex ofereceu aos clientes os serviços de uma base instalada de CMMs que incluíam sistemas CMM de 3 eixos usando apalpadores por contato tradicionais e apalpadores por escaneamento montados em cabeçotes indexáveis motorizados PH10.</w:t>
      </w:r>
    </w:p>
    <w:p w14:paraId="7A64307A" w14:textId="77777777" w:rsidR="009E16E8" w:rsidRDefault="009E16E8" w:rsidP="001C2192">
      <w:pPr>
        <w:rPr>
          <w:rFonts w:ascii="Arial" w:hAnsi="Arial" w:cs="Arial"/>
          <w:b/>
        </w:rPr>
      </w:pPr>
    </w:p>
    <w:p w14:paraId="2BE88B6F" w14:textId="62B950F8" w:rsidR="001C2192" w:rsidRPr="001C2192" w:rsidRDefault="00941D0F" w:rsidP="001C2192">
      <w:pPr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Desafios</w:t>
      </w:r>
    </w:p>
    <w:p w14:paraId="39345F8D" w14:textId="17F622E6" w:rsidR="00EC6F89" w:rsidRPr="004F11A7" w:rsidRDefault="00EC6F89" w:rsidP="00EC6F89">
      <w:pPr>
        <w:rPr>
          <w:rFonts w:ascii="Arial" w:hAnsi="Arial" w:cs="Arial"/>
        </w:rPr>
      </w:pPr>
    </w:p>
    <w:p w14:paraId="7B5DA232" w14:textId="2C431745" w:rsidR="004C4500" w:rsidRDefault="004C4500" w:rsidP="004C4500">
      <w:pPr>
        <w:rPr>
          <w:rFonts w:ascii="Arial" w:hAnsi="Arial" w:cs="Arial"/>
        </w:rPr>
      </w:pPr>
      <w:r>
        <w:rPr>
          <w:rFonts w:ascii="Arial" w:hAnsi="Arial"/>
        </w:rPr>
        <w:t xml:space="preserve">Como qualquer empresa que opera em um mercado internacional de alta tecnologia, a Apex não está de forma alguma imune ao impacto de fatores macroeconômicos.</w:t>
      </w:r>
      <w:r>
        <w:rPr>
          <w:rFonts w:ascii="Arial" w:hAnsi="Arial"/>
        </w:rPr>
        <w:t xml:space="preserve"> </w:t>
      </w:r>
    </w:p>
    <w:p w14:paraId="65F11EED" w14:textId="77777777" w:rsidR="004C4500" w:rsidRDefault="004C4500" w:rsidP="004C4500">
      <w:pPr>
        <w:rPr>
          <w:rFonts w:ascii="Arial" w:hAnsi="Arial" w:cs="Arial"/>
        </w:rPr>
      </w:pPr>
    </w:p>
    <w:p w14:paraId="52245093" w14:textId="6E3C673A" w:rsidR="004C4500" w:rsidRDefault="004C4500" w:rsidP="004C4500">
      <w:pPr>
        <w:rPr>
          <w:rFonts w:ascii="Arial" w:hAnsi="Arial" w:cs="Arial"/>
        </w:rPr>
      </w:pPr>
      <w:r>
        <w:rPr>
          <w:rFonts w:ascii="Arial" w:hAnsi="Arial"/>
        </w:rPr>
        <w:t xml:space="preserve">Young explicou: "Com os avanços no software de projeto de produto, tecnologias de materiais e impressão 3D de metais, houve um aumento geral nos diferentes tipos e volumes de projetos de CMM.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Essa evolução tecnológica, combinada então com a decisão do Brexit e a pandemia global COVID-19, criou um novo conjunto de desafios de negócios a serem enfrentados."</w:t>
      </w:r>
    </w:p>
    <w:p w14:paraId="1E5102F3" w14:textId="77777777" w:rsidR="004C4500" w:rsidRPr="004C4500" w:rsidRDefault="004C4500" w:rsidP="004C4500">
      <w:pPr>
        <w:rPr>
          <w:rFonts w:ascii="Arial" w:hAnsi="Arial" w:cs="Arial"/>
        </w:rPr>
      </w:pPr>
    </w:p>
    <w:p w14:paraId="5633ED58" w14:textId="24EAE6E4" w:rsidR="004C4500" w:rsidRDefault="004C4500" w:rsidP="004C4500">
      <w:pPr>
        <w:rPr>
          <w:rFonts w:ascii="Arial" w:hAnsi="Arial" w:cs="Arial"/>
        </w:rPr>
      </w:pPr>
      <w:r>
        <w:rPr>
          <w:rFonts w:ascii="Arial" w:hAnsi="Arial"/>
        </w:rPr>
        <w:t xml:space="preserve">Os movimentos de muitas empresas para identificar mais fontes locais de abastecimento, a necessidade de minimizar ainda mais os custos operacionais e observar restrições a viagens de longa distância e distanciamento social, por exemplo, significava que o perfil da base de clientes da Apex e suas necessidades estavam mudando rapidamente.</w:t>
      </w:r>
      <w:r>
        <w:rPr>
          <w:rFonts w:ascii="Arial" w:hAnsi="Arial"/>
        </w:rPr>
        <w:t xml:space="preserve"> </w:t>
      </w:r>
    </w:p>
    <w:p w14:paraId="62A87EA9" w14:textId="77777777" w:rsidR="004C4500" w:rsidRPr="004C4500" w:rsidRDefault="004C4500" w:rsidP="004C4500">
      <w:pPr>
        <w:rPr>
          <w:rFonts w:ascii="Arial" w:hAnsi="Arial" w:cs="Arial"/>
        </w:rPr>
      </w:pPr>
    </w:p>
    <w:p w14:paraId="21252FEC" w14:textId="750FFE52" w:rsidR="004C4500" w:rsidRDefault="004C4500" w:rsidP="004C4500">
      <w:pPr>
        <w:rPr>
          <w:rFonts w:ascii="Arial" w:hAnsi="Arial" w:cs="Arial"/>
        </w:rPr>
      </w:pPr>
      <w:r>
        <w:rPr>
          <w:rFonts w:ascii="Arial" w:hAnsi="Arial"/>
        </w:rPr>
        <w:t xml:space="preserve">Ele continuou: "Sabíamos que tínhamos que nos adaptar e aumentar ainda mais o serviço que estávamos oferecendo.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Os horizontes de planejamento do cliente também estavam se tornando mais curtos.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O que antes era bastante previsível e as demandas cíclicas tornou-se muito menos garantido.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Ficou claro que precisávamos nos tornar ainda mais ágeis do que éramos e introduzir níveis ainda mais altos de proteção para o futuro."</w:t>
      </w:r>
    </w:p>
    <w:p w14:paraId="019C8355" w14:textId="77777777" w:rsidR="004C4500" w:rsidRPr="004C4500" w:rsidRDefault="004C4500" w:rsidP="004C4500">
      <w:pPr>
        <w:rPr>
          <w:rFonts w:ascii="Arial" w:hAnsi="Arial" w:cs="Arial"/>
        </w:rPr>
      </w:pPr>
    </w:p>
    <w:p w14:paraId="7F96A6EA" w14:textId="6C670AF3" w:rsidR="00EC6F89" w:rsidRDefault="004C4500" w:rsidP="004C4500">
      <w:pPr>
        <w:rPr>
          <w:rFonts w:ascii="Arial" w:hAnsi="Arial" w:cs="Arial"/>
        </w:rPr>
      </w:pPr>
      <w:r>
        <w:rPr>
          <w:rFonts w:ascii="Arial" w:hAnsi="Arial"/>
        </w:rPr>
        <w:t xml:space="preserve">Uma pequena empresa independente construída em crescimento constante, a Apex sempre investiu na tecnologia de ponta para oferecer aos seus clientes a solução tecnológica mais adequada.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Fiel ao seu espírito, tomou a decisão de aumentar sua capacidade interna com um investimento estratégico em equipamentos de metrologia de última geração.</w:t>
      </w:r>
    </w:p>
    <w:p w14:paraId="481BF986" w14:textId="77777777" w:rsidR="004C4500" w:rsidRPr="00EC6F89" w:rsidRDefault="004C4500" w:rsidP="004C4500">
      <w:pPr>
        <w:rPr>
          <w:rFonts w:ascii="Arial" w:hAnsi="Arial" w:cs="Arial"/>
        </w:rPr>
      </w:pPr>
    </w:p>
    <w:p w14:paraId="3DB7F553" w14:textId="37418A79" w:rsidR="001C2192" w:rsidRDefault="00941D0F" w:rsidP="001C2192">
      <w:pPr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Solução</w:t>
      </w:r>
    </w:p>
    <w:p w14:paraId="1728FE4C" w14:textId="77777777" w:rsidR="00834701" w:rsidRDefault="00834701" w:rsidP="00834701">
      <w:pPr>
        <w:rPr>
          <w:rFonts w:ascii="Arial" w:hAnsi="Arial" w:cs="Arial"/>
        </w:rPr>
      </w:pPr>
    </w:p>
    <w:p w14:paraId="0CB387D3" w14:textId="3EC96C9D" w:rsidR="006E1E8A" w:rsidRDefault="006E1E8A" w:rsidP="006E1E8A">
      <w:pPr>
        <w:rPr>
          <w:rFonts w:ascii="Arial" w:hAnsi="Arial" w:cs="Arial"/>
        </w:rPr>
      </w:pPr>
      <w:r>
        <w:rPr>
          <w:rFonts w:ascii="Arial" w:hAnsi="Arial"/>
        </w:rPr>
        <w:t xml:space="preserve">Discussões profundas com a Renishaw levaram a uma revisão rigorosa das instalações existentes da Apex e uma proposta formal foi feita para iniciar uma migração para a tecnologia de CMM de 5 eixos de última geração, em parceria com a introdução de um sistema de medição em chão de fábrica de alta precisão.</w:t>
      </w:r>
    </w:p>
    <w:p w14:paraId="5058AA36" w14:textId="77777777" w:rsidR="006E1E8A" w:rsidRPr="006E1E8A" w:rsidRDefault="006E1E8A" w:rsidP="006E1E8A">
      <w:pPr>
        <w:rPr>
          <w:rFonts w:ascii="Arial" w:hAnsi="Arial" w:cs="Arial"/>
        </w:rPr>
      </w:pPr>
    </w:p>
    <w:p w14:paraId="5E6E6B70" w14:textId="7486B806" w:rsidR="006E1E8A" w:rsidRDefault="006E1E8A" w:rsidP="006E1E8A">
      <w:pPr>
        <w:rPr>
          <w:rFonts w:ascii="Arial" w:hAnsi="Arial" w:cs="Arial"/>
        </w:rPr>
      </w:pPr>
      <w:r>
        <w:rPr>
          <w:rFonts w:ascii="Arial" w:hAnsi="Arial"/>
        </w:rPr>
        <w:t xml:space="preserve">Ao aprovar as recomendações técnicas da Renishaw, a Apex se comprometeu com a atualização imediata da sua CMM de 3 eixos DEA Global existente usando o sistema de medição multissensor de 5 eixos REVO® que compreende cabeçote de posicionamento infinito, sensores de medição tátil, comando e o software MODUS da própria Renishaw.</w:t>
      </w:r>
    </w:p>
    <w:p w14:paraId="6F4EB949" w14:textId="77777777" w:rsidR="006E1E8A" w:rsidRPr="006E1E8A" w:rsidRDefault="006E1E8A" w:rsidP="006E1E8A">
      <w:pPr>
        <w:rPr>
          <w:rFonts w:ascii="Arial" w:hAnsi="Arial" w:cs="Arial"/>
        </w:rPr>
      </w:pPr>
    </w:p>
    <w:p w14:paraId="4D1C93F5" w14:textId="77777777" w:rsidR="006E1E8A" w:rsidRPr="006E1E8A" w:rsidRDefault="006E1E8A" w:rsidP="006E1E8A">
      <w:pPr>
        <w:rPr>
          <w:rFonts w:ascii="Arial" w:hAnsi="Arial" w:cs="Arial"/>
        </w:rPr>
      </w:pPr>
      <w:r>
        <w:rPr>
          <w:rFonts w:ascii="Arial" w:hAnsi="Arial"/>
        </w:rPr>
        <w:t xml:space="preserve">Young disse: "A atualização de uma de nossas CMMs de 3 eixos fez todo o sentido, tanto do ponto de vista técnico quanto comercial.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O custo e o tempo de execução envolvidos na instalação de uma nova CMM de 5 eixos eram proibitivos e nós sabíamos que a CMM existente ainda tinha muitos bons serviços para prestar."</w:t>
      </w:r>
    </w:p>
    <w:p w14:paraId="07A32134" w14:textId="77777777" w:rsidR="006E1E8A" w:rsidRDefault="006E1E8A" w:rsidP="006E1E8A">
      <w:pPr>
        <w:rPr>
          <w:rFonts w:ascii="Arial" w:hAnsi="Arial" w:cs="Arial"/>
        </w:rPr>
      </w:pPr>
    </w:p>
    <w:p w14:paraId="5C6509E6" w14:textId="3A271025" w:rsidR="006E1E8A" w:rsidRPr="006E1E8A" w:rsidRDefault="006E1E8A" w:rsidP="006E1E8A">
      <w:pPr>
        <w:rPr>
          <w:rFonts w:ascii="Arial" w:hAnsi="Arial" w:cs="Arial"/>
        </w:rPr>
      </w:pPr>
      <w:r>
        <w:rPr>
          <w:rFonts w:ascii="Arial" w:hAnsi="Arial"/>
        </w:rPr>
        <w:t xml:space="preserve">O sistema REVO incorpora 2 eixos rotativos no cabeçote REVO, bem como os 3 eixos lineares existentes na estrutura da CMM.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O cabeçote REVO tem seu próprio mapa de erro, como a CMM, para que o sistema saiba exatamente onde a ponta do apalpador ou sensor está a qualquer momento.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O resultado é que você só precisa calibrar o apalpador em uma posição e, em seguida, pode usar qualquer ângulo que escolher para obter acesso máximo às características, economizando tempo de calibração dispendioso, reduzindo preparações e simplificando a programação.</w:t>
      </w:r>
    </w:p>
    <w:p w14:paraId="0A50AFB6" w14:textId="77777777" w:rsidR="006E1E8A" w:rsidRDefault="006E1E8A" w:rsidP="006E1E8A">
      <w:pPr>
        <w:rPr>
          <w:rFonts w:ascii="Arial" w:hAnsi="Arial" w:cs="Arial"/>
        </w:rPr>
      </w:pPr>
    </w:p>
    <w:p w14:paraId="2B39ABFA" w14:textId="6F5BBCFE" w:rsidR="006E1E8A" w:rsidRDefault="006E1E8A" w:rsidP="006E1E8A">
      <w:pPr>
        <w:rPr>
          <w:rFonts w:ascii="Arial" w:hAnsi="Arial" w:cs="Arial"/>
        </w:rPr>
      </w:pPr>
      <w:r>
        <w:rPr>
          <w:rFonts w:ascii="Arial" w:hAnsi="Arial"/>
        </w:rPr>
        <w:t xml:space="preserve">Para inspecionar médios e grandes voliumes de peças, o sistema de medição comparativa de alta velocidade Equator™ da Renishaw também foi adicionado aos recursos internos da Apex.</w:t>
      </w:r>
    </w:p>
    <w:p w14:paraId="2D6E54C2" w14:textId="77777777" w:rsidR="006E1E8A" w:rsidRPr="006E1E8A" w:rsidRDefault="006E1E8A" w:rsidP="006E1E8A">
      <w:pPr>
        <w:rPr>
          <w:rFonts w:ascii="Arial" w:hAnsi="Arial" w:cs="Arial"/>
        </w:rPr>
      </w:pPr>
    </w:p>
    <w:p w14:paraId="5E874D1E" w14:textId="77777777" w:rsidR="006E1E8A" w:rsidRPr="006E1E8A" w:rsidRDefault="006E1E8A" w:rsidP="006E1E8A">
      <w:pPr>
        <w:rPr>
          <w:rFonts w:ascii="Arial" w:hAnsi="Arial" w:cs="Arial"/>
        </w:rPr>
      </w:pPr>
      <w:r>
        <w:rPr>
          <w:rFonts w:ascii="Arial" w:hAnsi="Arial"/>
        </w:rPr>
        <w:t xml:space="preserve">O sistema de medição Equator da Renishaw representa uma tecnologia de medição de alta repetibilidade, que se baseia na tradicional comparação entre peças de produção e uma peça master de referência.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 remasterização é tão simples quanto medir novamente uma peça de produção, que compensa automaticamente qualquer alteração nas condições térmicas.</w:t>
      </w:r>
    </w:p>
    <w:p w14:paraId="23A14F97" w14:textId="77777777" w:rsidR="006E1E8A" w:rsidRDefault="006E1E8A" w:rsidP="006E1E8A">
      <w:pPr>
        <w:rPr>
          <w:rFonts w:ascii="Arial" w:hAnsi="Arial" w:cs="Arial"/>
        </w:rPr>
      </w:pPr>
    </w:p>
    <w:p w14:paraId="07A653B0" w14:textId="54718FAA" w:rsidR="006E1E8A" w:rsidRPr="006E1E8A" w:rsidRDefault="006E1E8A" w:rsidP="006E1E8A">
      <w:pPr>
        <w:rPr>
          <w:rFonts w:ascii="Arial" w:hAnsi="Arial" w:cs="Arial"/>
        </w:rPr>
      </w:pPr>
      <w:r>
        <w:rPr>
          <w:rFonts w:ascii="Arial" w:hAnsi="Arial"/>
        </w:rPr>
        <w:t xml:space="preserve">Young disse: "Tal como acontece com o REVO, trazer o sistema de medição Equator foi outra solução muito óbvia.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 criação do tipo de sala limpa e higienizada exigido por equipamentos alternativos de medição de grande volume simplesmente não iria acontecer.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Era necessário adequa-lo às nossas próprias instalações e às variadas demandas de produção que enfrentamos regularmente, que a flexibilidade do Equador oferece."</w:t>
      </w:r>
    </w:p>
    <w:p w14:paraId="3ABC92E2" w14:textId="77777777" w:rsidR="006E1E8A" w:rsidRDefault="006E1E8A" w:rsidP="006E1E8A">
      <w:pPr>
        <w:rPr>
          <w:rFonts w:ascii="Arial" w:hAnsi="Arial" w:cs="Arial"/>
        </w:rPr>
      </w:pPr>
    </w:p>
    <w:p w14:paraId="24E5708F" w14:textId="7E771DBB" w:rsidR="00834701" w:rsidRDefault="006E1E8A" w:rsidP="006E1E8A">
      <w:pPr>
        <w:rPr>
          <w:rFonts w:ascii="Arial" w:hAnsi="Arial" w:cs="Arial"/>
        </w:rPr>
      </w:pPr>
      <w:r>
        <w:rPr>
          <w:rFonts w:ascii="Arial" w:hAnsi="Arial"/>
        </w:rPr>
        <w:t xml:space="preserve">A instalação dos sistemas REVO e Equator foi apoiada por uma combinação de treinamento de hardware e software realizado tanto online quanto pessoalmente, nas instalações da Apex e no centro de treinamento da Renishaw no Reino Unido.</w:t>
      </w:r>
    </w:p>
    <w:p w14:paraId="790E9079" w14:textId="77777777" w:rsidR="006E1E8A" w:rsidRPr="001C2192" w:rsidRDefault="006E1E8A" w:rsidP="006E1E8A">
      <w:pPr>
        <w:rPr>
          <w:rFonts w:ascii="Arial" w:hAnsi="Arial" w:cs="Arial"/>
        </w:rPr>
      </w:pPr>
    </w:p>
    <w:p w14:paraId="582D95C5" w14:textId="103A4A5B" w:rsidR="004F11A7" w:rsidRDefault="00EC6F89" w:rsidP="00EC6F89">
      <w:pPr>
        <w:rPr>
          <w:b/>
          <w:bCs/>
          <w:rFonts w:ascii="Arial" w:hAnsi="Arial" w:cs="Arial"/>
        </w:rPr>
      </w:pPr>
      <w:r>
        <w:rPr>
          <w:b/>
          <w:rFonts w:ascii="Arial" w:hAnsi="Arial"/>
        </w:rPr>
        <w:t xml:space="preserve">Resultados</w:t>
      </w:r>
    </w:p>
    <w:p w14:paraId="27433889" w14:textId="77777777" w:rsidR="00EC6F89" w:rsidRPr="001C2192" w:rsidRDefault="00EC6F89" w:rsidP="00EC6F89">
      <w:pPr>
        <w:rPr>
          <w:rFonts w:ascii="Arial" w:hAnsi="Arial" w:cs="Arial"/>
          <w:lang w:val="en-US"/>
        </w:rPr>
      </w:pPr>
    </w:p>
    <w:p w14:paraId="00C0F128" w14:textId="77777777" w:rsidR="00943E4F" w:rsidRPr="00943E4F" w:rsidRDefault="00943E4F" w:rsidP="00943E4F">
      <w:pPr>
        <w:pStyle w:val="NoSpacing"/>
        <w:rPr>
          <w:sz w:val="20"/>
          <w:szCs w:val="20"/>
          <w:rFonts w:ascii="Arial" w:eastAsia="Times New Roman" w:hAnsi="Arial" w:cs="Arial"/>
        </w:rPr>
      </w:pPr>
      <w:r>
        <w:rPr>
          <w:sz w:val="20"/>
          <w:rFonts w:ascii="Arial" w:hAnsi="Arial"/>
        </w:rPr>
        <w:t xml:space="preserve">O investimento adicional da Apex no REVO e no sistema de medição Equator significa que agora é capaz de oferecer suporte a uma base de clientes mais ampla e lidar com os requisitos de medição de peças muito mais complexas.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Como resultado direto, a capacidade de medição, o rendimento e a produtividade aumentaram.</w:t>
      </w:r>
    </w:p>
    <w:p w14:paraId="04F03006" w14:textId="41628F9B" w:rsidR="00943E4F" w:rsidRDefault="00943E4F" w:rsidP="00943E4F">
      <w:pPr>
        <w:pStyle w:val="NoSpacing"/>
        <w:rPr>
          <w:sz w:val="20"/>
          <w:szCs w:val="20"/>
          <w:rFonts w:ascii="Arial" w:eastAsia="Times New Roman" w:hAnsi="Arial" w:cs="Arial"/>
        </w:rPr>
      </w:pPr>
      <w:r>
        <w:rPr>
          <w:sz w:val="20"/>
          <w:rFonts w:ascii="Arial" w:hAnsi="Arial"/>
        </w:rPr>
        <w:t xml:space="preserve">Ao mesmo tempo, ao estender sua área natural de competência para cobrir a tecnologia CMM de 5 e 3 eixos, a Apex também foi capaz de aumentar sua oferta de serviços ao cliente.</w:t>
      </w:r>
    </w:p>
    <w:p w14:paraId="71430944" w14:textId="77777777" w:rsidR="00943E4F" w:rsidRDefault="00943E4F" w:rsidP="00943E4F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D6F1B45" w14:textId="33C75E01" w:rsidR="00943E4F" w:rsidRDefault="00943E4F" w:rsidP="00943E4F">
      <w:pPr>
        <w:pStyle w:val="NoSpacing"/>
        <w:rPr>
          <w:sz w:val="20"/>
          <w:szCs w:val="20"/>
          <w:rFonts w:ascii="Arial" w:eastAsia="Times New Roman" w:hAnsi="Arial" w:cs="Arial"/>
        </w:rPr>
      </w:pPr>
      <w:r>
        <w:rPr>
          <w:sz w:val="20"/>
          <w:rFonts w:ascii="Arial" w:hAnsi="Arial"/>
        </w:rPr>
        <w:t xml:space="preserve">Young disse, "</w:t>
      </w:r>
      <w:r>
        <w:rPr>
          <w:sz w:val="20"/>
          <w:rFonts w:ascii="Arial" w:hAnsi="Arial"/>
        </w:rPr>
        <w:t xml:space="preserve">A tecnologia REVO de 5 eixos e o sistema de medição Equator </w:t>
      </w:r>
      <w:r>
        <w:rPr>
          <w:sz w:val="20"/>
          <w:rFonts w:ascii="Arial" w:hAnsi="Arial"/>
        </w:rPr>
        <w:t xml:space="preserve">tiveram um grande impacto em nossos negócios.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Eles nos deram aquele recurso chave-na-mão adicional de que precisávamos para sermos mais ágeis em face da demanda dos clientes em rápida evolução.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A mudança é inevitável e todos nós precisamos estar prontos para ela."</w:t>
      </w:r>
    </w:p>
    <w:p w14:paraId="026E2036" w14:textId="77777777" w:rsidR="00943E4F" w:rsidRPr="00943E4F" w:rsidRDefault="00943E4F" w:rsidP="00943E4F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A75D0CE" w14:textId="55D674E8" w:rsidR="00943E4F" w:rsidRDefault="00943E4F" w:rsidP="00943E4F">
      <w:pPr>
        <w:pStyle w:val="NoSpacing"/>
        <w:rPr>
          <w:sz w:val="20"/>
          <w:szCs w:val="20"/>
          <w:rFonts w:ascii="Arial" w:eastAsia="Times New Roman" w:hAnsi="Arial" w:cs="Arial"/>
        </w:rPr>
      </w:pPr>
      <w:r>
        <w:rPr>
          <w:sz w:val="20"/>
          <w:rFonts w:ascii="Arial" w:hAnsi="Arial"/>
        </w:rPr>
        <w:t xml:space="preserve">"Não se trata apenas de grandes volumes de peças, os clientes nos trazem as peças mais exigentes para serem medidas, aquelas altamente complexas.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Nós os ajudamos a reduzir seus gargalos de produção e fornecemos a eles serviços de treinamento baseados na experiência real e não apenas "prontos para uso". "</w:t>
      </w:r>
    </w:p>
    <w:p w14:paraId="1F4FD874" w14:textId="77777777" w:rsidR="00943E4F" w:rsidRPr="00943E4F" w:rsidRDefault="00943E4F" w:rsidP="00943E4F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4D86C40" w14:textId="552FA165" w:rsidR="00943E4F" w:rsidRDefault="00943E4F" w:rsidP="00943E4F">
      <w:pPr>
        <w:pStyle w:val="NoSpacing"/>
        <w:rPr>
          <w:sz w:val="20"/>
          <w:szCs w:val="20"/>
          <w:rFonts w:ascii="Arial" w:eastAsia="Times New Roman" w:hAnsi="Arial" w:cs="Arial"/>
        </w:rPr>
      </w:pPr>
      <w:r>
        <w:rPr>
          <w:sz w:val="20"/>
          <w:rFonts w:ascii="Arial" w:hAnsi="Arial"/>
        </w:rPr>
        <w:t xml:space="preserve">Ele acrescentou: "Muitas empresas que operam CMMs de 3 eixos antigas enfrentam dilemas.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As máquinas mais antigas enfrentam a obsolescência técnica, especialmente com o sistema de comando e software, mas mecanicamente permanecem perfeitamente funcionais.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A atualização para 5 eixos evita a necessidade de adquirir um equipamento novo, aumentando o desempenho e a longevidade.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É uma oportunidade que agora podemos oferecer aos clientes."</w:t>
      </w:r>
    </w:p>
    <w:p w14:paraId="1F4F95EE" w14:textId="77777777" w:rsidR="00943E4F" w:rsidRPr="00943E4F" w:rsidRDefault="00943E4F" w:rsidP="00943E4F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DBD9137" w14:textId="4B379710" w:rsidR="00943E4F" w:rsidRDefault="00943E4F" w:rsidP="00943E4F">
      <w:pPr>
        <w:pStyle w:val="NoSpacing"/>
        <w:rPr>
          <w:sz w:val="20"/>
          <w:szCs w:val="20"/>
          <w:rFonts w:ascii="Arial" w:eastAsia="Times New Roman" w:hAnsi="Arial" w:cs="Arial"/>
        </w:rPr>
      </w:pPr>
      <w:r>
        <w:rPr>
          <w:sz w:val="20"/>
          <w:rFonts w:ascii="Arial" w:hAnsi="Arial"/>
        </w:rPr>
        <w:t xml:space="preserve">Pouco tempo depois de apresentar sua CMM de 5 eixos e serviços de medição comparativa, a Apex trabalhou diversos projetos novos de clientes, incluindo seu primeiro projeto de medição comercial no setor de componentes automotivos, bem como a validação de programa de software REVO de terceiros para um importante projeto aeroespacial e treinamento de clientes locais em sistemas REVO de 5 eixos.</w:t>
      </w:r>
    </w:p>
    <w:p w14:paraId="2EAB2538" w14:textId="77777777" w:rsidR="00943E4F" w:rsidRPr="00943E4F" w:rsidRDefault="00943E4F" w:rsidP="00943E4F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486EFCE" w14:textId="76BF981A" w:rsidR="00A40B8B" w:rsidRDefault="00943E4F" w:rsidP="00943E4F">
      <w:pPr>
        <w:pStyle w:val="NoSpacing"/>
        <w:rPr>
          <w:sz w:val="20"/>
          <w:szCs w:val="20"/>
          <w:rFonts w:ascii="Arial" w:eastAsia="Times New Roman" w:hAnsi="Arial" w:cs="Arial"/>
        </w:rPr>
      </w:pPr>
      <w:r>
        <w:rPr>
          <w:sz w:val="20"/>
          <w:rFonts w:ascii="Arial" w:hAnsi="Arial"/>
        </w:rPr>
        <w:t xml:space="preserve">Agora estão planejadas outras adições ao serviço de metrologia pronto para uso da empresa, com a introdução do sistema de medição por contato em 5 eixos PH20 da Renishaw.</w:t>
      </w:r>
    </w:p>
    <w:p w14:paraId="2F3B1794" w14:textId="77777777" w:rsidR="00943E4F" w:rsidRPr="00A40B8B" w:rsidRDefault="00943E4F" w:rsidP="00943E4F">
      <w:pPr>
        <w:pStyle w:val="NoSpacing"/>
        <w:rPr>
          <w:rFonts w:ascii="Arial" w:hAnsi="Arial" w:cs="Arial"/>
          <w:sz w:val="20"/>
          <w:lang w:val="en-US"/>
        </w:rPr>
      </w:pPr>
    </w:p>
    <w:p w14:paraId="0B9071CA" w14:textId="56703A50" w:rsidR="00EC6F89" w:rsidRPr="00EC6F89" w:rsidRDefault="00EC6F89" w:rsidP="00EC6F89">
      <w:pPr>
        <w:spacing w:line="276" w:lineRule="auto"/>
        <w:rPr>
          <w:b/>
          <w:bCs/>
          <w:rFonts w:ascii="Arial" w:hAnsi="Arial" w:cs="Arial"/>
        </w:rPr>
      </w:pPr>
      <w:r>
        <w:rPr>
          <w:rFonts w:ascii="Arial" w:hAnsi="Arial"/>
        </w:rPr>
        <w:t xml:space="preserve">Para mais informações, visite </w:t>
      </w:r>
      <w:r>
        <w:rPr>
          <w:b/>
          <w:rFonts w:ascii="Arial" w:hAnsi="Arial"/>
        </w:rPr>
        <w:t xml:space="preserve">www.renishaw.com.br/apexmetrology</w:t>
      </w: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18EE8D53" w:rsidR="00714411" w:rsidRDefault="009F23F0" w:rsidP="00291695">
      <w:pPr>
        <w:spacing w:line="276" w:lineRule="auto"/>
        <w:jc w:val="center"/>
        <w:rPr>
          <w:b/>
          <w:sz w:val="22"/>
          <w:szCs w:val="22"/>
          <w:rFonts w:ascii="Arial" w:hAnsi="Arial" w:cs="Arial"/>
        </w:rPr>
      </w:pPr>
      <w:r>
        <w:rPr>
          <w:b/>
          <w:sz w:val="22"/>
          <w:rFonts w:ascii="Arial" w:hAnsi="Arial"/>
        </w:rPr>
        <w:t xml:space="preserve">-FIM-</w:t>
      </w:r>
    </w:p>
    <w:p w14:paraId="12B06326" w14:textId="13D872E9" w:rsidR="00CA494F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CA494F" w:rsidSect="00B803A3">
      <w:headerReference w:type="first" r:id="rId11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DDFF0" w14:textId="77777777" w:rsidR="00951F29" w:rsidRDefault="00951F29" w:rsidP="002E2F8C">
      <w:r>
        <w:separator/>
      </w:r>
    </w:p>
  </w:endnote>
  <w:endnote w:type="continuationSeparator" w:id="0">
    <w:p w14:paraId="0194E20D" w14:textId="77777777" w:rsidR="00951F29" w:rsidRDefault="00951F29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67F82" w14:textId="77777777" w:rsidR="00951F29" w:rsidRDefault="00951F29" w:rsidP="002E2F8C">
      <w:r>
        <w:separator/>
      </w:r>
    </w:p>
  </w:footnote>
  <w:footnote w:type="continuationSeparator" w:id="0">
    <w:p w14:paraId="19F931EA" w14:textId="77777777" w:rsidR="00951F29" w:rsidRDefault="00951F29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880D7" w14:textId="1249D247" w:rsidR="00E63517" w:rsidRDefault="00E63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E2D5D"/>
    <w:multiLevelType w:val="hybridMultilevel"/>
    <w:tmpl w:val="FF6EB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dirty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531D"/>
    <w:rsid w:val="000252CA"/>
    <w:rsid w:val="000566E5"/>
    <w:rsid w:val="00075B33"/>
    <w:rsid w:val="000B6575"/>
    <w:rsid w:val="000C6F60"/>
    <w:rsid w:val="000E711E"/>
    <w:rsid w:val="00113C35"/>
    <w:rsid w:val="0012029C"/>
    <w:rsid w:val="00135DB0"/>
    <w:rsid w:val="001753BC"/>
    <w:rsid w:val="00180B30"/>
    <w:rsid w:val="001A7649"/>
    <w:rsid w:val="001B5924"/>
    <w:rsid w:val="001C2192"/>
    <w:rsid w:val="00202057"/>
    <w:rsid w:val="0021225A"/>
    <w:rsid w:val="00217E23"/>
    <w:rsid w:val="00227CE4"/>
    <w:rsid w:val="00245116"/>
    <w:rsid w:val="002469DB"/>
    <w:rsid w:val="00257833"/>
    <w:rsid w:val="002858D4"/>
    <w:rsid w:val="00291695"/>
    <w:rsid w:val="002A4C90"/>
    <w:rsid w:val="002E2F8C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D5DDB"/>
    <w:rsid w:val="003E6E81"/>
    <w:rsid w:val="003F2730"/>
    <w:rsid w:val="003F79F2"/>
    <w:rsid w:val="004029DB"/>
    <w:rsid w:val="00407D9A"/>
    <w:rsid w:val="00443E0F"/>
    <w:rsid w:val="00474A48"/>
    <w:rsid w:val="00474A5F"/>
    <w:rsid w:val="004863E7"/>
    <w:rsid w:val="00490E55"/>
    <w:rsid w:val="004930B0"/>
    <w:rsid w:val="0049414C"/>
    <w:rsid w:val="004C1978"/>
    <w:rsid w:val="004C4500"/>
    <w:rsid w:val="004C5163"/>
    <w:rsid w:val="004C68BF"/>
    <w:rsid w:val="004F11A7"/>
    <w:rsid w:val="004F5243"/>
    <w:rsid w:val="0050292E"/>
    <w:rsid w:val="00505214"/>
    <w:rsid w:val="0051473C"/>
    <w:rsid w:val="00524281"/>
    <w:rsid w:val="00535A5C"/>
    <w:rsid w:val="00544ECF"/>
    <w:rsid w:val="00546FE4"/>
    <w:rsid w:val="00576141"/>
    <w:rsid w:val="00590FCF"/>
    <w:rsid w:val="005A7A54"/>
    <w:rsid w:val="005B2717"/>
    <w:rsid w:val="005D416B"/>
    <w:rsid w:val="005F46B8"/>
    <w:rsid w:val="00604CE4"/>
    <w:rsid w:val="00633356"/>
    <w:rsid w:val="00644635"/>
    <w:rsid w:val="0065468E"/>
    <w:rsid w:val="0066289D"/>
    <w:rsid w:val="00666780"/>
    <w:rsid w:val="006818AC"/>
    <w:rsid w:val="006873DF"/>
    <w:rsid w:val="00694EDE"/>
    <w:rsid w:val="0069553D"/>
    <w:rsid w:val="006B413D"/>
    <w:rsid w:val="006C2C75"/>
    <w:rsid w:val="006E1E8A"/>
    <w:rsid w:val="006E4D82"/>
    <w:rsid w:val="00701066"/>
    <w:rsid w:val="00714411"/>
    <w:rsid w:val="0072403D"/>
    <w:rsid w:val="0073088A"/>
    <w:rsid w:val="00775194"/>
    <w:rsid w:val="00797E75"/>
    <w:rsid w:val="007B1F00"/>
    <w:rsid w:val="007B7B78"/>
    <w:rsid w:val="007C3DAF"/>
    <w:rsid w:val="007C4DCE"/>
    <w:rsid w:val="007C65C2"/>
    <w:rsid w:val="007D6F24"/>
    <w:rsid w:val="007F3BB1"/>
    <w:rsid w:val="00803355"/>
    <w:rsid w:val="008149F1"/>
    <w:rsid w:val="00834701"/>
    <w:rsid w:val="00864808"/>
    <w:rsid w:val="00874709"/>
    <w:rsid w:val="008757C5"/>
    <w:rsid w:val="00893A94"/>
    <w:rsid w:val="008D1D65"/>
    <w:rsid w:val="008D3B4D"/>
    <w:rsid w:val="008E2064"/>
    <w:rsid w:val="008E495B"/>
    <w:rsid w:val="00910A83"/>
    <w:rsid w:val="00934121"/>
    <w:rsid w:val="009415B6"/>
    <w:rsid w:val="00941D0F"/>
    <w:rsid w:val="00943E4F"/>
    <w:rsid w:val="00951F29"/>
    <w:rsid w:val="009837A7"/>
    <w:rsid w:val="0098680F"/>
    <w:rsid w:val="009B326C"/>
    <w:rsid w:val="009B63D3"/>
    <w:rsid w:val="009C1550"/>
    <w:rsid w:val="009C2F78"/>
    <w:rsid w:val="009E16E8"/>
    <w:rsid w:val="009F23F0"/>
    <w:rsid w:val="009F352A"/>
    <w:rsid w:val="00A05840"/>
    <w:rsid w:val="00A32C35"/>
    <w:rsid w:val="00A40B8B"/>
    <w:rsid w:val="00A60348"/>
    <w:rsid w:val="00A6754A"/>
    <w:rsid w:val="00AB10DA"/>
    <w:rsid w:val="00AE4B5D"/>
    <w:rsid w:val="00AE57F3"/>
    <w:rsid w:val="00AF0949"/>
    <w:rsid w:val="00AF60BA"/>
    <w:rsid w:val="00B03550"/>
    <w:rsid w:val="00B04F0C"/>
    <w:rsid w:val="00B35AA9"/>
    <w:rsid w:val="00B4011E"/>
    <w:rsid w:val="00B47704"/>
    <w:rsid w:val="00B53C11"/>
    <w:rsid w:val="00B617A7"/>
    <w:rsid w:val="00B61F67"/>
    <w:rsid w:val="00B70DAB"/>
    <w:rsid w:val="00B803A3"/>
    <w:rsid w:val="00B869E7"/>
    <w:rsid w:val="00B87FD3"/>
    <w:rsid w:val="00BD65FB"/>
    <w:rsid w:val="00BF3745"/>
    <w:rsid w:val="00C12C00"/>
    <w:rsid w:val="00C30CDF"/>
    <w:rsid w:val="00C34EC9"/>
    <w:rsid w:val="00C43C73"/>
    <w:rsid w:val="00C44CC2"/>
    <w:rsid w:val="00C47966"/>
    <w:rsid w:val="00C75F96"/>
    <w:rsid w:val="00CA494F"/>
    <w:rsid w:val="00CB0C2C"/>
    <w:rsid w:val="00CC2F07"/>
    <w:rsid w:val="00CD6AD4"/>
    <w:rsid w:val="00CF722A"/>
    <w:rsid w:val="00D03AD0"/>
    <w:rsid w:val="00D30FD8"/>
    <w:rsid w:val="00D366C8"/>
    <w:rsid w:val="00D851C0"/>
    <w:rsid w:val="00D87313"/>
    <w:rsid w:val="00D92177"/>
    <w:rsid w:val="00D94965"/>
    <w:rsid w:val="00D96ACE"/>
    <w:rsid w:val="00D97C50"/>
    <w:rsid w:val="00DC65AA"/>
    <w:rsid w:val="00DF6E72"/>
    <w:rsid w:val="00E22254"/>
    <w:rsid w:val="00E457B4"/>
    <w:rsid w:val="00E50CD8"/>
    <w:rsid w:val="00E63517"/>
    <w:rsid w:val="00E73435"/>
    <w:rsid w:val="00E913EC"/>
    <w:rsid w:val="00EA2DA8"/>
    <w:rsid w:val="00EA334A"/>
    <w:rsid w:val="00EA3AF0"/>
    <w:rsid w:val="00EB40A4"/>
    <w:rsid w:val="00EC0CC5"/>
    <w:rsid w:val="00EC6F89"/>
    <w:rsid w:val="00EF3218"/>
    <w:rsid w:val="00F05286"/>
    <w:rsid w:val="00F30D7C"/>
    <w:rsid w:val="00F560D5"/>
    <w:rsid w:val="00F60098"/>
    <w:rsid w:val="00F65081"/>
    <w:rsid w:val="00F71F07"/>
    <w:rsid w:val="00F81452"/>
    <w:rsid w:val="00FA3F2E"/>
    <w:rsid w:val="00FC2419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pt-BR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pt-BR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pt-BR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40B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F1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11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6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23F72E7DAAF4F82886FDCB5123193" ma:contentTypeVersion="12" ma:contentTypeDescription="Create a new document." ma:contentTypeScope="" ma:versionID="77e1ee20c8a7a5c296eef2cc74554750">
  <xsd:schema xmlns:xsd="http://www.w3.org/2001/XMLSchema" xmlns:xs="http://www.w3.org/2001/XMLSchema" xmlns:p="http://schemas.microsoft.com/office/2006/metadata/properties" xmlns:ns2="64d3ed54-142c-4ac0-8d13-a5f340537a3a" xmlns:ns3="26600812-83e8-4289-8a6b-ff351b3853b9" targetNamespace="http://schemas.microsoft.com/office/2006/metadata/properties" ma:root="true" ma:fieldsID="68657053472934795efab8cb5e70f07d" ns2:_="" ns3:_="">
    <xsd:import namespace="64d3ed54-142c-4ac0-8d13-a5f340537a3a"/>
    <xsd:import namespace="26600812-83e8-4289-8a6b-ff351b385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3ed54-142c-4ac0-8d13-a5f340537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00812-83e8-4289-8a6b-ff351b385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79BC5D-2762-474D-9C79-B8CA9375AF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1008D2-E6BF-48B3-ABED-9A1ADECED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3ed54-142c-4ac0-8d13-a5f340537a3a"/>
    <ds:schemaRef ds:uri="26600812-83e8-4289-8a6b-ff351b385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1174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Jo Green</cp:lastModifiedBy>
  <cp:revision>8</cp:revision>
  <cp:lastPrinted>2014-11-03T12:56:00Z</cp:lastPrinted>
  <dcterms:created xsi:type="dcterms:W3CDTF">2021-01-27T11:52:00Z</dcterms:created>
  <dcterms:modified xsi:type="dcterms:W3CDTF">2021-04-06T18:33:00Z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0x01010085523F72E7DAAF4F82886FDCB5123193</vt:lpwstr>
  </property>
</Properties>
</file>