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798D5" w14:textId="77777777" w:rsidR="005A0879" w:rsidRPr="005A0879" w:rsidRDefault="005A0879" w:rsidP="005A0879">
      <w:pPr>
        <w:spacing w:after="0" w:line="336" w:lineRule="auto"/>
        <w:ind w:right="-554"/>
        <w:rPr>
          <w:rFonts w:ascii="Arial" w:eastAsia="Times New Roman" w:hAnsi="Arial" w:cs="Arial"/>
          <w:b/>
          <w:bCs/>
          <w:sz w:val="24"/>
          <w:szCs w:val="24"/>
        </w:rPr>
      </w:pPr>
      <w:r>
        <w:rPr>
          <w:rFonts w:ascii="Arial" w:hAnsi="Arial"/>
          <w:b/>
          <w:sz w:val="24"/>
        </w:rPr>
        <w:t>Renishaw Central demuestra cómo la digitalización completa de los procesos de fabricación puede transformar la eficacia operativa</w:t>
      </w:r>
    </w:p>
    <w:p w14:paraId="18AEFD25" w14:textId="77777777" w:rsidR="005A0879" w:rsidRPr="005A0879" w:rsidRDefault="005A0879" w:rsidP="005A0879">
      <w:pPr>
        <w:spacing w:after="0" w:line="336" w:lineRule="auto"/>
        <w:ind w:right="-554"/>
        <w:rPr>
          <w:rFonts w:ascii="Arial" w:eastAsia="Times New Roman" w:hAnsi="Arial" w:cs="Arial"/>
          <w:b/>
          <w:bCs/>
          <w:sz w:val="24"/>
          <w:szCs w:val="24"/>
          <w:lang w:val="en-GB" w:eastAsia="en-GB"/>
        </w:rPr>
      </w:pPr>
    </w:p>
    <w:p w14:paraId="0C323F26" w14:textId="77777777" w:rsidR="005A0879" w:rsidRPr="005A0879" w:rsidRDefault="005A0879" w:rsidP="005A0879">
      <w:pPr>
        <w:spacing w:after="0" w:line="336" w:lineRule="auto"/>
        <w:ind w:right="-556"/>
        <w:rPr>
          <w:rFonts w:ascii="Arial" w:eastAsia="Times New Roman" w:hAnsi="Arial" w:cs="Arial"/>
          <w:sz w:val="20"/>
          <w:szCs w:val="20"/>
        </w:rPr>
      </w:pPr>
      <w:r>
        <w:rPr>
          <w:rFonts w:ascii="Arial" w:hAnsi="Arial"/>
          <w:sz w:val="20"/>
        </w:rPr>
        <w:t>En EMO Milano 2021 (pabellón 5, stand C14) Renishaw, la empresa tecnológica internacional de ingeniería, realizará demostraciones de sus últimas soluciones de fábrica inteligente de ayuda a la digitalización y control completo de los procesos de fabricación.</w:t>
      </w:r>
    </w:p>
    <w:p w14:paraId="7EAD4BF3" w14:textId="77777777" w:rsidR="005A0879" w:rsidRPr="005A0879" w:rsidRDefault="005A0879" w:rsidP="005A0879">
      <w:pPr>
        <w:spacing w:after="0" w:line="336" w:lineRule="auto"/>
        <w:ind w:right="-556"/>
        <w:rPr>
          <w:rFonts w:ascii="Arial" w:eastAsia="Times New Roman" w:hAnsi="Arial" w:cs="Arial"/>
          <w:sz w:val="20"/>
          <w:szCs w:val="20"/>
          <w:lang w:val="en-GB" w:eastAsia="en-GB"/>
        </w:rPr>
      </w:pPr>
    </w:p>
    <w:p w14:paraId="59479D7D" w14:textId="41B7C864" w:rsidR="005A0879" w:rsidRPr="005A0879" w:rsidRDefault="005A0879" w:rsidP="005A0879">
      <w:pPr>
        <w:spacing w:after="0" w:line="336" w:lineRule="auto"/>
        <w:ind w:right="-556"/>
        <w:rPr>
          <w:rFonts w:ascii="Arial" w:eastAsia="Times New Roman" w:hAnsi="Arial" w:cs="Arial"/>
          <w:sz w:val="20"/>
          <w:szCs w:val="20"/>
        </w:rPr>
      </w:pPr>
      <w:r>
        <w:rPr>
          <w:rFonts w:ascii="Arial" w:hAnsi="Arial"/>
          <w:sz w:val="20"/>
        </w:rPr>
        <w:t>La captura de datos del proceso completo es imprescindible para obtener la información, el análisis y la mejora de los procesos de fabricación. De este modo, los fabricantes pueden predecir, identificar y corregir los errores del proceso antes de que se produzcan. La digitalización completa de los procesos de fabricación aumenta la eficacia operativa, reduce la dependencia de personal experto, y hace más fácil el uso y la toma de decisiones para mejorar los procesos.</w:t>
      </w:r>
    </w:p>
    <w:p w14:paraId="2B71BA20" w14:textId="77777777" w:rsidR="005A0879" w:rsidRPr="005A0879" w:rsidRDefault="005A0879" w:rsidP="005A0879">
      <w:pPr>
        <w:spacing w:after="0" w:line="336" w:lineRule="auto"/>
        <w:ind w:right="-556"/>
        <w:rPr>
          <w:rFonts w:ascii="Arial" w:eastAsia="Times New Roman" w:hAnsi="Arial" w:cs="Arial"/>
          <w:sz w:val="20"/>
          <w:szCs w:val="20"/>
          <w:lang w:val="en-GB" w:eastAsia="en-GB"/>
        </w:rPr>
      </w:pPr>
    </w:p>
    <w:p w14:paraId="44FE1ED0" w14:textId="77777777" w:rsidR="005A0879" w:rsidRPr="005A0879" w:rsidRDefault="005A0879" w:rsidP="005A0879">
      <w:pPr>
        <w:spacing w:after="0" w:line="336" w:lineRule="auto"/>
        <w:ind w:right="-556"/>
        <w:rPr>
          <w:rFonts w:ascii="Arial" w:eastAsia="Times New Roman" w:hAnsi="Arial" w:cs="Arial"/>
          <w:sz w:val="20"/>
          <w:szCs w:val="20"/>
        </w:rPr>
      </w:pPr>
      <w:r>
        <w:rPr>
          <w:rFonts w:ascii="Arial" w:hAnsi="Arial"/>
          <w:sz w:val="20"/>
        </w:rPr>
        <w:t>El rápido avance de la inteligencia artificial (AI), la robótica e ‘Internet industrial de las cosas’ (</w:t>
      </w:r>
      <w:proofErr w:type="spellStart"/>
      <w:r>
        <w:rPr>
          <w:rFonts w:ascii="Arial" w:hAnsi="Arial"/>
          <w:sz w:val="20"/>
        </w:rPr>
        <w:t>IIoT</w:t>
      </w:r>
      <w:proofErr w:type="spellEnd"/>
      <w:r>
        <w:rPr>
          <w:rFonts w:ascii="Arial" w:hAnsi="Arial"/>
          <w:sz w:val="20"/>
        </w:rPr>
        <w:t>) ha desencadenado una explosión de avances tecnológicos en el sector industrial. La integración de los procesos de fabricación física con las tecnologías de información digital brinda a los fabricantes la oportunidad de desarrollar procesos más inteligentes para aumentar su capacidad y productividad.</w:t>
      </w:r>
    </w:p>
    <w:p w14:paraId="63F0EC73" w14:textId="77777777" w:rsidR="005A0879" w:rsidRPr="005A0879" w:rsidRDefault="005A0879" w:rsidP="005A0879">
      <w:pPr>
        <w:spacing w:after="0" w:line="336" w:lineRule="auto"/>
        <w:ind w:right="-556"/>
        <w:rPr>
          <w:rFonts w:ascii="Arial" w:eastAsia="Times New Roman" w:hAnsi="Arial" w:cs="Arial"/>
          <w:sz w:val="20"/>
          <w:szCs w:val="20"/>
          <w:lang w:val="en-GB" w:eastAsia="en-GB"/>
        </w:rPr>
      </w:pPr>
    </w:p>
    <w:p w14:paraId="2CABDE48" w14:textId="77777777" w:rsidR="005A0879" w:rsidRPr="005A0879" w:rsidRDefault="005A0879" w:rsidP="005A0879">
      <w:pPr>
        <w:spacing w:after="0" w:line="336" w:lineRule="auto"/>
        <w:ind w:right="-556"/>
        <w:rPr>
          <w:rFonts w:ascii="Arial" w:eastAsia="Times New Roman" w:hAnsi="Arial" w:cs="Arial"/>
          <w:sz w:val="20"/>
          <w:szCs w:val="20"/>
        </w:rPr>
      </w:pPr>
      <w:r>
        <w:rPr>
          <w:rFonts w:ascii="Arial" w:hAnsi="Arial"/>
          <w:sz w:val="20"/>
        </w:rPr>
        <w:t>Las tendencias que anuncian una transformación del sector de fabricación incluyen análisis predictivos, inteligencia artificial y el aumento de los sistemas conectados. Todos estos sistemas se basarán en los datos. Los datos metrológicos relacionados con los procesos y las piezas se utilizan para crear procesos controlados que permiten a los fabricantes aprovechar las ventajas de la automatización y aumentar la productividad.</w:t>
      </w:r>
    </w:p>
    <w:p w14:paraId="587B3637" w14:textId="77777777" w:rsidR="005A0879" w:rsidRPr="005A0879" w:rsidRDefault="005A0879" w:rsidP="005A0879">
      <w:pPr>
        <w:spacing w:after="0" w:line="336" w:lineRule="auto"/>
        <w:ind w:right="-556"/>
        <w:rPr>
          <w:rFonts w:ascii="Arial" w:eastAsia="Times New Roman" w:hAnsi="Arial" w:cs="Arial"/>
          <w:sz w:val="20"/>
          <w:szCs w:val="20"/>
          <w:lang w:val="en-GB" w:eastAsia="en-GB"/>
        </w:rPr>
      </w:pPr>
    </w:p>
    <w:p w14:paraId="09DBAF74" w14:textId="77777777" w:rsidR="005A0879" w:rsidRPr="005A0879" w:rsidRDefault="005A0879" w:rsidP="005A0879">
      <w:pPr>
        <w:spacing w:after="0" w:line="336" w:lineRule="auto"/>
        <w:ind w:right="-556"/>
        <w:rPr>
          <w:rFonts w:ascii="Arial" w:eastAsia="Times New Roman" w:hAnsi="Arial" w:cs="Arial"/>
          <w:sz w:val="20"/>
          <w:szCs w:val="20"/>
        </w:rPr>
      </w:pPr>
      <w:r>
        <w:rPr>
          <w:rFonts w:ascii="Arial" w:hAnsi="Arial"/>
          <w:sz w:val="20"/>
        </w:rPr>
        <w:t>Los visitantes de EMO Milano 2021 podrán obtener más información sobre Renishaw Central y la nueva plataforma de datos y conectividad de fabricación de Renishaw. Renishaw Central ofrece a los fabricantes el acceso a los datos correctos en el momento justo, por lo que disponen de toda la información sobre los procesos de producción para mejorar el control y la calidad de las piezas.</w:t>
      </w:r>
      <w:r>
        <w:rPr>
          <w:rFonts w:ascii="Times New Roman" w:hAnsi="Times New Roman"/>
          <w:sz w:val="20"/>
        </w:rPr>
        <w:t xml:space="preserve"> </w:t>
      </w:r>
      <w:r>
        <w:rPr>
          <w:rFonts w:ascii="Arial" w:hAnsi="Arial"/>
          <w:sz w:val="20"/>
        </w:rPr>
        <w:t>Mediante las tecnologías de fabricación de Renishaw, la fabricación inteligente ajusta automáticamente y mantiene el control de los procesos de mecanizado CNC sin intervención de técnicos cualificados.</w:t>
      </w:r>
    </w:p>
    <w:p w14:paraId="4BE6B5F4" w14:textId="77777777" w:rsidR="005A0879" w:rsidRPr="005A0879" w:rsidRDefault="005A0879" w:rsidP="005A0879">
      <w:pPr>
        <w:spacing w:after="0" w:line="336" w:lineRule="auto"/>
        <w:ind w:right="-556"/>
        <w:rPr>
          <w:rFonts w:ascii="Arial" w:eastAsia="Times New Roman" w:hAnsi="Arial" w:cs="Arial"/>
          <w:sz w:val="20"/>
          <w:szCs w:val="20"/>
          <w:lang w:val="en-GB" w:eastAsia="en-GB"/>
        </w:rPr>
      </w:pPr>
    </w:p>
    <w:p w14:paraId="6CDF300C" w14:textId="77777777" w:rsidR="005A0879" w:rsidRPr="005A0879" w:rsidRDefault="005A0879" w:rsidP="005A0879">
      <w:pPr>
        <w:spacing w:after="0" w:line="336" w:lineRule="auto"/>
        <w:ind w:right="-556"/>
        <w:rPr>
          <w:rFonts w:ascii="Arial" w:eastAsia="Times New Roman" w:hAnsi="Arial" w:cs="Arial"/>
          <w:sz w:val="20"/>
          <w:szCs w:val="20"/>
        </w:rPr>
      </w:pPr>
      <w:r>
        <w:rPr>
          <w:rFonts w:ascii="Arial" w:hAnsi="Arial"/>
          <w:sz w:val="20"/>
        </w:rPr>
        <w:t xml:space="preserve">La plataforma de datos de fabricación de Renishaw Central incluye las funciones de </w:t>
      </w:r>
      <w:r>
        <w:rPr>
          <w:rFonts w:ascii="Arial" w:hAnsi="Arial"/>
          <w:i/>
          <w:sz w:val="20"/>
        </w:rPr>
        <w:t>conectividad</w:t>
      </w:r>
      <w:r>
        <w:rPr>
          <w:rFonts w:ascii="Arial" w:hAnsi="Arial"/>
          <w:sz w:val="20"/>
        </w:rPr>
        <w:t xml:space="preserve">, con capacidad para conectar sensores en las máquinas del taller; </w:t>
      </w:r>
      <w:r>
        <w:rPr>
          <w:rFonts w:ascii="Arial" w:hAnsi="Arial"/>
          <w:i/>
          <w:sz w:val="20"/>
        </w:rPr>
        <w:t>uniformidad,</w:t>
      </w:r>
      <w:r>
        <w:rPr>
          <w:rFonts w:ascii="Arial" w:hAnsi="Arial"/>
          <w:sz w:val="20"/>
        </w:rPr>
        <w:t xml:space="preserve"> mediante el control de los datos de las máquinas conectadas en un punto centralizado; y </w:t>
      </w:r>
      <w:r>
        <w:rPr>
          <w:rFonts w:ascii="Arial" w:hAnsi="Arial"/>
          <w:i/>
          <w:sz w:val="20"/>
        </w:rPr>
        <w:t>control</w:t>
      </w:r>
      <w:r>
        <w:rPr>
          <w:rFonts w:ascii="Arial" w:hAnsi="Arial"/>
          <w:sz w:val="20"/>
        </w:rPr>
        <w:t>, mediante la gestión de los datos obtenidos para actualizar los controles CNC.</w:t>
      </w:r>
    </w:p>
    <w:p w14:paraId="49433777" w14:textId="77777777" w:rsidR="005A0879" w:rsidRPr="005A0879" w:rsidRDefault="005A0879" w:rsidP="005A0879">
      <w:pPr>
        <w:spacing w:after="0" w:line="336" w:lineRule="auto"/>
        <w:ind w:right="-556"/>
        <w:rPr>
          <w:rFonts w:ascii="Arial" w:eastAsia="Times New Roman" w:hAnsi="Arial" w:cs="Arial"/>
          <w:sz w:val="20"/>
          <w:szCs w:val="20"/>
          <w:lang w:val="en-GB" w:eastAsia="en-GB"/>
        </w:rPr>
      </w:pPr>
    </w:p>
    <w:p w14:paraId="32B3BADB" w14:textId="77777777" w:rsidR="005A0879" w:rsidRPr="005A0879" w:rsidRDefault="005A0879" w:rsidP="005A0879">
      <w:pPr>
        <w:spacing w:after="0" w:line="336" w:lineRule="auto"/>
        <w:ind w:right="-556"/>
        <w:rPr>
          <w:rFonts w:ascii="Arial" w:eastAsia="Times New Roman" w:hAnsi="Arial" w:cs="Arial"/>
          <w:sz w:val="20"/>
          <w:szCs w:val="20"/>
        </w:rPr>
      </w:pPr>
      <w:r>
        <w:rPr>
          <w:rFonts w:ascii="Arial" w:hAnsi="Arial"/>
          <w:sz w:val="20"/>
        </w:rPr>
        <w:t xml:space="preserve">Renishaw Central obtiene y muestra los datos del proceso de mecanizado de toda la fábrica para facilitar la información en el punto de fabricación, que permite analizar y comprobar el estado de rendimiento de las máquinas del taller, examinar la utilización de los dispositivos y la calidad de las piezas, además de verificar y </w:t>
      </w:r>
      <w:r>
        <w:rPr>
          <w:rFonts w:ascii="Arial" w:hAnsi="Arial"/>
          <w:sz w:val="20"/>
        </w:rPr>
        <w:lastRenderedPageBreak/>
        <w:t>validar la pieza. Es posible acceder y visualizar los datos de Renishaw Central en aplicaciones de control y mejora continua del proceso.</w:t>
      </w:r>
    </w:p>
    <w:p w14:paraId="3414293E" w14:textId="77777777" w:rsidR="005A0879" w:rsidRPr="005A0879" w:rsidRDefault="005A0879" w:rsidP="005A0879">
      <w:pPr>
        <w:spacing w:after="0" w:line="336" w:lineRule="auto"/>
        <w:ind w:right="-556"/>
        <w:rPr>
          <w:rFonts w:ascii="Arial" w:eastAsia="Times New Roman" w:hAnsi="Arial" w:cs="Arial"/>
          <w:sz w:val="20"/>
          <w:szCs w:val="20"/>
          <w:lang w:val="en-GB" w:eastAsia="en-GB"/>
        </w:rPr>
      </w:pPr>
    </w:p>
    <w:p w14:paraId="047F0685" w14:textId="77777777" w:rsidR="005A0879" w:rsidRPr="005A0879" w:rsidRDefault="005A0879" w:rsidP="005A0879">
      <w:pPr>
        <w:spacing w:after="0" w:line="336" w:lineRule="auto"/>
        <w:rPr>
          <w:rFonts w:ascii="Arial" w:eastAsia="Times New Roman" w:hAnsi="Arial" w:cs="Arial"/>
          <w:sz w:val="20"/>
          <w:szCs w:val="20"/>
        </w:rPr>
      </w:pPr>
      <w:r>
        <w:rPr>
          <w:rFonts w:ascii="Arial" w:hAnsi="Arial"/>
          <w:sz w:val="20"/>
        </w:rPr>
        <w:t xml:space="preserve">Renishaw Central incluye procesos de fabricación completos como fabricación aditiva y control de acabado y flujo de procesos. Los visitantes del stand de Renishaw en EMO Milano 2021 podrán ver una demostración de la fabricación aditiva y el proceso de mecanizado siguiente de un componente de base tibial, utilizado para la fabricación de implantes quirúrgicos de rodilla. </w:t>
      </w:r>
    </w:p>
    <w:p w14:paraId="1829CB60" w14:textId="77777777" w:rsidR="005A0879" w:rsidRPr="005A0879" w:rsidRDefault="005A0879" w:rsidP="005A0879">
      <w:pPr>
        <w:spacing w:after="0" w:line="336" w:lineRule="auto"/>
        <w:ind w:right="-556"/>
        <w:rPr>
          <w:rFonts w:ascii="Arial" w:eastAsia="Times New Roman" w:hAnsi="Arial" w:cs="Arial"/>
          <w:sz w:val="20"/>
          <w:szCs w:val="20"/>
          <w:lang w:val="en-GB" w:eastAsia="en-GB"/>
        </w:rPr>
      </w:pPr>
    </w:p>
    <w:p w14:paraId="166BD80D" w14:textId="6F76F592" w:rsidR="005A0879" w:rsidRPr="005A0879" w:rsidRDefault="005A0879" w:rsidP="005A0879">
      <w:pPr>
        <w:spacing w:after="0" w:line="336" w:lineRule="auto"/>
        <w:ind w:right="-556"/>
        <w:rPr>
          <w:rFonts w:ascii="Arial" w:eastAsia="Times New Roman" w:hAnsi="Arial" w:cs="Arial"/>
          <w:sz w:val="20"/>
          <w:szCs w:val="20"/>
        </w:rPr>
      </w:pPr>
      <w:r>
        <w:rPr>
          <w:rFonts w:ascii="Arial" w:hAnsi="Arial"/>
          <w:sz w:val="20"/>
        </w:rPr>
        <w:t>Mediante un método uniforme de conexión de sus dispositivos de medición, Renishaw Central facilita el acceso a diversos sistemas y procesos para acceder y gestionar los datos de los dispositivos. De este modo, es posible acceder a los datos de los dispositivos de Renishaw y gestionarlos en plataformas de otros fabricantes, que también utilizan las tecnologías de la Industria 4.0 del futuro.</w:t>
      </w:r>
    </w:p>
    <w:p w14:paraId="424C2AB6" w14:textId="77777777" w:rsidR="005A0879" w:rsidRPr="005A0879" w:rsidRDefault="005A0879" w:rsidP="005A0879">
      <w:pPr>
        <w:spacing w:after="0" w:line="336" w:lineRule="auto"/>
        <w:ind w:right="-556"/>
        <w:rPr>
          <w:rFonts w:ascii="Arial" w:eastAsia="Times New Roman" w:hAnsi="Arial" w:cs="Arial"/>
          <w:sz w:val="20"/>
          <w:szCs w:val="20"/>
          <w:lang w:val="en-GB" w:eastAsia="en-GB"/>
        </w:rPr>
      </w:pPr>
    </w:p>
    <w:p w14:paraId="7F0F6699" w14:textId="77777777" w:rsidR="005A0879" w:rsidRPr="005A0879" w:rsidRDefault="005A0879" w:rsidP="005A0879">
      <w:pPr>
        <w:spacing w:after="0" w:line="336" w:lineRule="auto"/>
        <w:ind w:right="-556"/>
        <w:rPr>
          <w:rFonts w:ascii="Arial" w:eastAsia="Times New Roman" w:hAnsi="Arial" w:cs="Arial"/>
          <w:sz w:val="20"/>
          <w:szCs w:val="20"/>
        </w:rPr>
      </w:pPr>
      <w:r>
        <w:rPr>
          <w:rFonts w:ascii="Arial" w:hAnsi="Arial"/>
          <w:sz w:val="20"/>
        </w:rPr>
        <w:t>Guy Brown, director de Desarrollo Central de Renishaw, comenta: “Estamos encantados de apoyar a nuestros clientes de todo el mundo en sus objetivos de fabricación y ayudarles a preparar sus fábricas para el futuro inmediato. Mediante la conexión de los procesos, las máquinas y los datos del proceso en toda la cadena, incluidos los sistemas de fabricación aditiva, medición en máquina, sistemas de calibre en el taller y máquinas de medición por coordenadas (MMC), la plataforma de datos y conectividad de fabricación Renishaw Central proporciona una perspectiva nítida del proceso de fabricación y los datos metrológicos de las instalaciones, lo que supone un avance tecnológico excelente”.</w:t>
      </w:r>
    </w:p>
    <w:p w14:paraId="0CDFFDA9" w14:textId="77777777" w:rsidR="005A0879" w:rsidRPr="005A0879" w:rsidRDefault="005A0879" w:rsidP="005A0879">
      <w:pPr>
        <w:spacing w:after="0" w:line="336" w:lineRule="auto"/>
        <w:ind w:right="-556"/>
        <w:rPr>
          <w:rFonts w:ascii="Arial" w:eastAsia="Times New Roman" w:hAnsi="Arial" w:cs="Arial"/>
          <w:sz w:val="20"/>
          <w:szCs w:val="20"/>
          <w:lang w:val="en-GB" w:eastAsia="en-GB"/>
        </w:rPr>
      </w:pPr>
    </w:p>
    <w:p w14:paraId="0812FC76" w14:textId="77777777" w:rsidR="005A0879" w:rsidRPr="005A0879" w:rsidRDefault="005A0879" w:rsidP="005A0879">
      <w:pPr>
        <w:spacing w:after="0" w:line="336" w:lineRule="auto"/>
        <w:ind w:right="-556"/>
        <w:rPr>
          <w:rFonts w:ascii="Arial" w:eastAsia="Times New Roman" w:hAnsi="Arial" w:cs="Arial"/>
          <w:sz w:val="20"/>
          <w:szCs w:val="20"/>
        </w:rPr>
      </w:pPr>
      <w:r>
        <w:rPr>
          <w:rFonts w:ascii="Arial" w:hAnsi="Arial"/>
          <w:sz w:val="20"/>
        </w:rPr>
        <w:t>Un sistema de fabricación inteligente permite a los fabricantes identificar y guardar los datos de producción, mejorar sus sistemas de calidad y registrar los detalles de posibles defectos. Para estar preparados para el futuro, los fabricantes deben mantener un histórico de datos en sus propias plantas, de forma que, si deciden invertir en tecnologías de automatización y AI, dispondrán de una base de inteligencia sobre la que avanzar. Estos aspectos proporcionan también a los fabricantes los datos que pueden aprovechar en la actualidad para mejorar el control de procesos.</w:t>
      </w:r>
    </w:p>
    <w:p w14:paraId="5B6BF9F5" w14:textId="77777777" w:rsidR="005A0879" w:rsidRPr="005A0879" w:rsidRDefault="005A0879" w:rsidP="005A0879">
      <w:pPr>
        <w:spacing w:after="0" w:line="336" w:lineRule="auto"/>
        <w:ind w:right="-556"/>
        <w:rPr>
          <w:rFonts w:ascii="Arial" w:eastAsia="Times New Roman" w:hAnsi="Arial" w:cs="Arial"/>
          <w:sz w:val="20"/>
          <w:szCs w:val="20"/>
          <w:lang w:val="en-GB" w:eastAsia="en-GB"/>
        </w:rPr>
      </w:pPr>
    </w:p>
    <w:p w14:paraId="58610398" w14:textId="77777777" w:rsidR="005A0879" w:rsidRPr="005A0879" w:rsidRDefault="005A0879" w:rsidP="005A0879">
      <w:pPr>
        <w:spacing w:after="0" w:line="336" w:lineRule="auto"/>
        <w:ind w:right="-556"/>
        <w:rPr>
          <w:rFonts w:ascii="Arial" w:eastAsia="Times New Roman" w:hAnsi="Arial" w:cs="Arial"/>
          <w:sz w:val="20"/>
          <w:szCs w:val="20"/>
        </w:rPr>
      </w:pPr>
      <w:r>
        <w:rPr>
          <w:rFonts w:ascii="Arial" w:hAnsi="Arial"/>
          <w:sz w:val="20"/>
        </w:rPr>
        <w:t>Al estandarizar y modernizar el flujo intensivo de datos en el taller, Renishaw Central puede proporcionar un nuevo nivel de eficacia operativa.</w:t>
      </w:r>
    </w:p>
    <w:p w14:paraId="1CD3C506" w14:textId="77777777" w:rsidR="005A0879" w:rsidRPr="005A0879" w:rsidRDefault="005A0879" w:rsidP="005A0879">
      <w:pPr>
        <w:spacing w:after="0" w:line="336" w:lineRule="auto"/>
        <w:ind w:right="-554"/>
        <w:rPr>
          <w:rFonts w:ascii="Arial" w:eastAsia="Times New Roman" w:hAnsi="Arial" w:cs="Arial"/>
          <w:sz w:val="20"/>
          <w:szCs w:val="20"/>
          <w:lang w:val="en-GB" w:eastAsia="en-GB"/>
        </w:rPr>
      </w:pPr>
    </w:p>
    <w:p w14:paraId="033A32C0" w14:textId="77777777" w:rsidR="005A0879" w:rsidRPr="005A0879" w:rsidRDefault="005A0879" w:rsidP="005A0879">
      <w:pPr>
        <w:spacing w:after="0" w:line="336" w:lineRule="auto"/>
        <w:ind w:right="-554"/>
        <w:rPr>
          <w:rFonts w:ascii="Arial" w:eastAsia="Times New Roman" w:hAnsi="Arial" w:cs="Arial"/>
          <w:sz w:val="20"/>
          <w:szCs w:val="20"/>
        </w:rPr>
      </w:pPr>
      <w:r>
        <w:rPr>
          <w:rFonts w:ascii="Arial" w:hAnsi="Arial"/>
          <w:sz w:val="20"/>
        </w:rPr>
        <w:t>Para obtener más información sobre las últimas soluciones de fábrica inteligente de Renishaw de ayuda a la digitalización y control completo de los procesos de fabricación, visite el pabellón 5, stand C14 en EMO Milano 2021 (del 4 al 9 de octubre de 2021).</w:t>
      </w:r>
    </w:p>
    <w:p w14:paraId="6AB9B2BC" w14:textId="77777777" w:rsidR="005A0879" w:rsidRPr="005A0879" w:rsidRDefault="005A0879" w:rsidP="005A0879">
      <w:pPr>
        <w:spacing w:after="0" w:line="276" w:lineRule="auto"/>
        <w:rPr>
          <w:rFonts w:ascii="Arial" w:eastAsia="Times New Roman" w:hAnsi="Arial" w:cs="Arial"/>
          <w:lang w:val="en-GB" w:eastAsia="en-GB"/>
        </w:rPr>
      </w:pPr>
    </w:p>
    <w:p w14:paraId="710ABEF9" w14:textId="71C40691" w:rsidR="005A0879" w:rsidRDefault="006B2246" w:rsidP="006B2246">
      <w:pPr>
        <w:spacing w:after="0" w:line="336" w:lineRule="auto"/>
        <w:ind w:right="-554"/>
        <w:rPr>
          <w:rFonts w:ascii="Arial" w:hAnsi="Arial"/>
          <w:sz w:val="20"/>
        </w:rPr>
      </w:pPr>
      <w:hyperlink r:id="rId6" w:history="1">
        <w:r w:rsidRPr="005843AA">
          <w:rPr>
            <w:rStyle w:val="Hyperlink"/>
            <w:rFonts w:ascii="Arial" w:hAnsi="Arial"/>
            <w:sz w:val="20"/>
          </w:rPr>
          <w:t>www.renishaw.es</w:t>
        </w:r>
      </w:hyperlink>
    </w:p>
    <w:p w14:paraId="039821E7" w14:textId="77777777" w:rsidR="006B2246" w:rsidRPr="006B2246" w:rsidRDefault="006B2246" w:rsidP="005A0879">
      <w:pPr>
        <w:spacing w:after="0" w:line="276" w:lineRule="auto"/>
      </w:pPr>
    </w:p>
    <w:p w14:paraId="444D3DC9" w14:textId="77777777" w:rsidR="005A0879" w:rsidRPr="005A0879" w:rsidRDefault="005A0879" w:rsidP="005A0879">
      <w:pPr>
        <w:spacing w:after="0" w:line="276" w:lineRule="auto"/>
        <w:jc w:val="center"/>
        <w:rPr>
          <w:rFonts w:ascii="Arial" w:eastAsia="Times New Roman" w:hAnsi="Arial" w:cs="Arial"/>
          <w:b/>
        </w:rPr>
      </w:pPr>
      <w:r>
        <w:rPr>
          <w:rFonts w:ascii="Arial" w:hAnsi="Arial"/>
          <w:b/>
        </w:rPr>
        <w:t>-Fin-</w:t>
      </w:r>
    </w:p>
    <w:p w14:paraId="24299A83" w14:textId="77777777" w:rsidR="00215CE1" w:rsidRDefault="00215CE1"/>
    <w:sectPr w:rsidR="00215CE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26A5CA" w14:textId="77777777" w:rsidR="00000000" w:rsidRDefault="006B2246">
      <w:pPr>
        <w:spacing w:after="0" w:line="240" w:lineRule="auto"/>
      </w:pPr>
      <w:r>
        <w:separator/>
      </w:r>
    </w:p>
  </w:endnote>
  <w:endnote w:type="continuationSeparator" w:id="0">
    <w:p w14:paraId="62BD68D7" w14:textId="77777777" w:rsidR="00000000" w:rsidRDefault="006B2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97DECC" w14:textId="77777777" w:rsidR="00000000" w:rsidRDefault="006B2246">
      <w:pPr>
        <w:spacing w:after="0" w:line="240" w:lineRule="auto"/>
      </w:pPr>
      <w:r>
        <w:separator/>
      </w:r>
    </w:p>
  </w:footnote>
  <w:footnote w:type="continuationSeparator" w:id="0">
    <w:p w14:paraId="09E632E1" w14:textId="77777777" w:rsidR="00000000" w:rsidRDefault="006B22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471"/>
    <w:rsid w:val="00184471"/>
    <w:rsid w:val="00215CE1"/>
    <w:rsid w:val="005A0879"/>
    <w:rsid w:val="006B2246"/>
    <w:rsid w:val="00866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3D691"/>
  <w15:chartTrackingRefBased/>
  <w15:docId w15:val="{0A161EE6-E279-4DF8-B07D-0F1408863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2246"/>
    <w:rPr>
      <w:color w:val="0563C1" w:themeColor="hyperlink"/>
      <w:u w:val="single"/>
    </w:rPr>
  </w:style>
  <w:style w:type="character" w:styleId="UnresolvedMention">
    <w:name w:val="Unresolved Mention"/>
    <w:basedOn w:val="DefaultParagraphFont"/>
    <w:uiPriority w:val="99"/>
    <w:semiHidden/>
    <w:unhideWhenUsed/>
    <w:rsid w:val="006B2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nishaw.e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839</Words>
  <Characters>4784</Characters>
  <Application>Microsoft Office Word</Application>
  <DocSecurity>0</DocSecurity>
  <Lines>39</Lines>
  <Paragraphs>11</Paragraphs>
  <ScaleCrop>false</ScaleCrop>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Hilleard</dc:creator>
  <cp:keywords/>
  <dc:description/>
  <cp:lastModifiedBy>Jo Green</cp:lastModifiedBy>
  <cp:revision>4</cp:revision>
  <dcterms:created xsi:type="dcterms:W3CDTF">2021-07-09T07:54:00Z</dcterms:created>
  <dcterms:modified xsi:type="dcterms:W3CDTF">2021-07-28T18:23:00Z</dcterms:modified>
</cp:coreProperties>
</file>