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CFC8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4179F021" wp14:editId="7DFDEB3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212E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b/>
          <w:bCs/>
          <w:sz w:val="22"/>
          <w:szCs w:val="22"/>
          <w:lang w:val="cs-CZ" w:eastAsia="en-US"/>
        </w:rPr>
      </w:pPr>
      <w:bookmarkStart w:id="0" w:name="_Hlk517421945"/>
      <w:r w:rsidRPr="00670AB1">
        <w:rPr>
          <w:rFonts w:ascii="Arial" w:eastAsia="Calibri" w:hAnsi="Arial"/>
          <w:b/>
          <w:sz w:val="22"/>
          <w:szCs w:val="22"/>
          <w:lang w:val="cs-CZ" w:eastAsia="en-US"/>
        </w:rPr>
        <w:t>Ještě přesnější měření rovnoběžnosti (paralelity) loží obráběcích strojů pomocí laserového systému XK10</w:t>
      </w:r>
    </w:p>
    <w:p w14:paraId="28BDC179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Calibri" w:eastAsia="Calibri" w:hAnsi="Calibri"/>
          <w:sz w:val="22"/>
          <w:szCs w:val="22"/>
          <w:lang w:val="cs-CZ" w:eastAsia="en-US"/>
        </w:rPr>
        <w:t xml:space="preserve">Společnost </w:t>
      </w:r>
      <w:r w:rsidRPr="00670AB1">
        <w:rPr>
          <w:rFonts w:ascii="Arial" w:eastAsia="Calibri" w:hAnsi="Arial"/>
          <w:szCs w:val="22"/>
          <w:lang w:val="cs-CZ" w:eastAsia="en-US"/>
        </w:rPr>
        <w:t xml:space="preserve">Renishaw uvádí na veletrhu EMO Milano 2021 na trh novou verzi softwaru pro </w:t>
      </w:r>
      <w:hyperlink r:id="rId8" w:history="1">
        <w:r w:rsidRPr="00670AB1">
          <w:rPr>
            <w:rFonts w:ascii="Arial" w:eastAsia="Calibri" w:hAnsi="Arial"/>
            <w:color w:val="54637E"/>
            <w:szCs w:val="22"/>
            <w:u w:val="single"/>
            <w:lang w:val="cs-CZ" w:eastAsia="en-US"/>
          </w:rPr>
          <w:t>laserový vyrovnávací systém XK10</w:t>
        </w:r>
      </w:hyperlink>
      <w:r w:rsidRPr="00670AB1">
        <w:rPr>
          <w:rFonts w:ascii="Calibri" w:eastAsia="Calibri" w:hAnsi="Calibri"/>
          <w:sz w:val="22"/>
          <w:szCs w:val="22"/>
          <w:lang w:val="cs-CZ" w:eastAsia="en-US"/>
        </w:rPr>
        <w:t>.</w:t>
      </w:r>
      <w:r w:rsidRPr="00670AB1">
        <w:rPr>
          <w:rFonts w:ascii="Arial" w:eastAsia="Calibri" w:hAnsi="Arial"/>
          <w:szCs w:val="22"/>
          <w:lang w:val="cs-CZ" w:eastAsia="en-US"/>
        </w:rPr>
        <w:t xml:space="preserve"> Nové funkce umožňují uživatelům provádět ještě přesnější nastavení rovnoběžnosti loží strojů. Dosahovaná přesnost vysoce převyšuje možnosti tradičních metod měření.</w:t>
      </w:r>
    </w:p>
    <w:p w14:paraId="12B3F7AE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Arial" w:eastAsia="Calibri" w:hAnsi="Arial"/>
          <w:szCs w:val="22"/>
          <w:lang w:val="cs-CZ" w:eastAsia="en-US"/>
        </w:rPr>
        <w:t xml:space="preserve">XK10 vyrovnávací laserový systém poskytuje rychlé, přesné a efektivní nástroje pro měření přímosti, kolmosti, rovnoběžnosti, a rovinnosti. Umožňuje komplexní vyrovnání stroje včetně vyrovnání vřetene a vyrovnání souososti vícevřetenových strojů. XK10 představuje výkonný nástroj pro diagnostiku potenciálních chyb po modernizaci stroje. S výhodou jej lze využít jako součást pravidelné údržby. </w:t>
      </w:r>
    </w:p>
    <w:p w14:paraId="1D3194F2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Arial" w:eastAsia="Calibri" w:hAnsi="Arial"/>
          <w:szCs w:val="22"/>
          <w:lang w:val="cs-CZ" w:eastAsia="en-US"/>
        </w:rPr>
        <w:t xml:space="preserve">Tradiční metoda měření rovnoběžnosti vedení strojů spočívá v použití přesných pravítek, úhelníků, elektronických libel a úchylkoměrů. Tato metoda je časově náročná a náchylná k chybám, protože měření je zaznamenáváno ručně. Laser XK10 dříve měřil pouze dva body na každém vedení a vypočítal vzájemný úhel přímek proložených těmito body. </w:t>
      </w:r>
    </w:p>
    <w:p w14:paraId="122BCD60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Arial" w:eastAsia="Calibri" w:hAnsi="Arial"/>
          <w:szCs w:val="22"/>
          <w:lang w:val="cs-CZ" w:eastAsia="en-US"/>
        </w:rPr>
        <w:t>Andy Deacon, manažer pro kalibrační produkty ve společnosti Renishaw, vysvětluje: „Nová verze softwaru umožňuje provádět měření v mnoha bodech každého vedení. Výhodou měření rovnoběžnosti z vyššího počtu bodů je, že výsledky přímo poskytují vyhodnocení přímostí jednotlivých vedení. Rovnoběžnost mezi vedeními lze potom stanovit pohledem na rozdíl v přímosti v každém bodě, což poskytne přesnější představu než měření jediného celkového úhlu mezi vedeními.“</w:t>
      </w:r>
    </w:p>
    <w:p w14:paraId="35729DF6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Arial" w:eastAsia="Calibri" w:hAnsi="Arial"/>
          <w:szCs w:val="22"/>
          <w:lang w:val="cs-CZ" w:eastAsia="en-US"/>
        </w:rPr>
        <w:t>Andy pokračuje: „Velkou výhodou přístroje XK10 je variabilní upínání, které zkracuje seřizovací čas. Optika pro měření rovnoběžnosti je navržena přesně pro tuto aplikaci. Magnetický referenční držák navíc umožňuje měřit i ta vedení, která ještě nejsou osazena vodicími lištami.“</w:t>
      </w:r>
    </w:p>
    <w:p w14:paraId="0922C827" w14:textId="77777777" w:rsidR="00670AB1" w:rsidRPr="00670AB1" w:rsidRDefault="00670AB1" w:rsidP="00670AB1">
      <w:pPr>
        <w:spacing w:after="200" w:line="360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Calibri" w:eastAsia="Calibri" w:hAnsi="Calibri"/>
          <w:sz w:val="22"/>
          <w:szCs w:val="22"/>
          <w:lang w:val="cs-CZ" w:eastAsia="en-US"/>
        </w:rPr>
        <w:t xml:space="preserve">Kalibrační produkty společnosti </w:t>
      </w:r>
      <w:r w:rsidRPr="00670AB1">
        <w:rPr>
          <w:rFonts w:ascii="Arial" w:eastAsia="Calibri" w:hAnsi="Arial"/>
          <w:szCs w:val="22"/>
          <w:lang w:val="cs-CZ" w:eastAsia="en-US"/>
        </w:rPr>
        <w:t xml:space="preserve">Renishaw, včetně </w:t>
      </w:r>
      <w:hyperlink r:id="rId9" w:history="1">
        <w:r w:rsidRPr="00670AB1">
          <w:rPr>
            <w:rFonts w:ascii="Arial" w:eastAsia="Calibri" w:hAnsi="Arial"/>
            <w:color w:val="54637E"/>
            <w:szCs w:val="22"/>
            <w:u w:val="single"/>
            <w:lang w:val="cs-CZ" w:eastAsia="en-US"/>
          </w:rPr>
          <w:t>laserového interferometru XL-80</w:t>
        </w:r>
      </w:hyperlink>
      <w:r w:rsidRPr="00670AB1">
        <w:rPr>
          <w:rFonts w:ascii="Arial" w:eastAsia="Calibri" w:hAnsi="Arial"/>
          <w:szCs w:val="22"/>
          <w:lang w:val="cs-CZ" w:eastAsia="en-US"/>
        </w:rPr>
        <w:t xml:space="preserve">, </w:t>
      </w:r>
      <w:hyperlink r:id="rId10" w:history="1">
        <w:r w:rsidRPr="00670AB1">
          <w:rPr>
            <w:rFonts w:ascii="Arial" w:eastAsia="Calibri" w:hAnsi="Arial"/>
            <w:color w:val="54637E"/>
            <w:szCs w:val="22"/>
            <w:u w:val="single"/>
            <w:lang w:val="cs-CZ" w:eastAsia="en-US"/>
          </w:rPr>
          <w:t>ballbaru QC20-W</w:t>
        </w:r>
      </w:hyperlink>
      <w:r w:rsidRPr="00670AB1">
        <w:rPr>
          <w:rFonts w:ascii="Arial" w:eastAsia="Calibri" w:hAnsi="Arial"/>
          <w:szCs w:val="22"/>
          <w:lang w:val="cs-CZ" w:eastAsia="en-US"/>
        </w:rPr>
        <w:t xml:space="preserve"> a </w:t>
      </w:r>
      <w:hyperlink r:id="rId11" w:history="1">
        <w:r w:rsidRPr="00670AB1">
          <w:rPr>
            <w:rFonts w:ascii="Arial" w:eastAsia="Calibri" w:hAnsi="Arial"/>
            <w:color w:val="54637E"/>
            <w:szCs w:val="22"/>
            <w:u w:val="single"/>
            <w:lang w:val="cs-CZ" w:eastAsia="en-US"/>
          </w:rPr>
          <w:t>víceosého kalibrátoru XM-60</w:t>
        </w:r>
      </w:hyperlink>
      <w:r w:rsidRPr="00670AB1">
        <w:rPr>
          <w:rFonts w:ascii="Arial" w:eastAsia="Calibri" w:hAnsi="Arial"/>
          <w:szCs w:val="22"/>
          <w:lang w:val="cs-CZ" w:eastAsia="en-US"/>
        </w:rPr>
        <w:t xml:space="preserve">, jsou nezbytné nástroje pro získání většího pochopení schopností stroje. Díky pravidelné údržbě a kontrolám stavu stroje a určením zdrojů jakýchkoliv chyb můžete minimalizovat čas a náklady na údržbu a zaměřit se na hodnotnou preventivní práci. </w:t>
      </w:r>
      <w:hyperlink r:id="rId12" w:history="1">
        <w:r w:rsidRPr="00670AB1">
          <w:rPr>
            <w:rFonts w:ascii="Arial" w:eastAsia="Calibri" w:hAnsi="Arial"/>
            <w:color w:val="54637E"/>
            <w:szCs w:val="22"/>
            <w:u w:val="single"/>
            <w:lang w:val="cs-CZ" w:eastAsia="en-US"/>
          </w:rPr>
          <w:t>Software CARTO</w:t>
        </w:r>
      </w:hyperlink>
      <w:r w:rsidRPr="00670AB1">
        <w:rPr>
          <w:rFonts w:ascii="Arial" w:eastAsia="Calibri" w:hAnsi="Arial"/>
          <w:szCs w:val="22"/>
          <w:lang w:val="cs-CZ" w:eastAsia="en-US"/>
        </w:rPr>
        <w:t xml:space="preserve"> umožňuje získávání dat a nabízí aplikace pro analýzu a kompenzaci.</w:t>
      </w:r>
    </w:p>
    <w:bookmarkEnd w:id="0"/>
    <w:p w14:paraId="16653538" w14:textId="77777777" w:rsidR="00670AB1" w:rsidRPr="00670AB1" w:rsidRDefault="00670AB1" w:rsidP="00670AB1">
      <w:pPr>
        <w:spacing w:after="200" w:line="276" w:lineRule="auto"/>
        <w:rPr>
          <w:rFonts w:ascii="Arial" w:eastAsia="Calibri" w:hAnsi="Arial" w:cs="Arial"/>
          <w:lang w:val="cs-CZ" w:eastAsia="en-US"/>
        </w:rPr>
      </w:pPr>
      <w:r w:rsidRPr="00670AB1">
        <w:rPr>
          <w:rFonts w:ascii="Calibri" w:eastAsia="Calibri" w:hAnsi="Calibri"/>
          <w:sz w:val="22"/>
          <w:szCs w:val="22"/>
          <w:lang w:val="cs-CZ" w:eastAsia="en-US"/>
        </w:rPr>
        <w:t xml:space="preserve">Další informace o </w:t>
      </w:r>
      <w:r w:rsidRPr="00670AB1">
        <w:rPr>
          <w:rFonts w:ascii="Arial" w:eastAsia="Calibri" w:hAnsi="Arial"/>
          <w:szCs w:val="22"/>
          <w:lang w:val="cs-CZ" w:eastAsia="en-US"/>
        </w:rPr>
        <w:t xml:space="preserve">XK10 vyrovnávacím laserovém systému vám poskytneme na veletrhu EMO Milano ve dnech 4.–9. října 2021 nebo na adrese </w:t>
      </w:r>
      <w:hyperlink r:id="rId13" w:history="1">
        <w:r w:rsidRPr="00670AB1">
          <w:rPr>
            <w:rFonts w:ascii="Arial" w:eastAsia="Calibri" w:hAnsi="Arial"/>
            <w:color w:val="54637E"/>
            <w:szCs w:val="22"/>
            <w:u w:val="single"/>
            <w:lang w:val="cs-CZ" w:eastAsia="en-US"/>
          </w:rPr>
          <w:t>www.renishaw.cz/xk10</w:t>
        </w:r>
      </w:hyperlink>
    </w:p>
    <w:p w14:paraId="43B76FE6" w14:textId="77777777" w:rsidR="00670AB1" w:rsidRPr="00670AB1" w:rsidRDefault="00670AB1" w:rsidP="00670AB1">
      <w:pPr>
        <w:spacing w:before="168" w:after="168" w:line="24" w:lineRule="atLeast"/>
        <w:jc w:val="center"/>
        <w:rPr>
          <w:sz w:val="22"/>
          <w:szCs w:val="22"/>
          <w:lang w:val="cs-CZ"/>
        </w:rPr>
      </w:pPr>
      <w:r w:rsidRPr="00670AB1">
        <w:rPr>
          <w:rFonts w:ascii="Arial" w:hAnsi="Arial"/>
          <w:sz w:val="22"/>
          <w:szCs w:val="22"/>
          <w:lang w:val="cs-CZ"/>
        </w:rPr>
        <w:t>-Konec-</w:t>
      </w:r>
    </w:p>
    <w:p w14:paraId="6F4C9A20" w14:textId="77777777" w:rsidR="00670AB1" w:rsidRPr="00670AB1" w:rsidRDefault="00670AB1" w:rsidP="00670AB1">
      <w:pPr>
        <w:spacing w:before="168" w:after="168"/>
        <w:rPr>
          <w:rFonts w:ascii="Arial" w:hAnsi="Arial" w:cs="Arial"/>
          <w:color w:val="424242"/>
          <w:sz w:val="22"/>
          <w:szCs w:val="22"/>
          <w:u w:val="single"/>
          <w:lang w:val="cs-CZ"/>
        </w:rPr>
      </w:pPr>
    </w:p>
    <w:p w14:paraId="68C1BA14" w14:textId="77777777" w:rsidR="00670AB1" w:rsidRPr="00670AB1" w:rsidRDefault="00670AB1" w:rsidP="00670AB1">
      <w:pPr>
        <w:spacing w:before="168" w:after="168"/>
        <w:rPr>
          <w:rFonts w:ascii="Arial" w:hAnsi="Arial" w:cs="Arial"/>
          <w:color w:val="424242"/>
          <w:sz w:val="19"/>
          <w:szCs w:val="19"/>
          <w:lang w:val="cs-CZ"/>
        </w:rPr>
      </w:pPr>
    </w:p>
    <w:p w14:paraId="6B0C863A" w14:textId="77777777" w:rsidR="00670AB1" w:rsidRPr="00670AB1" w:rsidRDefault="00670AB1" w:rsidP="00670AB1">
      <w:pPr>
        <w:spacing w:after="20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</w:p>
    <w:p w14:paraId="022ADD56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5987" w14:textId="77777777" w:rsidR="007D5450" w:rsidRDefault="007D5450" w:rsidP="002E2F8C">
      <w:r>
        <w:separator/>
      </w:r>
    </w:p>
  </w:endnote>
  <w:endnote w:type="continuationSeparator" w:id="0">
    <w:p w14:paraId="392CFF31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B967" w14:textId="77777777" w:rsidR="007D5450" w:rsidRDefault="007D5450" w:rsidP="002E2F8C">
      <w:r>
        <w:separator/>
      </w:r>
    </w:p>
  </w:footnote>
  <w:footnote w:type="continuationSeparator" w:id="0">
    <w:p w14:paraId="1AE3160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70AB1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ED739E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z/en/xk10-alignment-laser-system--44377" TargetMode="External"/><Relationship Id="rId13" Type="http://schemas.openxmlformats.org/officeDocument/2006/relationships/hyperlink" Target="http://www.renishaw.cz/xk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z/en/carto-software-suite--31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z/en/xm-60-and-xm-600-multi-axis-calibrator--392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nishaw.cz/en/qc20-w-ballbar-system--11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z/en/xl-80-laser-system--82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2899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2021-08-04T10:58:00Z</dcterms:created>
  <dcterms:modified xsi:type="dcterms:W3CDTF">2021-08-04T10:58:00Z</dcterms:modified>
</cp:coreProperties>
</file>