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8" w14:textId="77777777" w:rsidR="00535A5C" w:rsidRDefault="00535A5C" w:rsidP="004C68BF">
      <w:pPr>
        <w:spacing w:line="336" w:lineRule="auto"/>
        <w:ind w:right="-554"/>
        <w:rPr>
          <w:rFonts w:ascii="Arial" w:hAnsi="Arial" w:cs="Arial"/>
          <w:i/>
        </w:rPr>
      </w:pPr>
    </w:p>
    <w:p w14:paraId="4DBAC2A9" w14:textId="43E3191E" w:rsidR="00941D0F" w:rsidRDefault="000D68D5" w:rsidP="001C2192">
      <w:pPr>
        <w:rPr>
          <w:rFonts w:ascii="Arial" w:hAnsi="Arial" w:cs="Arial"/>
          <w:b/>
          <w:sz w:val="24"/>
          <w:szCs w:val="24"/>
        </w:rPr>
      </w:pPr>
      <w:r>
        <w:rPr>
          <w:rFonts w:ascii="Arial" w:hAnsi="Arial" w:hint="eastAsia"/>
          <w:b/>
          <w:sz w:val="24"/>
        </w:rPr>
        <w:t xml:space="preserve">Renishaw </w:t>
      </w:r>
      <w:r>
        <w:rPr>
          <w:rFonts w:ascii="Arial" w:hAnsi="Arial" w:hint="eastAsia"/>
          <w:b/>
          <w:sz w:val="24"/>
        </w:rPr>
        <w:t>協助精密加工廠提升超過</w:t>
      </w:r>
      <w:r>
        <w:rPr>
          <w:rFonts w:ascii="Arial" w:hAnsi="Arial" w:hint="eastAsia"/>
          <w:b/>
          <w:sz w:val="24"/>
        </w:rPr>
        <w:t xml:space="preserve"> 80% </w:t>
      </w:r>
      <w:r>
        <w:rPr>
          <w:rFonts w:ascii="Arial" w:hAnsi="Arial" w:hint="eastAsia"/>
          <w:b/>
          <w:sz w:val="24"/>
        </w:rPr>
        <w:t>的鋁製熔模鑄件加工效率</w:t>
      </w:r>
    </w:p>
    <w:p w14:paraId="5E092203" w14:textId="77777777" w:rsidR="000D68D5" w:rsidRPr="001C2192" w:rsidRDefault="000D68D5" w:rsidP="001C2192">
      <w:pPr>
        <w:rPr>
          <w:rFonts w:ascii="Arial" w:hAnsi="Arial" w:cs="Arial"/>
        </w:rPr>
      </w:pPr>
    </w:p>
    <w:p w14:paraId="712882CF" w14:textId="0C412F6F" w:rsidR="000C51A2" w:rsidRPr="000C51A2" w:rsidRDefault="000C51A2" w:rsidP="001C2192">
      <w:pPr>
        <w:rPr>
          <w:rFonts w:ascii="Arial" w:hAnsi="Arial" w:cs="Arial"/>
        </w:rPr>
      </w:pPr>
      <w:r>
        <w:rPr>
          <w:rFonts w:ascii="Arial" w:hAnsi="Arial" w:hint="eastAsia"/>
        </w:rPr>
        <w:t>數年前，由於油礦產業的不景氣，位於猶他州奧格登市的</w:t>
      </w:r>
      <w:r>
        <w:rPr>
          <w:rFonts w:ascii="Arial" w:hAnsi="Arial" w:hint="eastAsia"/>
        </w:rPr>
        <w:t xml:space="preserve"> </w:t>
      </w:r>
      <w:proofErr w:type="spellStart"/>
      <w:r>
        <w:rPr>
          <w:rFonts w:ascii="Arial" w:hAnsi="Arial" w:hint="eastAsia"/>
        </w:rPr>
        <w:t>LeanWerks</w:t>
      </w:r>
      <w:proofErr w:type="spellEnd"/>
      <w:r>
        <w:rPr>
          <w:rFonts w:ascii="Arial" w:hAnsi="Arial" w:hint="eastAsia"/>
        </w:rPr>
        <w:t xml:space="preserve"> </w:t>
      </w:r>
      <w:r>
        <w:rPr>
          <w:rFonts w:ascii="Arial" w:hAnsi="Arial" w:hint="eastAsia"/>
        </w:rPr>
        <w:t>公司不得不向其他產業拓展業務；包括航太和高速自動化產業，以建立更平衡的客戶群和更穩定的工作流程。這家代工廠現已獲得</w:t>
      </w:r>
      <w:r>
        <w:rPr>
          <w:rFonts w:ascii="Arial" w:hAnsi="Arial" w:hint="eastAsia"/>
        </w:rPr>
        <w:t xml:space="preserve"> AS9100C </w:t>
      </w:r>
      <w:r>
        <w:rPr>
          <w:rFonts w:ascii="Arial" w:hAnsi="Arial" w:hint="eastAsia"/>
        </w:rPr>
        <w:t>航太標準認證，同時也開始對其現有的部分加工設備進行改裝，以更佳地滿足新接觸產業的加工要求。</w:t>
      </w:r>
    </w:p>
    <w:p w14:paraId="6FCA5AD5" w14:textId="77777777" w:rsidR="000C51A2" w:rsidRDefault="000C51A2" w:rsidP="001C2192">
      <w:pPr>
        <w:rPr>
          <w:rFonts w:ascii="Arial" w:hAnsi="Arial" w:cs="Arial"/>
          <w:b/>
          <w:bCs/>
        </w:rPr>
      </w:pPr>
    </w:p>
    <w:p w14:paraId="31EF3CB0" w14:textId="77777777" w:rsidR="000C51A2" w:rsidRPr="000C51A2" w:rsidRDefault="000C51A2" w:rsidP="000C51A2">
      <w:pPr>
        <w:pStyle w:val="NoSpacing"/>
        <w:rPr>
          <w:rFonts w:ascii="Arial" w:eastAsia="PMingLiU" w:hAnsi="Arial" w:cs="Arial"/>
          <w:sz w:val="20"/>
        </w:rPr>
      </w:pPr>
      <w:proofErr w:type="spellStart"/>
      <w:r>
        <w:rPr>
          <w:rFonts w:ascii="Arial" w:eastAsia="PMingLiU" w:hAnsi="Arial" w:hint="eastAsia"/>
          <w:sz w:val="20"/>
        </w:rPr>
        <w:t>LeanWerks</w:t>
      </w:r>
      <w:proofErr w:type="spellEnd"/>
      <w:r>
        <w:rPr>
          <w:rFonts w:ascii="Arial" w:eastAsia="PMingLiU" w:hAnsi="Arial" w:hint="eastAsia"/>
          <w:sz w:val="20"/>
        </w:rPr>
        <w:t xml:space="preserve"> </w:t>
      </w:r>
      <w:r>
        <w:rPr>
          <w:rFonts w:ascii="Arial" w:eastAsia="PMingLiU" w:hAnsi="Arial" w:hint="eastAsia"/>
          <w:sz w:val="20"/>
        </w:rPr>
        <w:t>總裁兼聯合創辦人</w:t>
      </w:r>
      <w:r>
        <w:rPr>
          <w:rFonts w:ascii="Arial" w:eastAsia="PMingLiU" w:hAnsi="Arial" w:hint="eastAsia"/>
          <w:sz w:val="20"/>
        </w:rPr>
        <w:t xml:space="preserve"> Reid Leland </w:t>
      </w:r>
      <w:r>
        <w:rPr>
          <w:rFonts w:ascii="Arial" w:eastAsia="PMingLiU" w:hAnsi="Arial" w:hint="eastAsia"/>
          <w:sz w:val="20"/>
        </w:rPr>
        <w:t>舉了個例子：用於製造噴氣式引擎燃油濾清器外殼的鋁製熔模鑄件。在</w:t>
      </w:r>
      <w:r>
        <w:rPr>
          <w:rFonts w:ascii="Arial" w:eastAsia="PMingLiU" w:hAnsi="Arial" w:hint="eastAsia"/>
          <w:sz w:val="20"/>
        </w:rPr>
        <w:t xml:space="preserve"> </w:t>
      </w:r>
      <w:proofErr w:type="spellStart"/>
      <w:r>
        <w:rPr>
          <w:rFonts w:ascii="Arial" w:eastAsia="PMingLiU" w:hAnsi="Arial" w:hint="eastAsia"/>
          <w:sz w:val="20"/>
        </w:rPr>
        <w:t>LeanWerks</w:t>
      </w:r>
      <w:proofErr w:type="spellEnd"/>
      <w:r>
        <w:rPr>
          <w:rFonts w:ascii="Arial" w:eastAsia="PMingLiU" w:hAnsi="Arial" w:hint="eastAsia"/>
          <w:sz w:val="20"/>
        </w:rPr>
        <w:t xml:space="preserve"> </w:t>
      </w:r>
      <w:r>
        <w:rPr>
          <w:rFonts w:ascii="Arial" w:eastAsia="PMingLiU" w:hAnsi="Arial" w:hint="eastAsia"/>
          <w:sz w:val="20"/>
        </w:rPr>
        <w:t>最初接觸到這個專案時，他們某家航太零組件鑄造客戶的生產進度已經落後交期計畫將近一年，原因是內部加工製程太慢，導致生產效率極低。因此造成這家鑄造廠的客戶（即安裝這款外殼製造噴氣式引擎的</w:t>
      </w:r>
      <w:r>
        <w:rPr>
          <w:rFonts w:ascii="Arial" w:eastAsia="PMingLiU" w:hAnsi="Arial" w:hint="eastAsia"/>
          <w:sz w:val="20"/>
        </w:rPr>
        <w:t xml:space="preserve"> OEM</w:t>
      </w:r>
      <w:r>
        <w:rPr>
          <w:rFonts w:ascii="Arial" w:eastAsia="PMingLiU" w:hAnsi="Arial" w:hint="eastAsia"/>
          <w:sz w:val="20"/>
        </w:rPr>
        <w:t>）對他們失去耐心，而且這項作業的延誤還導致其他訂單被迫積壓，令其他客戶頗有微詞。因此，為了減輕內部加工資源的負擔，該鑄造廠找上</w:t>
      </w:r>
      <w:r>
        <w:rPr>
          <w:rFonts w:ascii="Arial" w:eastAsia="PMingLiU" w:hAnsi="Arial" w:hint="eastAsia"/>
          <w:sz w:val="20"/>
        </w:rPr>
        <w:t xml:space="preserve"> </w:t>
      </w:r>
      <w:proofErr w:type="spellStart"/>
      <w:r>
        <w:rPr>
          <w:rFonts w:ascii="Arial" w:eastAsia="PMingLiU" w:hAnsi="Arial" w:hint="eastAsia"/>
          <w:sz w:val="20"/>
        </w:rPr>
        <w:t>LeanWerks</w:t>
      </w:r>
      <w:proofErr w:type="spellEnd"/>
      <w:r>
        <w:rPr>
          <w:rFonts w:ascii="Arial" w:eastAsia="PMingLiU" w:hAnsi="Arial" w:hint="eastAsia"/>
          <w:sz w:val="20"/>
        </w:rPr>
        <w:t>，希望他們承接這種鑄件的加工作業。</w:t>
      </w:r>
    </w:p>
    <w:p w14:paraId="41F7EE19" w14:textId="77777777" w:rsidR="000C51A2" w:rsidRPr="000C51A2" w:rsidRDefault="000C51A2" w:rsidP="000C51A2">
      <w:pPr>
        <w:pStyle w:val="NoSpacing"/>
        <w:rPr>
          <w:rFonts w:ascii="Arial" w:hAnsi="Arial" w:cs="Arial"/>
          <w:sz w:val="20"/>
          <w:lang w:val="en-US"/>
        </w:rPr>
      </w:pPr>
    </w:p>
    <w:p w14:paraId="5F761DD5" w14:textId="77777777" w:rsidR="000C51A2" w:rsidRPr="000C51A2" w:rsidRDefault="000C51A2" w:rsidP="000C51A2">
      <w:pPr>
        <w:pStyle w:val="NoSpacing"/>
        <w:rPr>
          <w:rFonts w:ascii="Arial" w:eastAsia="PMingLiU" w:hAnsi="Arial" w:cs="Arial"/>
          <w:sz w:val="20"/>
        </w:rPr>
      </w:pPr>
      <w:r>
        <w:rPr>
          <w:rFonts w:ascii="Arial" w:eastAsia="PMingLiU" w:hAnsi="Arial" w:hint="eastAsia"/>
          <w:sz w:val="20"/>
        </w:rPr>
        <w:t>相較其他鑄造工藝，熔模鑄件具有形狀複雜但尺寸精度高的優點，因此許多工程師在其工件設計中指定使用熔模鑄件；但是，這些鑄件仍需要經過精加工才能實現精確的裝配，以達到產品功能的高效能要求。</w:t>
      </w:r>
    </w:p>
    <w:p w14:paraId="51634BAB" w14:textId="77777777" w:rsidR="000C51A2" w:rsidRPr="000C51A2" w:rsidRDefault="000C51A2" w:rsidP="000C51A2">
      <w:pPr>
        <w:pStyle w:val="NoSpacing"/>
        <w:rPr>
          <w:rFonts w:ascii="Arial" w:hAnsi="Arial" w:cs="Arial"/>
          <w:sz w:val="20"/>
          <w:lang w:val="en-US"/>
        </w:rPr>
      </w:pPr>
    </w:p>
    <w:p w14:paraId="695AD069" w14:textId="77777777" w:rsidR="000C51A2" w:rsidRPr="000C51A2" w:rsidRDefault="000C51A2" w:rsidP="000C51A2">
      <w:pPr>
        <w:pStyle w:val="NoSpacing"/>
        <w:rPr>
          <w:rFonts w:ascii="Arial" w:eastAsia="PMingLiU" w:hAnsi="Arial" w:cs="Arial"/>
          <w:sz w:val="20"/>
        </w:rPr>
      </w:pPr>
      <w:r>
        <w:rPr>
          <w:rFonts w:ascii="Arial" w:eastAsia="PMingLiU" w:hAnsi="Arial" w:hint="eastAsia"/>
          <w:sz w:val="20"/>
        </w:rPr>
        <w:t>然而，由於這類毛胚鑄件複雜各異，而且相關的工件夾持要求比較棘手，因此有些工廠不願承接此類加工作業。</w:t>
      </w:r>
    </w:p>
    <w:p w14:paraId="5BFA3E8F" w14:textId="77777777" w:rsidR="000C51A2" w:rsidRPr="000C51A2" w:rsidRDefault="000C51A2" w:rsidP="000C51A2">
      <w:pPr>
        <w:pStyle w:val="NoSpacing"/>
        <w:rPr>
          <w:rFonts w:ascii="Arial" w:hAnsi="Arial" w:cs="Arial"/>
          <w:sz w:val="20"/>
          <w:lang w:val="en-US"/>
        </w:rPr>
      </w:pPr>
    </w:p>
    <w:p w14:paraId="2A3EDBCD" w14:textId="77777777" w:rsidR="000C51A2" w:rsidRPr="000C51A2" w:rsidRDefault="000C51A2" w:rsidP="000C51A2">
      <w:pPr>
        <w:pStyle w:val="NoSpacing"/>
        <w:rPr>
          <w:rFonts w:ascii="Arial" w:eastAsia="PMingLiU" w:hAnsi="Arial" w:cs="Arial"/>
          <w:sz w:val="20"/>
        </w:rPr>
      </w:pPr>
      <w:r>
        <w:rPr>
          <w:rFonts w:ascii="Arial" w:eastAsia="PMingLiU" w:hAnsi="Arial" w:hint="eastAsia"/>
          <w:sz w:val="20"/>
        </w:rPr>
        <w:t>比如說，燃油濾清器外殼需要多項加工操作，包括深孔銑削、鏜削、端面銑削、鑽孔、攻絲、內徑開槽和</w:t>
      </w:r>
      <w:r>
        <w:rPr>
          <w:rFonts w:ascii="Arial" w:eastAsia="PMingLiU" w:hAnsi="Arial" w:hint="eastAsia"/>
          <w:sz w:val="20"/>
        </w:rPr>
        <w:t xml:space="preserve"> 3D </w:t>
      </w:r>
      <w:r>
        <w:rPr>
          <w:rFonts w:ascii="Arial" w:eastAsia="PMingLiU" w:hAnsi="Arial" w:hint="eastAsia"/>
          <w:sz w:val="20"/>
        </w:rPr>
        <w:t>輪廓加工。起初，</w:t>
      </w:r>
      <w:proofErr w:type="spellStart"/>
      <w:r>
        <w:rPr>
          <w:rFonts w:ascii="Arial" w:eastAsia="PMingLiU" w:hAnsi="Arial" w:hint="eastAsia"/>
          <w:sz w:val="20"/>
        </w:rPr>
        <w:t>LeanWerks</w:t>
      </w:r>
      <w:proofErr w:type="spellEnd"/>
      <w:r>
        <w:rPr>
          <w:rFonts w:ascii="Arial" w:eastAsia="PMingLiU" w:hAnsi="Arial" w:hint="eastAsia"/>
          <w:sz w:val="20"/>
        </w:rPr>
        <w:t xml:space="preserve"> </w:t>
      </w:r>
      <w:r>
        <w:rPr>
          <w:rFonts w:ascii="Arial" w:eastAsia="PMingLiU" w:hAnsi="Arial" w:hint="eastAsia"/>
          <w:sz w:val="20"/>
        </w:rPr>
        <w:t>認為可以先在三軸銑床上進行幾次設定，然後在車削中心上進行一次設定，透過這種方法完成這項作業。但是後來他們發現這種方法並不理想，因為在多次設定之後，工件的複雜基準設計的嚴苛位置公差要求將難以被滿足。</w:t>
      </w:r>
    </w:p>
    <w:p w14:paraId="488317DF" w14:textId="77777777" w:rsidR="000C51A2" w:rsidRPr="000C51A2" w:rsidRDefault="000C51A2" w:rsidP="000C51A2">
      <w:pPr>
        <w:pStyle w:val="NoSpacing"/>
        <w:rPr>
          <w:rFonts w:ascii="Arial" w:hAnsi="Arial" w:cs="Arial"/>
          <w:sz w:val="20"/>
          <w:lang w:val="en-US"/>
        </w:rPr>
      </w:pPr>
    </w:p>
    <w:p w14:paraId="68379C07" w14:textId="77777777" w:rsidR="000C51A2" w:rsidRPr="000C51A2" w:rsidRDefault="000C51A2" w:rsidP="000C51A2">
      <w:pPr>
        <w:pStyle w:val="NoSpacing"/>
        <w:rPr>
          <w:rFonts w:ascii="Arial" w:eastAsia="PMingLiU" w:hAnsi="Arial" w:cs="Arial"/>
          <w:sz w:val="20"/>
        </w:rPr>
      </w:pPr>
      <w:proofErr w:type="spellStart"/>
      <w:r>
        <w:rPr>
          <w:rFonts w:ascii="Arial" w:eastAsia="PMingLiU" w:hAnsi="Arial" w:hint="eastAsia"/>
          <w:sz w:val="20"/>
        </w:rPr>
        <w:t>LeanWerks</w:t>
      </w:r>
      <w:proofErr w:type="spellEnd"/>
      <w:r>
        <w:rPr>
          <w:rFonts w:ascii="Arial" w:eastAsia="PMingLiU" w:hAnsi="Arial" w:hint="eastAsia"/>
          <w:sz w:val="20"/>
        </w:rPr>
        <w:t xml:space="preserve"> </w:t>
      </w:r>
      <w:r>
        <w:rPr>
          <w:rFonts w:ascii="Arial" w:eastAsia="PMingLiU" w:hAnsi="Arial" w:hint="eastAsia"/>
          <w:sz w:val="20"/>
        </w:rPr>
        <w:t>轉而考慮如何充分利用現有的</w:t>
      </w:r>
      <w:r>
        <w:rPr>
          <w:rFonts w:ascii="Arial" w:eastAsia="PMingLiU" w:hAnsi="Arial" w:hint="eastAsia"/>
          <w:sz w:val="20"/>
        </w:rPr>
        <w:t xml:space="preserve"> Mazak Integrex i200S </w:t>
      </w:r>
      <w:r>
        <w:rPr>
          <w:rFonts w:ascii="Arial" w:eastAsia="PMingLiU" w:hAnsi="Arial" w:hint="eastAsia"/>
          <w:sz w:val="20"/>
        </w:rPr>
        <w:t>車銑複合機的銑削能力，盡可能減少在加工過程中接觸工件的次數。該工廠過去主要使用這機台生產錐形旋塞閥鑲套閥芯（用於石油和天然氣產業的高壓泵送作業），應用於水力壓裂和連續油管等方面。</w:t>
      </w:r>
      <w:r>
        <w:rPr>
          <w:rFonts w:ascii="Arial" w:eastAsia="PMingLiU" w:hAnsi="Arial" w:hint="eastAsia"/>
          <w:sz w:val="20"/>
        </w:rPr>
        <w:t xml:space="preserve">Integrex </w:t>
      </w:r>
      <w:r>
        <w:rPr>
          <w:rFonts w:ascii="Arial" w:eastAsia="PMingLiU" w:hAnsi="Arial" w:hint="eastAsia"/>
          <w:sz w:val="20"/>
        </w:rPr>
        <w:t>機台既可以車削工件的錐形外徑，又可以銑削工件內部的斜向（或橫向）流道孔，因此非常適合加工閥門的鑲套閥芯。這機台還可以銑削在裝配時需要接合</w:t>
      </w:r>
      <w:r>
        <w:rPr>
          <w:rFonts w:ascii="Arial" w:eastAsia="PMingLiU" w:hAnsi="Arial" w:hint="eastAsia"/>
          <w:sz w:val="20"/>
        </w:rPr>
        <w:t xml:space="preserve"> O </w:t>
      </w:r>
      <w:r>
        <w:rPr>
          <w:rFonts w:ascii="Arial" w:eastAsia="PMingLiU" w:hAnsi="Arial" w:hint="eastAsia"/>
          <w:sz w:val="20"/>
        </w:rPr>
        <w:t>型圈的孔，由於這些孔是錐形面，因此需要進行五軸輪廓加工。</w:t>
      </w:r>
    </w:p>
    <w:p w14:paraId="3869A677" w14:textId="77777777" w:rsidR="000C51A2" w:rsidRPr="000C51A2" w:rsidRDefault="000C51A2" w:rsidP="000C51A2">
      <w:pPr>
        <w:pStyle w:val="NoSpacing"/>
        <w:rPr>
          <w:rFonts w:ascii="Arial" w:hAnsi="Arial" w:cs="Arial"/>
          <w:sz w:val="20"/>
          <w:lang w:val="en-US"/>
        </w:rPr>
      </w:pPr>
    </w:p>
    <w:p w14:paraId="4823E89D" w14:textId="77777777" w:rsidR="000C51A2" w:rsidRPr="000C51A2" w:rsidRDefault="000C51A2" w:rsidP="000C51A2">
      <w:pPr>
        <w:pStyle w:val="NoSpacing"/>
        <w:rPr>
          <w:rFonts w:ascii="Arial" w:eastAsia="PMingLiU" w:hAnsi="Arial" w:cs="Arial"/>
          <w:sz w:val="20"/>
        </w:rPr>
      </w:pPr>
      <w:r>
        <w:rPr>
          <w:rFonts w:ascii="Arial" w:eastAsia="PMingLiU" w:hAnsi="Arial" w:hint="eastAsia"/>
          <w:sz w:val="20"/>
        </w:rPr>
        <w:t>也就是說，在車銑複合機上加工燃油濾清器外殼時，雖然不需要車削操作，但也存在多項挑戰。例如，</w:t>
      </w:r>
      <w:r>
        <w:rPr>
          <w:rFonts w:ascii="Arial" w:eastAsia="PMingLiU" w:hAnsi="Arial" w:hint="eastAsia"/>
          <w:sz w:val="20"/>
        </w:rPr>
        <w:t xml:space="preserve">A356.0 </w:t>
      </w:r>
      <w:r>
        <w:rPr>
          <w:rFonts w:ascii="Arial" w:eastAsia="PMingLiU" w:hAnsi="Arial" w:hint="eastAsia"/>
          <w:sz w:val="20"/>
        </w:rPr>
        <w:t>航空級鑄鋁的二氧化矽含量很高，切削難度大。</w:t>
      </w:r>
    </w:p>
    <w:p w14:paraId="249FB085" w14:textId="77777777" w:rsidR="000C51A2" w:rsidRPr="000C51A2" w:rsidRDefault="000C51A2" w:rsidP="000C51A2">
      <w:pPr>
        <w:pStyle w:val="NoSpacing"/>
        <w:rPr>
          <w:rFonts w:ascii="Arial" w:hAnsi="Arial" w:cs="Arial"/>
          <w:sz w:val="20"/>
          <w:lang w:val="en-US"/>
        </w:rPr>
      </w:pPr>
    </w:p>
    <w:p w14:paraId="1D439DDC" w14:textId="77777777" w:rsidR="000C51A2" w:rsidRPr="000C51A2" w:rsidRDefault="000C51A2" w:rsidP="000C51A2">
      <w:pPr>
        <w:pStyle w:val="NoSpacing"/>
        <w:rPr>
          <w:rFonts w:ascii="Arial" w:eastAsia="PMingLiU" w:hAnsi="Arial" w:cs="Arial"/>
          <w:sz w:val="20"/>
        </w:rPr>
      </w:pPr>
      <w:r>
        <w:rPr>
          <w:rFonts w:ascii="Arial" w:eastAsia="PMingLiU" w:hAnsi="Arial" w:hint="eastAsia"/>
          <w:sz w:val="20"/>
        </w:rPr>
        <w:t>此外，這種鑄件的幾何形狀複雜，在各個表面上具有多個角度各異的特徵（包括鑄件內部</w:t>
      </w:r>
      <w:r>
        <w:rPr>
          <w:rFonts w:ascii="Arial" w:eastAsia="PMingLiU" w:hAnsi="Arial" w:hint="eastAsia"/>
          <w:sz w:val="20"/>
        </w:rPr>
        <w:t xml:space="preserve"> 13 </w:t>
      </w:r>
      <w:r>
        <w:rPr>
          <w:rFonts w:ascii="Arial" w:eastAsia="PMingLiU" w:hAnsi="Arial" w:hint="eastAsia"/>
          <w:sz w:val="20"/>
        </w:rPr>
        <w:t>英寸深的底部有一個關鍵裝配特徵），而且薄壁部位在加工過程中會產生振動問題。再加上，這種工件具有公差要求嚴苛的複雜基準結構，例如：某些寬距特徵的位置度公差為</w:t>
      </w:r>
      <w:r>
        <w:rPr>
          <w:rFonts w:ascii="Arial" w:eastAsia="PMingLiU" w:hAnsi="Arial" w:hint="eastAsia"/>
          <w:sz w:val="20"/>
        </w:rPr>
        <w:t xml:space="preserve"> 0.25 mm</w:t>
      </w:r>
      <w:r>
        <w:rPr>
          <w:rFonts w:ascii="Arial" w:eastAsia="PMingLiU" w:hAnsi="Arial" w:hint="eastAsia"/>
          <w:sz w:val="20"/>
        </w:rPr>
        <w:t>，而其他窄距特徵的尺寸公差為</w:t>
      </w:r>
      <w:r>
        <w:rPr>
          <w:rFonts w:ascii="Arial" w:eastAsia="PMingLiU" w:hAnsi="Arial" w:hint="eastAsia"/>
          <w:sz w:val="20"/>
        </w:rPr>
        <w:t xml:space="preserve"> 0.01 mm</w:t>
      </w:r>
      <w:r>
        <w:rPr>
          <w:rFonts w:ascii="Arial" w:eastAsia="PMingLiU" w:hAnsi="Arial" w:hint="eastAsia"/>
          <w:sz w:val="20"/>
        </w:rPr>
        <w:t>，位置度公差為</w:t>
      </w:r>
      <w:r>
        <w:rPr>
          <w:rFonts w:ascii="Arial" w:eastAsia="PMingLiU" w:hAnsi="Arial" w:hint="eastAsia"/>
          <w:sz w:val="20"/>
        </w:rPr>
        <w:t xml:space="preserve"> 0.05 mm</w:t>
      </w:r>
      <w:r>
        <w:rPr>
          <w:rFonts w:ascii="Arial" w:eastAsia="PMingLiU" w:hAnsi="Arial" w:hint="eastAsia"/>
          <w:sz w:val="20"/>
        </w:rPr>
        <w:t>。</w:t>
      </w:r>
    </w:p>
    <w:p w14:paraId="460BB599" w14:textId="77777777" w:rsidR="000C51A2" w:rsidRPr="000C51A2" w:rsidRDefault="000C51A2" w:rsidP="000C51A2">
      <w:pPr>
        <w:pStyle w:val="NoSpacing"/>
        <w:rPr>
          <w:rFonts w:ascii="Arial" w:hAnsi="Arial" w:cs="Arial"/>
          <w:sz w:val="20"/>
          <w:lang w:val="en-US"/>
        </w:rPr>
      </w:pPr>
    </w:p>
    <w:p w14:paraId="4A427CA8" w14:textId="77777777" w:rsidR="000C51A2" w:rsidRPr="000C51A2" w:rsidRDefault="000C51A2" w:rsidP="000C51A2">
      <w:pPr>
        <w:pStyle w:val="NoSpacing"/>
        <w:rPr>
          <w:rFonts w:ascii="Arial" w:eastAsia="PMingLiU" w:hAnsi="Arial" w:cs="Arial"/>
          <w:sz w:val="20"/>
        </w:rPr>
      </w:pPr>
      <w:r>
        <w:rPr>
          <w:rFonts w:ascii="Arial" w:eastAsia="PMingLiU" w:hAnsi="Arial" w:hint="eastAsia"/>
          <w:sz w:val="20"/>
        </w:rPr>
        <w:t>因此，</w:t>
      </w:r>
      <w:proofErr w:type="spellStart"/>
      <w:r>
        <w:rPr>
          <w:rFonts w:ascii="Arial" w:eastAsia="PMingLiU" w:hAnsi="Arial" w:hint="eastAsia"/>
          <w:sz w:val="20"/>
        </w:rPr>
        <w:t>LeanWerks</w:t>
      </w:r>
      <w:proofErr w:type="spellEnd"/>
      <w:r>
        <w:rPr>
          <w:rFonts w:ascii="Arial" w:eastAsia="PMingLiU" w:hAnsi="Arial" w:hint="eastAsia"/>
          <w:sz w:val="20"/>
        </w:rPr>
        <w:t xml:space="preserve"> </w:t>
      </w:r>
      <w:r>
        <w:rPr>
          <w:rFonts w:ascii="Arial" w:eastAsia="PMingLiU" w:hAnsi="Arial" w:hint="eastAsia"/>
          <w:sz w:val="20"/>
        </w:rPr>
        <w:t>採取了三大步驟，實現了在車銑複合機上藉由一次設定對熔模鑄件的五個面進行高效加工。第一步是設計一款夾具來固定鑄件，以便對工件的五個面進行加工。這款夾具的一個關鍵部分是支架，它與鑄件的主體接合，同時可接近支架腿之間和旁邊的工件特徵。為了將鑄件固定在支架上，</w:t>
      </w:r>
      <w:proofErr w:type="spellStart"/>
      <w:r>
        <w:rPr>
          <w:rFonts w:ascii="Arial" w:eastAsia="PMingLiU" w:hAnsi="Arial" w:hint="eastAsia"/>
          <w:sz w:val="20"/>
        </w:rPr>
        <w:t>LeanWerks</w:t>
      </w:r>
      <w:proofErr w:type="spellEnd"/>
      <w:r>
        <w:rPr>
          <w:rFonts w:ascii="Arial" w:eastAsia="PMingLiU" w:hAnsi="Arial" w:hint="eastAsia"/>
          <w:sz w:val="20"/>
        </w:rPr>
        <w:t xml:space="preserve"> </w:t>
      </w:r>
      <w:r>
        <w:rPr>
          <w:rFonts w:ascii="Arial" w:eastAsia="PMingLiU" w:hAnsi="Arial" w:hint="eastAsia"/>
          <w:sz w:val="20"/>
        </w:rPr>
        <w:t>在支架腿之間安裝了鏈條和滑輪機構，以實現均勻夾緊。</w:t>
      </w:r>
    </w:p>
    <w:p w14:paraId="73B51D35" w14:textId="77777777" w:rsidR="000C51A2" w:rsidRPr="000C51A2" w:rsidRDefault="000C51A2" w:rsidP="000C51A2">
      <w:pPr>
        <w:pStyle w:val="NoSpacing"/>
        <w:rPr>
          <w:rFonts w:ascii="Arial" w:hAnsi="Arial" w:cs="Arial"/>
          <w:sz w:val="20"/>
          <w:lang w:val="en-US"/>
        </w:rPr>
      </w:pPr>
    </w:p>
    <w:p w14:paraId="4486EFCE" w14:textId="062E74D7" w:rsidR="00A40B8B" w:rsidRDefault="000C51A2" w:rsidP="000C51A2">
      <w:pPr>
        <w:pStyle w:val="NoSpacing"/>
        <w:rPr>
          <w:rFonts w:ascii="Arial" w:eastAsia="PMingLiU" w:hAnsi="Arial" w:cs="Arial"/>
          <w:sz w:val="20"/>
        </w:rPr>
      </w:pPr>
      <w:r>
        <w:rPr>
          <w:rFonts w:ascii="Arial" w:eastAsia="PMingLiU" w:hAnsi="Arial" w:hint="eastAsia"/>
          <w:sz w:val="20"/>
        </w:rPr>
        <w:t>由於車銑複合機沒有足夠的</w:t>
      </w:r>
      <w:r>
        <w:rPr>
          <w:rFonts w:ascii="Arial" w:eastAsia="PMingLiU" w:hAnsi="Arial" w:hint="eastAsia"/>
          <w:sz w:val="20"/>
        </w:rPr>
        <w:t xml:space="preserve"> Y </w:t>
      </w:r>
      <w:r>
        <w:rPr>
          <w:rFonts w:ascii="Arial" w:eastAsia="PMingLiU" w:hAnsi="Arial" w:hint="eastAsia"/>
          <w:sz w:val="20"/>
        </w:rPr>
        <w:t>軸行程可接近所有特徵，因此</w:t>
      </w:r>
      <w:r>
        <w:rPr>
          <w:rFonts w:ascii="Arial" w:eastAsia="PMingLiU" w:hAnsi="Arial" w:hint="eastAsia"/>
          <w:sz w:val="20"/>
        </w:rPr>
        <w:t xml:space="preserve"> </w:t>
      </w:r>
      <w:proofErr w:type="spellStart"/>
      <w:r>
        <w:rPr>
          <w:rFonts w:ascii="Arial" w:eastAsia="PMingLiU" w:hAnsi="Arial" w:hint="eastAsia"/>
          <w:sz w:val="20"/>
        </w:rPr>
        <w:t>LeanWerks</w:t>
      </w:r>
      <w:proofErr w:type="spellEnd"/>
      <w:r>
        <w:rPr>
          <w:rFonts w:ascii="Arial" w:eastAsia="PMingLiU" w:hAnsi="Arial" w:hint="eastAsia"/>
          <w:sz w:val="20"/>
        </w:rPr>
        <w:t xml:space="preserve"> </w:t>
      </w:r>
      <w:r>
        <w:rPr>
          <w:rFonts w:ascii="Arial" w:eastAsia="PMingLiU" w:hAnsi="Arial" w:hint="eastAsia"/>
          <w:sz w:val="20"/>
        </w:rPr>
        <w:t>在夾具中加入了一個</w:t>
      </w:r>
      <w:r>
        <w:rPr>
          <w:rFonts w:ascii="Arial" w:eastAsia="PMingLiU" w:hAnsi="Arial" w:hint="eastAsia"/>
          <w:sz w:val="20"/>
        </w:rPr>
        <w:t xml:space="preserve"> </w:t>
      </w:r>
      <w:proofErr w:type="spellStart"/>
      <w:r>
        <w:rPr>
          <w:rFonts w:ascii="Arial" w:eastAsia="PMingLiU" w:hAnsi="Arial" w:hint="eastAsia"/>
          <w:sz w:val="20"/>
        </w:rPr>
        <w:t>Setco</w:t>
      </w:r>
      <w:proofErr w:type="spellEnd"/>
      <w:r>
        <w:rPr>
          <w:rFonts w:ascii="Arial" w:eastAsia="PMingLiU" w:hAnsi="Arial" w:hint="eastAsia"/>
          <w:sz w:val="20"/>
        </w:rPr>
        <w:t xml:space="preserve"> </w:t>
      </w:r>
      <w:r>
        <w:rPr>
          <w:rFonts w:ascii="Arial" w:eastAsia="PMingLiU" w:hAnsi="Arial" w:hint="eastAsia"/>
          <w:sz w:val="20"/>
        </w:rPr>
        <w:t>燕尾滑塊，使支架和工件能夠滑動並在可接近的位置重新夾緊，而無需完全重新固定工件。為確保剛性，支架被安裝在鋼製底板上，並通過定位銷和焊接進行加固。底板安裝在在燕尾滑塊的鞍座上，而滑塊底座安裝在機台現有的三爪卡盤的主爪上。</w:t>
      </w:r>
    </w:p>
    <w:p w14:paraId="7DE71DB2" w14:textId="62F5B7B2" w:rsidR="000C51A2" w:rsidRDefault="000C51A2" w:rsidP="00A40B8B">
      <w:pPr>
        <w:pStyle w:val="NoSpacing"/>
        <w:rPr>
          <w:rFonts w:ascii="Arial" w:hAnsi="Arial" w:cs="Arial"/>
          <w:sz w:val="20"/>
          <w:lang w:val="en-US"/>
        </w:rPr>
      </w:pPr>
    </w:p>
    <w:p w14:paraId="2B5F7EAB" w14:textId="77777777" w:rsidR="002F5C4E" w:rsidRPr="002F5C4E" w:rsidRDefault="002F5C4E" w:rsidP="002F5C4E">
      <w:pPr>
        <w:pStyle w:val="NoSpacing"/>
        <w:rPr>
          <w:rFonts w:ascii="Arial" w:eastAsia="PMingLiU" w:hAnsi="Arial" w:cs="Arial"/>
          <w:sz w:val="20"/>
        </w:rPr>
      </w:pPr>
      <w:r>
        <w:rPr>
          <w:rFonts w:ascii="Arial" w:eastAsia="PMingLiU" w:hAnsi="Arial" w:hint="eastAsia"/>
          <w:sz w:val="20"/>
        </w:rPr>
        <w:t>第二步是，該工廠整合了一套接觸觸發式測頭量測系統。由於每個毛胚鑄件的形狀略有不同，而且用於解決</w:t>
      </w:r>
      <w:r>
        <w:rPr>
          <w:rFonts w:ascii="Arial" w:eastAsia="PMingLiU" w:hAnsi="Arial" w:hint="eastAsia"/>
          <w:sz w:val="20"/>
        </w:rPr>
        <w:t xml:space="preserve"> Y </w:t>
      </w:r>
      <w:r>
        <w:rPr>
          <w:rFonts w:ascii="Arial" w:eastAsia="PMingLiU" w:hAnsi="Arial" w:hint="eastAsia"/>
          <w:sz w:val="20"/>
        </w:rPr>
        <w:t>軸行程問題的滑動夾具會改變工件的位置，因此必須進行接觸觸發式測頭量測。透過測頭量測可精確地確定工件移位後的新位置，進而使後續刀具路徑與實際工件位置實現最佳擬合。</w:t>
      </w:r>
    </w:p>
    <w:p w14:paraId="098B3686" w14:textId="77777777" w:rsidR="002F5C4E" w:rsidRPr="002F5C4E" w:rsidRDefault="002F5C4E" w:rsidP="002F5C4E">
      <w:pPr>
        <w:pStyle w:val="NoSpacing"/>
        <w:rPr>
          <w:rFonts w:ascii="Arial" w:hAnsi="Arial" w:cs="Arial"/>
          <w:sz w:val="20"/>
          <w:lang w:val="en-US"/>
        </w:rPr>
      </w:pPr>
    </w:p>
    <w:p w14:paraId="3CB76256" w14:textId="77777777" w:rsidR="002F5C4E" w:rsidRPr="002F5C4E" w:rsidRDefault="002F5C4E" w:rsidP="002F5C4E">
      <w:pPr>
        <w:pStyle w:val="NoSpacing"/>
        <w:rPr>
          <w:rFonts w:ascii="Arial" w:eastAsia="PMingLiU" w:hAnsi="Arial" w:cs="Arial"/>
          <w:sz w:val="20"/>
        </w:rPr>
      </w:pPr>
      <w:r>
        <w:rPr>
          <w:rFonts w:ascii="Arial" w:eastAsia="PMingLiU" w:hAnsi="Arial" w:hint="eastAsia"/>
          <w:sz w:val="20"/>
        </w:rPr>
        <w:lastRenderedPageBreak/>
        <w:t>事實上，該工廠意識到，除了標準長度的測頭之外，他們還需要一個量測範圍加大的測頭，用於量測工件內部深處的特徵。由於車銑複合機只有一個測頭量測通道，</w:t>
      </w:r>
      <w:proofErr w:type="spellStart"/>
      <w:r>
        <w:rPr>
          <w:rFonts w:ascii="Arial" w:eastAsia="PMingLiU" w:hAnsi="Arial" w:hint="eastAsia"/>
          <w:sz w:val="20"/>
        </w:rPr>
        <w:t>LeanWerks</w:t>
      </w:r>
      <w:proofErr w:type="spellEnd"/>
      <w:r>
        <w:rPr>
          <w:rFonts w:ascii="Arial" w:eastAsia="PMingLiU" w:hAnsi="Arial" w:hint="eastAsia"/>
          <w:sz w:val="20"/>
        </w:rPr>
        <w:t xml:space="preserve"> </w:t>
      </w:r>
      <w:r>
        <w:rPr>
          <w:rFonts w:ascii="Arial" w:eastAsia="PMingLiU" w:hAnsi="Arial" w:hint="eastAsia"/>
          <w:sz w:val="20"/>
        </w:rPr>
        <w:t>使用</w:t>
      </w:r>
      <w:r>
        <w:rPr>
          <w:rFonts w:ascii="Arial" w:eastAsia="PMingLiU" w:hAnsi="Arial" w:hint="eastAsia"/>
          <w:sz w:val="20"/>
        </w:rPr>
        <w:t xml:space="preserve"> Renishaw RMI-Q </w:t>
      </w:r>
      <w:r>
        <w:rPr>
          <w:rFonts w:ascii="Arial" w:eastAsia="PMingLiU" w:hAnsi="Arial" w:hint="eastAsia"/>
          <w:sz w:val="20"/>
        </w:rPr>
        <w:t>無線電介面對機台進行了改裝，並在主機控制台中安裝了可編程邏輯控制器</w:t>
      </w:r>
      <w:r>
        <w:rPr>
          <w:rFonts w:ascii="Arial" w:eastAsia="PMingLiU" w:hAnsi="Arial" w:hint="eastAsia"/>
          <w:sz w:val="20"/>
        </w:rPr>
        <w:t xml:space="preserve"> (PLC) </w:t>
      </w:r>
      <w:r>
        <w:rPr>
          <w:rFonts w:ascii="Arial" w:eastAsia="PMingLiU" w:hAnsi="Arial" w:hint="eastAsia"/>
          <w:sz w:val="20"/>
        </w:rPr>
        <w:t>卡來處理第二個測頭的訊號。短測頭使用長度為</w:t>
      </w:r>
      <w:r>
        <w:rPr>
          <w:rFonts w:ascii="Arial" w:eastAsia="PMingLiU" w:hAnsi="Arial" w:hint="eastAsia"/>
          <w:sz w:val="20"/>
        </w:rPr>
        <w:t xml:space="preserve"> 25 mm </w:t>
      </w:r>
      <w:r>
        <w:rPr>
          <w:rFonts w:ascii="Arial" w:eastAsia="PMingLiU" w:hAnsi="Arial" w:hint="eastAsia"/>
          <w:sz w:val="20"/>
        </w:rPr>
        <w:t>的測針，長測頭使用裝在</w:t>
      </w:r>
      <w:r>
        <w:rPr>
          <w:rFonts w:ascii="Arial" w:eastAsia="PMingLiU" w:hAnsi="Arial" w:hint="eastAsia"/>
          <w:sz w:val="20"/>
        </w:rPr>
        <w:t xml:space="preserve"> 200 mm </w:t>
      </w:r>
      <w:r>
        <w:rPr>
          <w:rFonts w:ascii="Arial" w:eastAsia="PMingLiU" w:hAnsi="Arial" w:hint="eastAsia"/>
          <w:sz w:val="20"/>
        </w:rPr>
        <w:t>延長杆上的</w:t>
      </w:r>
      <w:r>
        <w:rPr>
          <w:rFonts w:ascii="Arial" w:eastAsia="PMingLiU" w:hAnsi="Arial" w:hint="eastAsia"/>
          <w:sz w:val="20"/>
        </w:rPr>
        <w:t xml:space="preserve"> 50 mm </w:t>
      </w:r>
      <w:r>
        <w:rPr>
          <w:rFonts w:ascii="Arial" w:eastAsia="PMingLiU" w:hAnsi="Arial" w:hint="eastAsia"/>
          <w:sz w:val="20"/>
        </w:rPr>
        <w:t>長測針。兩款測頭均使用</w:t>
      </w:r>
      <w:r>
        <w:rPr>
          <w:rFonts w:ascii="Arial" w:eastAsia="PMingLiU" w:hAnsi="Arial" w:hint="eastAsia"/>
          <w:sz w:val="20"/>
        </w:rPr>
        <w:t xml:space="preserve"> Renishaw RMP60 </w:t>
      </w:r>
      <w:r>
        <w:rPr>
          <w:rFonts w:ascii="Arial" w:eastAsia="PMingLiU" w:hAnsi="Arial" w:hint="eastAsia"/>
          <w:sz w:val="20"/>
        </w:rPr>
        <w:t>測頭。</w:t>
      </w:r>
    </w:p>
    <w:p w14:paraId="624444CC" w14:textId="77777777" w:rsidR="002F5C4E" w:rsidRPr="002F5C4E" w:rsidRDefault="002F5C4E" w:rsidP="002F5C4E">
      <w:pPr>
        <w:pStyle w:val="NoSpacing"/>
        <w:rPr>
          <w:rFonts w:ascii="Arial" w:hAnsi="Arial" w:cs="Arial"/>
          <w:sz w:val="20"/>
          <w:lang w:val="en-US"/>
        </w:rPr>
      </w:pPr>
    </w:p>
    <w:p w14:paraId="701031DB" w14:textId="77777777" w:rsidR="002F5C4E" w:rsidRPr="002F5C4E" w:rsidRDefault="002F5C4E" w:rsidP="002F5C4E">
      <w:pPr>
        <w:pStyle w:val="NoSpacing"/>
        <w:rPr>
          <w:rFonts w:ascii="Arial" w:eastAsia="PMingLiU" w:hAnsi="Arial" w:cs="Arial"/>
          <w:sz w:val="20"/>
        </w:rPr>
      </w:pPr>
      <w:r>
        <w:rPr>
          <w:rFonts w:ascii="Arial" w:eastAsia="PMingLiU" w:hAnsi="Arial" w:hint="eastAsia"/>
          <w:sz w:val="20"/>
        </w:rPr>
        <w:t>使用</w:t>
      </w:r>
      <w:r>
        <w:rPr>
          <w:rFonts w:ascii="Arial" w:eastAsia="PMingLiU" w:hAnsi="Arial" w:hint="eastAsia"/>
          <w:sz w:val="20"/>
        </w:rPr>
        <w:t xml:space="preserve"> Renishaw </w:t>
      </w:r>
      <w:r>
        <w:rPr>
          <w:rFonts w:ascii="Arial" w:eastAsia="PMingLiU" w:hAnsi="Arial" w:hint="eastAsia"/>
          <w:sz w:val="20"/>
        </w:rPr>
        <w:t>的</w:t>
      </w:r>
      <w:r>
        <w:rPr>
          <w:rFonts w:ascii="Arial" w:eastAsia="PMingLiU" w:hAnsi="Arial" w:hint="eastAsia"/>
          <w:sz w:val="20"/>
        </w:rPr>
        <w:t xml:space="preserve"> Inspection Plus </w:t>
      </w:r>
      <w:r>
        <w:rPr>
          <w:rFonts w:ascii="Arial" w:eastAsia="PMingLiU" w:hAnsi="Arial" w:hint="eastAsia"/>
          <w:sz w:val="20"/>
        </w:rPr>
        <w:t>工件量測軟體對測頭量測程式進行編程，並將生成的代碼加到機台程式的適當位置。初始測頭量測程式在外殼腔內的底部埠及外殼正面的開口上採點，以確定工件的中心軸。量測的其他特徵包括靠近表面的其中一個小埠，以確定工件的旋轉方向；以及主側法蘭的一個內壁，以確定工件的</w:t>
      </w:r>
      <w:r>
        <w:rPr>
          <w:rFonts w:ascii="Arial" w:eastAsia="PMingLiU" w:hAnsi="Arial" w:hint="eastAsia"/>
          <w:sz w:val="20"/>
        </w:rPr>
        <w:t xml:space="preserve"> Z </w:t>
      </w:r>
      <w:r>
        <w:rPr>
          <w:rFonts w:ascii="Arial" w:eastAsia="PMingLiU" w:hAnsi="Arial" w:hint="eastAsia"/>
          <w:sz w:val="20"/>
        </w:rPr>
        <w:t>軸位置。</w:t>
      </w:r>
      <w:r>
        <w:rPr>
          <w:rFonts w:ascii="Arial" w:eastAsia="PMingLiU" w:hAnsi="Arial" w:hint="eastAsia"/>
          <w:sz w:val="20"/>
        </w:rPr>
        <w:t xml:space="preserve">Mazak </w:t>
      </w:r>
      <w:r>
        <w:rPr>
          <w:rFonts w:ascii="Arial" w:eastAsia="PMingLiU" w:hAnsi="Arial" w:hint="eastAsia"/>
          <w:sz w:val="20"/>
        </w:rPr>
        <w:t>的工件位置誤差補償</w:t>
      </w:r>
      <w:r>
        <w:rPr>
          <w:rFonts w:ascii="Arial" w:eastAsia="PMingLiU" w:hAnsi="Arial" w:hint="eastAsia"/>
          <w:sz w:val="20"/>
        </w:rPr>
        <w:t xml:space="preserve"> (WPEC) </w:t>
      </w:r>
      <w:r>
        <w:rPr>
          <w:rFonts w:ascii="Arial" w:eastAsia="PMingLiU" w:hAnsi="Arial" w:hint="eastAsia"/>
          <w:sz w:val="20"/>
        </w:rPr>
        <w:t>軟體模組能夠利用初始測頭量測位置進行計算，以檢查工件隨主軸分度運動後的真實位置偏差。在初始測頭量測程式之後，再執行後續量測，以確認相關特徵和加工後表面的位置。</w:t>
      </w:r>
    </w:p>
    <w:p w14:paraId="3855800B" w14:textId="77777777" w:rsidR="002F5C4E" w:rsidRPr="002F5C4E" w:rsidRDefault="002F5C4E" w:rsidP="002F5C4E">
      <w:pPr>
        <w:pStyle w:val="NoSpacing"/>
        <w:rPr>
          <w:rFonts w:ascii="Arial" w:hAnsi="Arial" w:cs="Arial"/>
          <w:sz w:val="20"/>
          <w:lang w:val="en-US"/>
        </w:rPr>
      </w:pPr>
    </w:p>
    <w:p w14:paraId="431DE59C" w14:textId="77777777" w:rsidR="002F5C4E" w:rsidRPr="002F5C4E" w:rsidRDefault="002F5C4E" w:rsidP="002F5C4E">
      <w:pPr>
        <w:pStyle w:val="NoSpacing"/>
        <w:rPr>
          <w:rFonts w:ascii="Arial" w:eastAsia="PMingLiU" w:hAnsi="Arial" w:cs="Arial"/>
          <w:sz w:val="20"/>
        </w:rPr>
      </w:pPr>
      <w:r>
        <w:rPr>
          <w:rFonts w:ascii="Arial" w:eastAsia="PMingLiU" w:hAnsi="Arial" w:hint="eastAsia"/>
          <w:sz w:val="20"/>
        </w:rPr>
        <w:t>最後一步是，他們採用先進的切削刀具技術對該工件和研磨鋁材料進行深加工操作。在這項作業中，該工廠使用</w:t>
      </w:r>
      <w:r>
        <w:rPr>
          <w:rFonts w:ascii="Arial" w:eastAsia="PMingLiU" w:hAnsi="Arial" w:hint="eastAsia"/>
          <w:sz w:val="20"/>
        </w:rPr>
        <w:t xml:space="preserve"> Rego-Fix </w:t>
      </w:r>
      <w:r>
        <w:rPr>
          <w:rFonts w:ascii="Arial" w:eastAsia="PMingLiU" w:hAnsi="Arial" w:hint="eastAsia"/>
          <w:sz w:val="20"/>
        </w:rPr>
        <w:t>公司的</w:t>
      </w:r>
      <w:r>
        <w:rPr>
          <w:rFonts w:ascii="Arial" w:eastAsia="PMingLiU" w:hAnsi="Arial" w:hint="eastAsia"/>
          <w:sz w:val="20"/>
        </w:rPr>
        <w:t xml:space="preserve"> </w:t>
      </w:r>
      <w:proofErr w:type="spellStart"/>
      <w:r>
        <w:rPr>
          <w:rFonts w:ascii="Arial" w:eastAsia="PMingLiU" w:hAnsi="Arial" w:hint="eastAsia"/>
          <w:sz w:val="20"/>
        </w:rPr>
        <w:t>powRgrip</w:t>
      </w:r>
      <w:proofErr w:type="spellEnd"/>
      <w:r>
        <w:rPr>
          <w:rFonts w:ascii="Arial" w:eastAsia="PMingLiU" w:hAnsi="Arial" w:hint="eastAsia"/>
          <w:sz w:val="20"/>
        </w:rPr>
        <w:t xml:space="preserve"> </w:t>
      </w:r>
      <w:r>
        <w:rPr>
          <w:rFonts w:ascii="Arial" w:eastAsia="PMingLiU" w:hAnsi="Arial" w:hint="eastAsia"/>
          <w:sz w:val="20"/>
        </w:rPr>
        <w:t>刀具夾持系統。作為熱縮配合的替代方案，</w:t>
      </w:r>
      <w:proofErr w:type="spellStart"/>
      <w:r>
        <w:rPr>
          <w:rFonts w:ascii="Arial" w:eastAsia="PMingLiU" w:hAnsi="Arial" w:hint="eastAsia"/>
          <w:sz w:val="20"/>
        </w:rPr>
        <w:t>powRgrip</w:t>
      </w:r>
      <w:proofErr w:type="spellEnd"/>
      <w:r>
        <w:rPr>
          <w:rFonts w:ascii="Arial" w:eastAsia="PMingLiU" w:hAnsi="Arial" w:hint="eastAsia"/>
          <w:sz w:val="20"/>
        </w:rPr>
        <w:t xml:space="preserve"> </w:t>
      </w:r>
      <w:r>
        <w:rPr>
          <w:rFonts w:ascii="Arial" w:eastAsia="PMingLiU" w:hAnsi="Arial" w:hint="eastAsia"/>
          <w:sz w:val="20"/>
        </w:rPr>
        <w:t>是一種機械壓合系統，由刀架、精密夾頭，以及一個用於將夾頭和刀具插入刀架的緊湊型台式液壓夾緊裝置組成。</w:t>
      </w:r>
      <w:r>
        <w:rPr>
          <w:rFonts w:ascii="Arial" w:eastAsia="PMingLiU" w:hAnsi="Arial" w:hint="eastAsia"/>
          <w:sz w:val="20"/>
        </w:rPr>
        <w:t xml:space="preserve">Rego-Fix </w:t>
      </w:r>
      <w:r>
        <w:rPr>
          <w:rFonts w:ascii="Arial" w:eastAsia="PMingLiU" w:hAnsi="Arial" w:hint="eastAsia"/>
          <w:sz w:val="20"/>
        </w:rPr>
        <w:t>表示，該系統能夠產生高夾緊力，同時將總指示器讀數保持在小於</w:t>
      </w:r>
      <w:r>
        <w:rPr>
          <w:rFonts w:ascii="Arial" w:eastAsia="PMingLiU" w:hAnsi="Arial" w:hint="eastAsia"/>
          <w:sz w:val="20"/>
        </w:rPr>
        <w:t xml:space="preserve"> 0.0001 </w:t>
      </w:r>
      <w:r>
        <w:rPr>
          <w:rFonts w:ascii="Arial" w:eastAsia="PMingLiU" w:hAnsi="Arial" w:hint="eastAsia"/>
          <w:sz w:val="20"/>
        </w:rPr>
        <w:t>英寸。該系統的剛性有助於提高刀具使用壽命和切削精度。</w:t>
      </w:r>
    </w:p>
    <w:p w14:paraId="6CFE73AD" w14:textId="77777777" w:rsidR="002F5C4E" w:rsidRPr="002F5C4E" w:rsidRDefault="002F5C4E" w:rsidP="002F5C4E">
      <w:pPr>
        <w:pStyle w:val="NoSpacing"/>
        <w:rPr>
          <w:rFonts w:ascii="Arial" w:hAnsi="Arial" w:cs="Arial"/>
          <w:sz w:val="20"/>
          <w:lang w:val="en-US"/>
        </w:rPr>
      </w:pPr>
    </w:p>
    <w:p w14:paraId="78A8A429" w14:textId="77777777" w:rsidR="002F5C4E" w:rsidRPr="002F5C4E" w:rsidRDefault="002F5C4E" w:rsidP="002F5C4E">
      <w:pPr>
        <w:pStyle w:val="NoSpacing"/>
        <w:rPr>
          <w:rFonts w:ascii="Arial" w:eastAsia="PMingLiU" w:hAnsi="Arial" w:cs="Arial"/>
          <w:sz w:val="20"/>
        </w:rPr>
      </w:pPr>
      <w:r>
        <w:rPr>
          <w:rFonts w:ascii="Arial" w:eastAsia="PMingLiU" w:hAnsi="Arial" w:hint="eastAsia"/>
          <w:sz w:val="20"/>
        </w:rPr>
        <w:t>用於這項作業的切削刀具必須具有高正傾角，以極高的速度運行，且切深較小。</w:t>
      </w:r>
      <w:proofErr w:type="spellStart"/>
      <w:r>
        <w:rPr>
          <w:rFonts w:ascii="Arial" w:eastAsia="PMingLiU" w:hAnsi="Arial" w:hint="eastAsia"/>
          <w:sz w:val="20"/>
        </w:rPr>
        <w:t>LeanWerks</w:t>
      </w:r>
      <w:proofErr w:type="spellEnd"/>
      <w:r>
        <w:rPr>
          <w:rFonts w:ascii="Arial" w:eastAsia="PMingLiU" w:hAnsi="Arial" w:hint="eastAsia"/>
          <w:sz w:val="20"/>
        </w:rPr>
        <w:t xml:space="preserve"> </w:t>
      </w:r>
      <w:r>
        <w:rPr>
          <w:rFonts w:ascii="Arial" w:eastAsia="PMingLiU" w:hAnsi="Arial" w:hint="eastAsia"/>
          <w:sz w:val="20"/>
        </w:rPr>
        <w:t>選用的是</w:t>
      </w:r>
      <w:r>
        <w:rPr>
          <w:rFonts w:ascii="Arial" w:eastAsia="PMingLiU" w:hAnsi="Arial" w:hint="eastAsia"/>
          <w:sz w:val="20"/>
        </w:rPr>
        <w:t xml:space="preserve"> Garr </w:t>
      </w:r>
      <w:proofErr w:type="spellStart"/>
      <w:r>
        <w:rPr>
          <w:rFonts w:ascii="Arial" w:eastAsia="PMingLiU" w:hAnsi="Arial" w:hint="eastAsia"/>
          <w:sz w:val="20"/>
        </w:rPr>
        <w:t>Alumistar</w:t>
      </w:r>
      <w:proofErr w:type="spellEnd"/>
      <w:r>
        <w:rPr>
          <w:rFonts w:ascii="Arial" w:eastAsia="PMingLiU" w:hAnsi="Arial" w:hint="eastAsia"/>
          <w:sz w:val="20"/>
        </w:rPr>
        <w:t xml:space="preserve"> </w:t>
      </w:r>
      <w:r>
        <w:rPr>
          <w:rFonts w:ascii="Arial" w:eastAsia="PMingLiU" w:hAnsi="Arial" w:hint="eastAsia"/>
          <w:sz w:val="20"/>
        </w:rPr>
        <w:t>立銑刀，以及一把帶有無塗層、高拋光、高正傾角刀片的小型面銑刀。</w:t>
      </w:r>
    </w:p>
    <w:p w14:paraId="78AEC3E2" w14:textId="77777777" w:rsidR="002F5C4E" w:rsidRPr="002F5C4E" w:rsidRDefault="002F5C4E" w:rsidP="002F5C4E">
      <w:pPr>
        <w:pStyle w:val="NoSpacing"/>
        <w:rPr>
          <w:rFonts w:ascii="Arial" w:hAnsi="Arial" w:cs="Arial"/>
          <w:sz w:val="20"/>
          <w:lang w:val="en-US"/>
        </w:rPr>
      </w:pPr>
    </w:p>
    <w:p w14:paraId="639DB334" w14:textId="7C3DCEB1" w:rsidR="002F5C4E" w:rsidRPr="002F5C4E" w:rsidRDefault="002F5C4E" w:rsidP="002F5C4E">
      <w:pPr>
        <w:pStyle w:val="NoSpacing"/>
        <w:rPr>
          <w:rFonts w:ascii="Arial" w:eastAsia="PMingLiU" w:hAnsi="Arial" w:cs="Arial"/>
          <w:sz w:val="20"/>
        </w:rPr>
      </w:pPr>
      <w:proofErr w:type="spellStart"/>
      <w:r>
        <w:rPr>
          <w:rFonts w:ascii="Arial" w:eastAsia="PMingLiU" w:hAnsi="Arial" w:hint="eastAsia"/>
          <w:sz w:val="20"/>
        </w:rPr>
        <w:t>LeanWerks</w:t>
      </w:r>
      <w:proofErr w:type="spellEnd"/>
      <w:r>
        <w:rPr>
          <w:rFonts w:ascii="Arial" w:eastAsia="PMingLiU" w:hAnsi="Arial" w:hint="eastAsia"/>
          <w:sz w:val="20"/>
        </w:rPr>
        <w:t xml:space="preserve"> </w:t>
      </w:r>
      <w:r>
        <w:rPr>
          <w:rFonts w:ascii="Arial" w:eastAsia="PMingLiU" w:hAnsi="Arial" w:hint="eastAsia"/>
          <w:sz w:val="20"/>
        </w:rPr>
        <w:t>還使用線外刀具設定裝置為這項作業進行設定。這項操作不僅可對刀具進行外部刀具設定，更重要的是，還可檢查切削刃、驗證成型刀具的形狀和量測跳動度，進而協助校驗和故障排除。</w:t>
      </w:r>
    </w:p>
    <w:p w14:paraId="33F0C6B4" w14:textId="77777777" w:rsidR="002F5C4E" w:rsidRPr="002F5C4E" w:rsidRDefault="002F5C4E" w:rsidP="002F5C4E">
      <w:pPr>
        <w:pStyle w:val="NoSpacing"/>
        <w:rPr>
          <w:rFonts w:ascii="Arial" w:hAnsi="Arial" w:cs="Arial"/>
          <w:sz w:val="20"/>
          <w:lang w:val="en-US"/>
        </w:rPr>
      </w:pPr>
    </w:p>
    <w:p w14:paraId="3703C80D" w14:textId="77777777" w:rsidR="002F5C4E" w:rsidRPr="002F5C4E" w:rsidRDefault="002F5C4E" w:rsidP="002F5C4E">
      <w:pPr>
        <w:pStyle w:val="NoSpacing"/>
        <w:rPr>
          <w:rFonts w:ascii="Arial" w:eastAsia="PMingLiU" w:hAnsi="Arial" w:cs="Arial"/>
          <w:b/>
          <w:bCs/>
          <w:sz w:val="20"/>
        </w:rPr>
      </w:pPr>
      <w:r>
        <w:rPr>
          <w:rFonts w:ascii="Arial" w:eastAsia="PMingLiU" w:hAnsi="Arial" w:hint="eastAsia"/>
          <w:b/>
          <w:sz w:val="20"/>
        </w:rPr>
        <w:t>轉捩點</w:t>
      </w:r>
    </w:p>
    <w:p w14:paraId="07951AAF" w14:textId="271E5A57" w:rsidR="000C51A2" w:rsidRDefault="002F5C4E" w:rsidP="002F5C4E">
      <w:pPr>
        <w:pStyle w:val="NoSpacing"/>
        <w:rPr>
          <w:rFonts w:ascii="Arial" w:eastAsia="PMingLiU" w:hAnsi="Arial" w:cs="Arial"/>
          <w:sz w:val="20"/>
        </w:rPr>
      </w:pPr>
      <w:proofErr w:type="spellStart"/>
      <w:r>
        <w:rPr>
          <w:rFonts w:ascii="Arial" w:eastAsia="PMingLiU" w:hAnsi="Arial" w:hint="eastAsia"/>
          <w:sz w:val="20"/>
        </w:rPr>
        <w:t>LeanWerks</w:t>
      </w:r>
      <w:proofErr w:type="spellEnd"/>
      <w:r>
        <w:rPr>
          <w:rFonts w:ascii="Arial" w:eastAsia="PMingLiU" w:hAnsi="Arial" w:hint="eastAsia"/>
          <w:sz w:val="20"/>
        </w:rPr>
        <w:t xml:space="preserve"> </w:t>
      </w:r>
      <w:r>
        <w:rPr>
          <w:rFonts w:ascii="Arial" w:eastAsia="PMingLiU" w:hAnsi="Arial" w:hint="eastAsia"/>
          <w:sz w:val="20"/>
        </w:rPr>
        <w:t>開發出在車銑複合機上加工熔模鑄件的製程，將每個工件的加工效率從每件</w:t>
      </w:r>
      <w:r>
        <w:rPr>
          <w:rFonts w:ascii="Arial" w:eastAsia="PMingLiU" w:hAnsi="Arial" w:hint="eastAsia"/>
          <w:sz w:val="20"/>
        </w:rPr>
        <w:t xml:space="preserve"> 10 </w:t>
      </w:r>
      <w:r>
        <w:rPr>
          <w:rFonts w:ascii="Arial" w:eastAsia="PMingLiU" w:hAnsi="Arial" w:hint="eastAsia"/>
          <w:sz w:val="20"/>
        </w:rPr>
        <w:t>小時提升到不到</w:t>
      </w:r>
      <w:r>
        <w:rPr>
          <w:rFonts w:ascii="Arial" w:eastAsia="PMingLiU" w:hAnsi="Arial" w:hint="eastAsia"/>
          <w:sz w:val="20"/>
        </w:rPr>
        <w:t xml:space="preserve"> 2 </w:t>
      </w:r>
      <w:r>
        <w:rPr>
          <w:rFonts w:ascii="Arial" w:eastAsia="PMingLiU" w:hAnsi="Arial" w:hint="eastAsia"/>
          <w:sz w:val="20"/>
        </w:rPr>
        <w:t>小時。在此基礎上，該工廠還在探索更多方法，以提高現有的生產加工能力，向更多產業拓展業務。</w:t>
      </w:r>
    </w:p>
    <w:p w14:paraId="10D823A2" w14:textId="77777777" w:rsidR="00F96B9A" w:rsidRDefault="00F96B9A" w:rsidP="00EC6F89">
      <w:pPr>
        <w:spacing w:line="276" w:lineRule="auto"/>
        <w:rPr>
          <w:rFonts w:ascii="Arial" w:hAnsi="Arial" w:cs="Arial"/>
        </w:rPr>
      </w:pPr>
    </w:p>
    <w:p w14:paraId="0B9071CA" w14:textId="5326C172" w:rsidR="00EC6F89" w:rsidRDefault="002F5C4E" w:rsidP="00EC6F89">
      <w:pPr>
        <w:spacing w:line="276" w:lineRule="auto"/>
        <w:rPr>
          <w:rFonts w:ascii="Arial" w:hAnsi="Arial" w:cs="Arial"/>
          <w:b/>
          <w:bCs/>
        </w:rPr>
      </w:pPr>
      <w:r>
        <w:rPr>
          <w:rFonts w:ascii="Arial" w:hAnsi="Arial" w:hint="eastAsia"/>
        </w:rPr>
        <w:t>詳情請上</w:t>
      </w:r>
      <w:r>
        <w:rPr>
          <w:rFonts w:ascii="Arial" w:hAnsi="Arial" w:hint="eastAsia"/>
        </w:rPr>
        <w:t xml:space="preserve"> </w:t>
      </w:r>
      <w:hyperlink r:id="rId11" w:history="1">
        <w:r>
          <w:rPr>
            <w:rStyle w:val="Hyperlink"/>
            <w:rFonts w:ascii="Arial" w:hAnsi="Arial" w:hint="eastAsia"/>
            <w:b/>
          </w:rPr>
          <w:t>www.renishaw.com.tw/LeanWerks</w:t>
        </w:r>
      </w:hyperlink>
    </w:p>
    <w:p w14:paraId="4DCBBD52" w14:textId="120A96F1" w:rsidR="002F5C4E" w:rsidRDefault="002F5C4E" w:rsidP="00EC6F89">
      <w:pPr>
        <w:spacing w:line="276" w:lineRule="auto"/>
        <w:rPr>
          <w:rFonts w:ascii="Arial" w:hAnsi="Arial" w:cs="Arial"/>
          <w:b/>
          <w:bCs/>
        </w:rPr>
      </w:pPr>
    </w:p>
    <w:p w14:paraId="3B4D650E" w14:textId="281F8AEF" w:rsidR="002F5C4E" w:rsidRDefault="002F5C4E" w:rsidP="00EC6F89">
      <w:pPr>
        <w:spacing w:line="276" w:lineRule="auto"/>
        <w:rPr>
          <w:rStyle w:val="Strong"/>
          <w:rFonts w:ascii="Segoe UI" w:hAnsi="Segoe UI" w:cs="Segoe UI"/>
          <w:color w:val="211A15"/>
          <w:bdr w:val="none" w:sz="0" w:space="0" w:color="auto" w:frame="1"/>
          <w:shd w:val="clear" w:color="auto" w:fill="FFFFFF"/>
        </w:rPr>
      </w:pPr>
      <w:r>
        <w:rPr>
          <w:rFonts w:hint="eastAsia"/>
          <w:noProof/>
        </w:rPr>
        <w:drawing>
          <wp:inline distT="0" distB="0" distL="0" distR="0" wp14:anchorId="5D21BE5A" wp14:editId="2789546F">
            <wp:extent cx="1304727" cy="532737"/>
            <wp:effectExtent l="0" t="0" r="0" b="1270"/>
            <wp:docPr id="1" name="Picture 1" descr="Production Machining magazi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duction Machining magazine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8372" cy="538308"/>
                    </a:xfrm>
                    <a:prstGeom prst="rect">
                      <a:avLst/>
                    </a:prstGeom>
                    <a:noFill/>
                    <a:ln>
                      <a:noFill/>
                    </a:ln>
                  </pic:spPr>
                </pic:pic>
              </a:graphicData>
            </a:graphic>
          </wp:inline>
        </w:drawing>
      </w:r>
      <w:r>
        <w:rPr>
          <w:rFonts w:hint="eastAsia"/>
        </w:rPr>
        <w:t>英文原文刊載於《</w:t>
      </w:r>
      <w:r>
        <w:rPr>
          <w:rFonts w:hint="eastAsia"/>
        </w:rPr>
        <w:t>Production Machining</w:t>
      </w:r>
      <w:r>
        <w:rPr>
          <w:rFonts w:hint="eastAsia"/>
        </w:rPr>
        <w:t>》期刊</w:t>
      </w:r>
      <w:r>
        <w:rPr>
          <w:rFonts w:hint="eastAsia"/>
        </w:rPr>
        <w:t xml:space="preserve"> (</w:t>
      </w:r>
      <w:hyperlink r:id="rId13" w:history="1">
        <w:r>
          <w:rPr>
            <w:rStyle w:val="Hyperlink"/>
            <w:rFonts w:ascii="Segoe UI" w:hAnsi="Segoe UI" w:hint="eastAsia"/>
            <w:b/>
            <w:color w:val="0079C1"/>
            <w:bdr w:val="none" w:sz="0" w:space="0" w:color="auto" w:frame="1"/>
            <w:shd w:val="clear" w:color="auto" w:fill="FFFFFF"/>
          </w:rPr>
          <w:t>productionmachining.com</w:t>
        </w:r>
      </w:hyperlink>
      <w:r>
        <w:rPr>
          <w:rFonts w:hint="eastAsia"/>
        </w:rPr>
        <w:t>)</w:t>
      </w:r>
      <w:r>
        <w:rPr>
          <w:rFonts w:hint="eastAsia"/>
        </w:rPr>
        <w:t>。</w:t>
      </w:r>
      <w:r>
        <w:rPr>
          <w:rStyle w:val="Strong"/>
          <w:rFonts w:ascii="Segoe UI" w:hAnsi="Segoe UI" w:hint="eastAsia"/>
          <w:color w:val="211A15"/>
          <w:bdr w:val="none" w:sz="0" w:space="0" w:color="auto" w:frame="1"/>
          <w:shd w:val="clear" w:color="auto" w:fill="FFFFFF"/>
        </w:rPr>
        <w:t>© 2021, Gardner Business Media, Inc., 6915 Valley Avenue, Cincinnati, Ohio.</w:t>
      </w:r>
    </w:p>
    <w:p w14:paraId="0F79C88B" w14:textId="6B5297AA" w:rsidR="002F5C4E" w:rsidRPr="00EC6F89" w:rsidRDefault="002F5C4E" w:rsidP="00EC6F89">
      <w:pPr>
        <w:spacing w:line="276" w:lineRule="auto"/>
        <w:rPr>
          <w:rFonts w:ascii="Arial" w:hAnsi="Arial" w:cs="Arial"/>
          <w:b/>
          <w:bCs/>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Pr>
          <w:rFonts w:ascii="Arial" w:hAnsi="Arial" w:hint="eastAsia"/>
          <w:b/>
          <w:sz w:val="22"/>
        </w:rPr>
        <w:t>-</w:t>
      </w:r>
      <w:r>
        <w:rPr>
          <w:rFonts w:ascii="Arial" w:hAnsi="Arial" w:hint="eastAsia"/>
          <w:b/>
          <w:sz w:val="22"/>
        </w:rPr>
        <w:t>完</w:t>
      </w:r>
      <w:r>
        <w:rPr>
          <w:rFonts w:ascii="Arial" w:hAnsi="Arial" w:hint="eastAsia"/>
          <w:b/>
          <w:sz w:val="22"/>
        </w:rPr>
        <w:t>-</w:t>
      </w:r>
    </w:p>
    <w:p w14:paraId="12B06326" w14:textId="13D872E9" w:rsidR="00CA494F" w:rsidRDefault="00CA494F" w:rsidP="00291695">
      <w:pPr>
        <w:spacing w:line="276" w:lineRule="auto"/>
        <w:jc w:val="center"/>
        <w:rPr>
          <w:rFonts w:ascii="Arial" w:hAnsi="Arial" w:cs="Arial"/>
          <w:b/>
          <w:sz w:val="22"/>
          <w:szCs w:val="22"/>
        </w:rPr>
      </w:pPr>
    </w:p>
    <w:sectPr w:rsidR="00CA494F" w:rsidSect="00B803A3">
      <w:headerReference w:type="first" r:id="rId14"/>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4CFCD" w14:textId="77777777" w:rsidR="007E1F69" w:rsidRDefault="007E1F69" w:rsidP="002E2F8C">
      <w:r>
        <w:separator/>
      </w:r>
    </w:p>
  </w:endnote>
  <w:endnote w:type="continuationSeparator" w:id="0">
    <w:p w14:paraId="2232CB90" w14:textId="77777777" w:rsidR="007E1F69" w:rsidRDefault="007E1F69"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00022FF" w:usb1="C000205B" w:usb2="00000009" w:usb3="00000000" w:csb0="000001D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BA23C" w14:textId="77777777" w:rsidR="007E1F69" w:rsidRDefault="007E1F69" w:rsidP="002E2F8C">
      <w:r>
        <w:separator/>
      </w:r>
    </w:p>
  </w:footnote>
  <w:footnote w:type="continuationSeparator" w:id="0">
    <w:p w14:paraId="4EFDDDBC" w14:textId="77777777" w:rsidR="007E1F69" w:rsidRDefault="007E1F69"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6F0E482E"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E2D5D"/>
    <w:multiLevelType w:val="hybridMultilevel"/>
    <w:tmpl w:val="FF6E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75B33"/>
    <w:rsid w:val="000B6575"/>
    <w:rsid w:val="000C51A2"/>
    <w:rsid w:val="000C6F60"/>
    <w:rsid w:val="000D68D5"/>
    <w:rsid w:val="00113C35"/>
    <w:rsid w:val="0012029C"/>
    <w:rsid w:val="00135DB0"/>
    <w:rsid w:val="001753BC"/>
    <w:rsid w:val="00180B30"/>
    <w:rsid w:val="001A7649"/>
    <w:rsid w:val="001B5924"/>
    <w:rsid w:val="001C2192"/>
    <w:rsid w:val="00202057"/>
    <w:rsid w:val="0021225A"/>
    <w:rsid w:val="00217E23"/>
    <w:rsid w:val="00227CE4"/>
    <w:rsid w:val="00245116"/>
    <w:rsid w:val="002469DB"/>
    <w:rsid w:val="002517A0"/>
    <w:rsid w:val="00257833"/>
    <w:rsid w:val="002858D4"/>
    <w:rsid w:val="00291695"/>
    <w:rsid w:val="002A4C90"/>
    <w:rsid w:val="002E2F8C"/>
    <w:rsid w:val="002F5C4E"/>
    <w:rsid w:val="00310B2A"/>
    <w:rsid w:val="003377F3"/>
    <w:rsid w:val="00341110"/>
    <w:rsid w:val="003647B3"/>
    <w:rsid w:val="003659A8"/>
    <w:rsid w:val="00373754"/>
    <w:rsid w:val="00381AE5"/>
    <w:rsid w:val="00387027"/>
    <w:rsid w:val="00392EF6"/>
    <w:rsid w:val="0039382D"/>
    <w:rsid w:val="003D5DDB"/>
    <w:rsid w:val="003E6E81"/>
    <w:rsid w:val="003F2730"/>
    <w:rsid w:val="003F79F2"/>
    <w:rsid w:val="004029DB"/>
    <w:rsid w:val="00407D9A"/>
    <w:rsid w:val="00443E0F"/>
    <w:rsid w:val="00474A48"/>
    <w:rsid w:val="00474A5F"/>
    <w:rsid w:val="004863E7"/>
    <w:rsid w:val="00490E55"/>
    <w:rsid w:val="004930B0"/>
    <w:rsid w:val="0049414C"/>
    <w:rsid w:val="004C1978"/>
    <w:rsid w:val="004C5163"/>
    <w:rsid w:val="004C68BF"/>
    <w:rsid w:val="004E5D10"/>
    <w:rsid w:val="004F11A7"/>
    <w:rsid w:val="004F5243"/>
    <w:rsid w:val="0050292E"/>
    <w:rsid w:val="00505214"/>
    <w:rsid w:val="0051473C"/>
    <w:rsid w:val="00524281"/>
    <w:rsid w:val="00535A5C"/>
    <w:rsid w:val="00544ECF"/>
    <w:rsid w:val="00546FE4"/>
    <w:rsid w:val="00576141"/>
    <w:rsid w:val="00590FCF"/>
    <w:rsid w:val="005A7A54"/>
    <w:rsid w:val="005B2717"/>
    <w:rsid w:val="005D416B"/>
    <w:rsid w:val="005F46B8"/>
    <w:rsid w:val="00604CE4"/>
    <w:rsid w:val="00633356"/>
    <w:rsid w:val="00644635"/>
    <w:rsid w:val="0065468E"/>
    <w:rsid w:val="0066289D"/>
    <w:rsid w:val="00666780"/>
    <w:rsid w:val="006818AC"/>
    <w:rsid w:val="006873DF"/>
    <w:rsid w:val="00694EDE"/>
    <w:rsid w:val="0069553D"/>
    <w:rsid w:val="006B413D"/>
    <w:rsid w:val="006C2C75"/>
    <w:rsid w:val="006E4D82"/>
    <w:rsid w:val="00701066"/>
    <w:rsid w:val="00714411"/>
    <w:rsid w:val="0072403D"/>
    <w:rsid w:val="0073088A"/>
    <w:rsid w:val="00775194"/>
    <w:rsid w:val="00797E75"/>
    <w:rsid w:val="007B1F00"/>
    <w:rsid w:val="007B7B78"/>
    <w:rsid w:val="007C3DAF"/>
    <w:rsid w:val="007C4DCE"/>
    <w:rsid w:val="007C65C2"/>
    <w:rsid w:val="007D6F24"/>
    <w:rsid w:val="007E1F69"/>
    <w:rsid w:val="007F3BB1"/>
    <w:rsid w:val="00803355"/>
    <w:rsid w:val="008149F1"/>
    <w:rsid w:val="00834701"/>
    <w:rsid w:val="00864808"/>
    <w:rsid w:val="00874709"/>
    <w:rsid w:val="008757C5"/>
    <w:rsid w:val="00893A94"/>
    <w:rsid w:val="008D1D65"/>
    <w:rsid w:val="008D3B4D"/>
    <w:rsid w:val="008E2064"/>
    <w:rsid w:val="008E495B"/>
    <w:rsid w:val="00910A83"/>
    <w:rsid w:val="00934121"/>
    <w:rsid w:val="009415B6"/>
    <w:rsid w:val="00941D0F"/>
    <w:rsid w:val="0098680F"/>
    <w:rsid w:val="009B326C"/>
    <w:rsid w:val="009B63D3"/>
    <w:rsid w:val="009C1550"/>
    <w:rsid w:val="009C2F78"/>
    <w:rsid w:val="009F23F0"/>
    <w:rsid w:val="009F352A"/>
    <w:rsid w:val="00A05840"/>
    <w:rsid w:val="00A32C35"/>
    <w:rsid w:val="00A40B8B"/>
    <w:rsid w:val="00A60348"/>
    <w:rsid w:val="00A6754A"/>
    <w:rsid w:val="00AB10DA"/>
    <w:rsid w:val="00AE4B5D"/>
    <w:rsid w:val="00AE57F3"/>
    <w:rsid w:val="00AF0949"/>
    <w:rsid w:val="00AF60BA"/>
    <w:rsid w:val="00B03550"/>
    <w:rsid w:val="00B04F0C"/>
    <w:rsid w:val="00B35AA9"/>
    <w:rsid w:val="00B4011E"/>
    <w:rsid w:val="00B53C11"/>
    <w:rsid w:val="00B617A7"/>
    <w:rsid w:val="00B61F67"/>
    <w:rsid w:val="00B70DAB"/>
    <w:rsid w:val="00B803A3"/>
    <w:rsid w:val="00B869E7"/>
    <w:rsid w:val="00B87FD3"/>
    <w:rsid w:val="00BD65FB"/>
    <w:rsid w:val="00BF3745"/>
    <w:rsid w:val="00C12C00"/>
    <w:rsid w:val="00C30CDF"/>
    <w:rsid w:val="00C34EC9"/>
    <w:rsid w:val="00C43C73"/>
    <w:rsid w:val="00C44CC2"/>
    <w:rsid w:val="00C47966"/>
    <w:rsid w:val="00C75F96"/>
    <w:rsid w:val="00CA494F"/>
    <w:rsid w:val="00CB0C2C"/>
    <w:rsid w:val="00CC2F07"/>
    <w:rsid w:val="00CD6AD4"/>
    <w:rsid w:val="00CF722A"/>
    <w:rsid w:val="00D03AD0"/>
    <w:rsid w:val="00D30FD8"/>
    <w:rsid w:val="00D366C8"/>
    <w:rsid w:val="00D851C0"/>
    <w:rsid w:val="00D87313"/>
    <w:rsid w:val="00D92177"/>
    <w:rsid w:val="00D94965"/>
    <w:rsid w:val="00D96ACE"/>
    <w:rsid w:val="00D97C50"/>
    <w:rsid w:val="00DC65AA"/>
    <w:rsid w:val="00DF6E72"/>
    <w:rsid w:val="00E220A2"/>
    <w:rsid w:val="00E22254"/>
    <w:rsid w:val="00E457B4"/>
    <w:rsid w:val="00E50CD8"/>
    <w:rsid w:val="00E63517"/>
    <w:rsid w:val="00E73435"/>
    <w:rsid w:val="00E913EC"/>
    <w:rsid w:val="00EA2DA8"/>
    <w:rsid w:val="00EA334A"/>
    <w:rsid w:val="00EA3AF0"/>
    <w:rsid w:val="00EB40A4"/>
    <w:rsid w:val="00EC0CC5"/>
    <w:rsid w:val="00EC1ED7"/>
    <w:rsid w:val="00EC6F89"/>
    <w:rsid w:val="00EF3218"/>
    <w:rsid w:val="00F05286"/>
    <w:rsid w:val="00F30D7C"/>
    <w:rsid w:val="00F560D5"/>
    <w:rsid w:val="00F60098"/>
    <w:rsid w:val="00F65081"/>
    <w:rsid w:val="00F71F07"/>
    <w:rsid w:val="00F81452"/>
    <w:rsid w:val="00F96B9A"/>
    <w:rsid w:val="00FA3F2E"/>
    <w:rsid w:val="00FC2419"/>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eastAsia="PMingLiU"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A40B8B"/>
    <w:rPr>
      <w:rFonts w:asciiTheme="minorHAnsi" w:eastAsiaTheme="minorEastAsia" w:hAnsiTheme="minorHAnsi" w:cstheme="minorBidi"/>
      <w:sz w:val="22"/>
      <w:szCs w:val="22"/>
    </w:rPr>
  </w:style>
  <w:style w:type="paragraph" w:styleId="ListParagraph">
    <w:name w:val="List Paragraph"/>
    <w:basedOn w:val="Normal"/>
    <w:uiPriority w:val="34"/>
    <w:qFormat/>
    <w:rsid w:val="004F11A7"/>
    <w:pPr>
      <w:ind w:left="720"/>
      <w:contextualSpacing/>
    </w:pPr>
  </w:style>
  <w:style w:type="character" w:styleId="Strong">
    <w:name w:val="Strong"/>
    <w:basedOn w:val="DefaultParagraphFont"/>
    <w:uiPriority w:val="22"/>
    <w:qFormat/>
    <w:rsid w:val="002F5C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46429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65998087">
      <w:bodyDiv w:val="1"/>
      <w:marLeft w:val="0"/>
      <w:marRight w:val="0"/>
      <w:marTop w:val="0"/>
      <w:marBottom w:val="0"/>
      <w:divBdr>
        <w:top w:val="none" w:sz="0" w:space="0" w:color="auto"/>
        <w:left w:val="none" w:sz="0" w:space="0" w:color="auto"/>
        <w:bottom w:val="none" w:sz="0" w:space="0" w:color="auto"/>
        <w:right w:val="none" w:sz="0" w:space="0" w:color="auto"/>
      </w:divBdr>
      <w:divsChild>
        <w:div w:id="204291196">
          <w:marLeft w:val="150"/>
          <w:marRight w:val="150"/>
          <w:marTop w:val="0"/>
          <w:marBottom w:val="0"/>
          <w:divBdr>
            <w:top w:val="none" w:sz="0" w:space="0" w:color="auto"/>
            <w:left w:val="none" w:sz="0" w:space="0" w:color="auto"/>
            <w:bottom w:val="none" w:sz="0" w:space="0" w:color="auto"/>
            <w:right w:val="none" w:sz="0" w:space="0" w:color="auto"/>
          </w:divBdr>
        </w:div>
        <w:div w:id="1937589640">
          <w:marLeft w:val="150"/>
          <w:marRight w:val="15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689915136">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oductionmachining.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tw/leanwerk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PMingLiU"/>
        <a:cs typeface=""/>
      </a:majorFont>
      <a:minorFont>
        <a:latin typeface="Calibri"/>
        <a:ea typeface="PMingLiU"/>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3" ma:contentTypeDescription="Create a new document." ma:contentTypeScope="" ma:versionID="8e40625af88cdf2e60a50f5edc2c96cf">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56709b97466199a2a6139d05c7b9bd65"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70F35F-C8E4-4298-A19C-14F4C2E1A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79BC5D-2762-474D-9C79-B8CA9375AF01}">
  <ds:schemaRefs>
    <ds:schemaRef ds:uri="http://schemas.openxmlformats.org/officeDocument/2006/bibliography"/>
  </ds:schemaRefs>
</ds:datastoreItem>
</file>

<file path=customXml/itemProps3.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1BE878-19B1-44A2-B08D-D93CEB8203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2367</Words>
  <Characters>659</Characters>
  <Application>Microsoft Office Word</Application>
  <DocSecurity>0</DocSecurity>
  <Lines>5</Lines>
  <Paragraphs>6</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 Green</cp:lastModifiedBy>
  <cp:revision>9</cp:revision>
  <cp:lastPrinted>2014-11-03T12:56:00Z</cp:lastPrinted>
  <dcterms:created xsi:type="dcterms:W3CDTF">2021-12-09T11:00:00Z</dcterms:created>
  <dcterms:modified xsi:type="dcterms:W3CDTF">2022-04-28T19:13:00Z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