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4A22CC0A" w:rsidR="00535A5C" w:rsidRDefault="00D71A0F" w:rsidP="004C68BF">
      <w:pPr>
        <w:spacing w:line="336" w:lineRule="auto"/>
        <w:ind w:right="-554"/>
        <w:rPr>
          <w:rFonts w:ascii="Arial" w:hAnsi="Arial" w:cs="Arial"/>
          <w:i/>
        </w:rPr>
      </w:pPr>
      <w:r>
        <w:rPr>
          <w:rFonts w:ascii="Arial" w:hAnsi="Arial" w:cs="Arial"/>
          <w:i/>
          <w:noProof/>
        </w:rPr>
        <w:t>November 2023</w:t>
      </w:r>
      <w:r w:rsidR="00B35AA9" w:rsidRPr="00387027">
        <w:rPr>
          <w:rFonts w:ascii="Arial" w:hAnsi="Arial" w:cs="Arial"/>
          <w:i/>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3894211B" w:rsidR="00CD6AD4" w:rsidRDefault="005F0534" w:rsidP="004C68BF">
      <w:pPr>
        <w:spacing w:line="336" w:lineRule="auto"/>
        <w:ind w:right="-554"/>
        <w:rPr>
          <w:rFonts w:ascii="Arial" w:hAnsi="Arial" w:cs="Arial"/>
          <w:b/>
          <w:sz w:val="24"/>
          <w:szCs w:val="24"/>
        </w:rPr>
      </w:pPr>
      <w:r>
        <w:rPr>
          <w:rFonts w:ascii="Arial" w:hAnsi="Arial" w:cs="Arial"/>
          <w:b/>
          <w:sz w:val="24"/>
          <w:szCs w:val="24"/>
        </w:rPr>
        <w:t>Renishaw launches</w:t>
      </w:r>
      <w:r w:rsidR="007F3B55">
        <w:rPr>
          <w:rFonts w:ascii="Arial" w:hAnsi="Arial" w:cs="Arial"/>
          <w:b/>
          <w:sz w:val="24"/>
          <w:szCs w:val="24"/>
        </w:rPr>
        <w:t xml:space="preserve"> super-productive RenAM 500</w:t>
      </w:r>
      <w:r>
        <w:rPr>
          <w:rFonts w:ascii="Arial" w:hAnsi="Arial" w:cs="Arial"/>
          <w:b/>
          <w:sz w:val="24"/>
          <w:szCs w:val="24"/>
        </w:rPr>
        <w:t xml:space="preserve"> Ultra</w:t>
      </w:r>
      <w:r w:rsidR="007F3B55">
        <w:rPr>
          <w:rFonts w:ascii="Arial" w:hAnsi="Arial" w:cs="Arial"/>
          <w:b/>
          <w:sz w:val="24"/>
          <w:szCs w:val="24"/>
        </w:rPr>
        <w:t xml:space="preserve"> at Formnext 2023</w:t>
      </w:r>
    </w:p>
    <w:p w14:paraId="3D8D353B" w14:textId="53C52DA2" w:rsidR="001E702B" w:rsidRPr="004021B2" w:rsidRDefault="00B73597" w:rsidP="004021B2">
      <w:pPr>
        <w:spacing w:line="336" w:lineRule="auto"/>
        <w:ind w:right="-554"/>
        <w:rPr>
          <w:rFonts w:asciiTheme="minorBidi" w:eastAsia="Calibri" w:hAnsiTheme="minorBidi" w:cstheme="minorBidi"/>
          <w:kern w:val="2"/>
          <w:lang w:eastAsia="en-US"/>
          <w14:ligatures w14:val="standardContextual"/>
        </w:rPr>
      </w:pPr>
      <w:r>
        <w:rPr>
          <w:rFonts w:asciiTheme="minorBidi" w:hAnsiTheme="minorBidi" w:cstheme="minorBidi"/>
        </w:rPr>
        <w:t xml:space="preserve">To give </w:t>
      </w:r>
      <w:r w:rsidR="004B5AD1">
        <w:rPr>
          <w:rFonts w:asciiTheme="minorBidi" w:hAnsiTheme="minorBidi" w:cstheme="minorBidi"/>
        </w:rPr>
        <w:t>meta</w:t>
      </w:r>
      <w:r w:rsidR="00E821DC">
        <w:rPr>
          <w:rFonts w:asciiTheme="minorBidi" w:hAnsiTheme="minorBidi" w:cstheme="minorBidi"/>
        </w:rPr>
        <w:t>l additive manufacturing</w:t>
      </w:r>
      <w:r>
        <w:rPr>
          <w:rFonts w:asciiTheme="minorBidi" w:hAnsiTheme="minorBidi" w:cstheme="minorBidi"/>
        </w:rPr>
        <w:t xml:space="preserve"> </w:t>
      </w:r>
      <w:r w:rsidR="004B5AD1">
        <w:rPr>
          <w:rFonts w:asciiTheme="minorBidi" w:hAnsiTheme="minorBidi" w:cstheme="minorBidi"/>
        </w:rPr>
        <w:t xml:space="preserve">(AM) </w:t>
      </w:r>
      <w:r>
        <w:rPr>
          <w:rFonts w:asciiTheme="minorBidi" w:hAnsiTheme="minorBidi" w:cstheme="minorBidi"/>
        </w:rPr>
        <w:t xml:space="preserve">users the tools to </w:t>
      </w:r>
      <w:r w:rsidR="004B5AD1">
        <w:rPr>
          <w:rFonts w:asciiTheme="minorBidi" w:hAnsiTheme="minorBidi" w:cstheme="minorBidi"/>
        </w:rPr>
        <w:t>produce parts faster, g</w:t>
      </w:r>
      <w:r w:rsidR="00615A7D" w:rsidRPr="00B73597">
        <w:rPr>
          <w:rFonts w:asciiTheme="minorBidi" w:hAnsiTheme="minorBidi" w:cstheme="minorBidi"/>
        </w:rPr>
        <w:t>lobal engineering technologies company</w:t>
      </w:r>
      <w:r w:rsidR="00E821DC">
        <w:rPr>
          <w:rFonts w:asciiTheme="minorBidi" w:hAnsiTheme="minorBidi" w:cstheme="minorBidi"/>
        </w:rPr>
        <w:t>,</w:t>
      </w:r>
      <w:r w:rsidR="00615A7D" w:rsidRPr="00B73597">
        <w:rPr>
          <w:rFonts w:asciiTheme="minorBidi" w:hAnsiTheme="minorBidi" w:cstheme="minorBidi"/>
        </w:rPr>
        <w:t xml:space="preserve"> Renishaw</w:t>
      </w:r>
      <w:r w:rsidR="00E821DC">
        <w:rPr>
          <w:rFonts w:asciiTheme="minorBidi" w:hAnsiTheme="minorBidi" w:cstheme="minorBidi"/>
        </w:rPr>
        <w:t>,</w:t>
      </w:r>
      <w:r w:rsidR="00615A7D" w:rsidRPr="00B73597">
        <w:rPr>
          <w:rFonts w:asciiTheme="minorBidi" w:hAnsiTheme="minorBidi" w:cstheme="minorBidi"/>
        </w:rPr>
        <w:t xml:space="preserve"> </w:t>
      </w:r>
      <w:r w:rsidR="00E821DC">
        <w:rPr>
          <w:rFonts w:asciiTheme="minorBidi" w:hAnsiTheme="minorBidi" w:cstheme="minorBidi"/>
        </w:rPr>
        <w:t xml:space="preserve">is </w:t>
      </w:r>
      <w:r w:rsidR="00615A7D" w:rsidRPr="00B73597">
        <w:rPr>
          <w:rFonts w:asciiTheme="minorBidi" w:hAnsiTheme="minorBidi" w:cstheme="minorBidi"/>
        </w:rPr>
        <w:t>expand</w:t>
      </w:r>
      <w:r w:rsidR="00E821DC">
        <w:rPr>
          <w:rFonts w:asciiTheme="minorBidi" w:hAnsiTheme="minorBidi" w:cstheme="minorBidi"/>
        </w:rPr>
        <w:t xml:space="preserve">ing </w:t>
      </w:r>
      <w:r w:rsidR="00615A7D" w:rsidRPr="00B73597">
        <w:rPr>
          <w:rFonts w:asciiTheme="minorBidi" w:hAnsiTheme="minorBidi" w:cstheme="minorBidi"/>
        </w:rPr>
        <w:t xml:space="preserve">its </w:t>
      </w:r>
      <w:r w:rsidR="004B5AD1">
        <w:rPr>
          <w:rFonts w:asciiTheme="minorBidi" w:hAnsiTheme="minorBidi" w:cstheme="minorBidi"/>
        </w:rPr>
        <w:t xml:space="preserve">RenAM 500 series </w:t>
      </w:r>
      <w:r w:rsidR="00615A7D" w:rsidRPr="00B73597">
        <w:rPr>
          <w:rFonts w:asciiTheme="minorBidi" w:hAnsiTheme="minorBidi" w:cstheme="minorBidi"/>
        </w:rPr>
        <w:t>with the launch of</w:t>
      </w:r>
      <w:r w:rsidR="007F3B55">
        <w:rPr>
          <w:rFonts w:asciiTheme="minorBidi" w:hAnsiTheme="minorBidi" w:cstheme="minorBidi"/>
        </w:rPr>
        <w:t xml:space="preserve"> the RenAM 500</w:t>
      </w:r>
      <w:r w:rsidR="00615A7D" w:rsidRPr="00B73597">
        <w:rPr>
          <w:rFonts w:asciiTheme="minorBidi" w:hAnsiTheme="minorBidi" w:cstheme="minorBidi"/>
        </w:rPr>
        <w:t xml:space="preserve"> </w:t>
      </w:r>
      <w:r w:rsidR="00BC353A" w:rsidRPr="00B73597">
        <w:rPr>
          <w:rFonts w:asciiTheme="minorBidi" w:hAnsiTheme="minorBidi" w:cstheme="minorBidi"/>
        </w:rPr>
        <w:t>Ultra</w:t>
      </w:r>
      <w:r w:rsidR="004021B2">
        <w:rPr>
          <w:rFonts w:asciiTheme="minorBidi" w:hAnsiTheme="minorBidi" w:cstheme="minorBidi"/>
        </w:rPr>
        <w:t xml:space="preserve"> </w:t>
      </w:r>
      <w:r w:rsidR="00E821DC">
        <w:rPr>
          <w:rFonts w:asciiTheme="minorBidi" w:hAnsiTheme="minorBidi" w:cstheme="minorBidi"/>
        </w:rPr>
        <w:t xml:space="preserve">AM system </w:t>
      </w:r>
      <w:r w:rsidR="004021B2">
        <w:rPr>
          <w:rFonts w:asciiTheme="minorBidi" w:hAnsiTheme="minorBidi" w:cstheme="minorBidi"/>
        </w:rPr>
        <w:t>at Formnext 2023</w:t>
      </w:r>
      <w:r w:rsidR="00BC353A" w:rsidRPr="00B73597">
        <w:rPr>
          <w:rFonts w:asciiTheme="minorBidi" w:hAnsiTheme="minorBidi" w:cstheme="minorBidi"/>
        </w:rPr>
        <w:t xml:space="preserve">. </w:t>
      </w:r>
      <w:r w:rsidR="00AD0A9A">
        <w:rPr>
          <w:rFonts w:asciiTheme="minorBidi" w:hAnsiTheme="minorBidi" w:cstheme="minorBidi"/>
        </w:rPr>
        <w:t xml:space="preserve">Visitors to </w:t>
      </w:r>
      <w:r w:rsidR="00BB6309">
        <w:rPr>
          <w:rFonts w:asciiTheme="minorBidi" w:hAnsiTheme="minorBidi" w:cstheme="minorBidi"/>
        </w:rPr>
        <w:t>hall 11</w:t>
      </w:r>
      <w:r w:rsidR="001A097E">
        <w:rPr>
          <w:rFonts w:asciiTheme="minorBidi" w:hAnsiTheme="minorBidi" w:cstheme="minorBidi"/>
        </w:rPr>
        <w:t>.0</w:t>
      </w:r>
      <w:r w:rsidR="00BB6309">
        <w:rPr>
          <w:rFonts w:asciiTheme="minorBidi" w:hAnsiTheme="minorBidi" w:cstheme="minorBidi"/>
        </w:rPr>
        <w:t>, stand C11, will see that</w:t>
      </w:r>
      <w:r w:rsidR="00E821DC">
        <w:rPr>
          <w:rFonts w:asciiTheme="minorBidi" w:hAnsiTheme="minorBidi" w:cstheme="minorBidi"/>
        </w:rPr>
        <w:t xml:space="preserve"> the new </w:t>
      </w:r>
      <w:r w:rsidR="00BB6309">
        <w:rPr>
          <w:rFonts w:asciiTheme="minorBidi" w:hAnsiTheme="minorBidi" w:cstheme="minorBidi"/>
        </w:rPr>
        <w:t xml:space="preserve">system </w:t>
      </w:r>
      <w:r w:rsidR="00AD36D0" w:rsidRPr="00B73597">
        <w:rPr>
          <w:rFonts w:asciiTheme="minorBidi" w:hAnsiTheme="minorBidi" w:cstheme="minorBidi"/>
        </w:rPr>
        <w:t>offer</w:t>
      </w:r>
      <w:r w:rsidR="004B5AD1">
        <w:rPr>
          <w:rFonts w:asciiTheme="minorBidi" w:hAnsiTheme="minorBidi" w:cstheme="minorBidi"/>
        </w:rPr>
        <w:t>s</w:t>
      </w:r>
      <w:r w:rsidR="00AD36D0" w:rsidRPr="00B73597">
        <w:rPr>
          <w:rFonts w:asciiTheme="minorBidi" w:hAnsiTheme="minorBidi" w:cstheme="minorBidi"/>
        </w:rPr>
        <w:t xml:space="preserve"> the ultimate in AM capability at a highly competitive price point</w:t>
      </w:r>
      <w:r w:rsidR="004021B2">
        <w:rPr>
          <w:rFonts w:asciiTheme="minorBidi" w:hAnsiTheme="minorBidi" w:cstheme="minorBidi"/>
        </w:rPr>
        <w:t xml:space="preserve"> and deliver</w:t>
      </w:r>
      <w:r w:rsidR="00AB67FC">
        <w:rPr>
          <w:rFonts w:asciiTheme="minorBidi" w:hAnsiTheme="minorBidi" w:cstheme="minorBidi"/>
        </w:rPr>
        <w:t>s</w:t>
      </w:r>
      <w:r w:rsidR="007F3B55">
        <w:rPr>
          <w:rFonts w:asciiTheme="minorBidi" w:hAnsiTheme="minorBidi" w:cstheme="minorBidi"/>
        </w:rPr>
        <w:t xml:space="preserve"> significant</w:t>
      </w:r>
      <w:r w:rsidR="004021B2">
        <w:rPr>
          <w:rFonts w:asciiTheme="minorBidi" w:hAnsiTheme="minorBidi" w:cstheme="minorBidi"/>
        </w:rPr>
        <w:t xml:space="preserve"> p</w:t>
      </w:r>
      <w:r w:rsidR="00455BD8">
        <w:rPr>
          <w:rFonts w:asciiTheme="minorBidi" w:hAnsiTheme="minorBidi" w:cstheme="minorBidi"/>
        </w:rPr>
        <w:t>roductivity benefits</w:t>
      </w:r>
      <w:r w:rsidR="00E821DC">
        <w:rPr>
          <w:rFonts w:asciiTheme="minorBidi" w:hAnsiTheme="minorBidi" w:cstheme="minorBidi"/>
        </w:rPr>
        <w:t>: by</w:t>
      </w:r>
      <w:r w:rsidR="00E8739C">
        <w:rPr>
          <w:rFonts w:asciiTheme="minorBidi" w:hAnsiTheme="minorBidi" w:cstheme="minorBidi"/>
        </w:rPr>
        <w:t xml:space="preserve"> cutting </w:t>
      </w:r>
      <w:r w:rsidR="00455BD8">
        <w:rPr>
          <w:rFonts w:asciiTheme="minorBidi" w:hAnsiTheme="minorBidi" w:cstheme="minorBidi"/>
        </w:rPr>
        <w:t xml:space="preserve">build times </w:t>
      </w:r>
      <w:r w:rsidR="00E821DC">
        <w:rPr>
          <w:rFonts w:asciiTheme="minorBidi" w:hAnsiTheme="minorBidi" w:cstheme="minorBidi"/>
        </w:rPr>
        <w:t>by up to 50%</w:t>
      </w:r>
      <w:r w:rsidR="00455BD8">
        <w:rPr>
          <w:rFonts w:asciiTheme="minorBidi" w:hAnsiTheme="minorBidi" w:cstheme="minorBidi"/>
        </w:rPr>
        <w:t xml:space="preserve"> </w:t>
      </w:r>
      <w:r w:rsidR="004021B2">
        <w:rPr>
          <w:rFonts w:asciiTheme="minorBidi" w:eastAsia="Calibri" w:hAnsiTheme="minorBidi" w:cstheme="minorBidi"/>
          <w:kern w:val="2"/>
          <w:lang w:eastAsia="en-US"/>
          <w14:ligatures w14:val="standardContextual"/>
        </w:rPr>
        <w:t>without compromising on quality</w:t>
      </w:r>
      <w:r w:rsidR="00CB29D7" w:rsidRPr="00B73597">
        <w:rPr>
          <w:rFonts w:asciiTheme="minorBidi" w:eastAsia="Calibri" w:hAnsiTheme="minorBidi" w:cstheme="minorBidi"/>
          <w:kern w:val="2"/>
          <w:lang w:eastAsia="en-US"/>
          <w14:ligatures w14:val="standardContextual"/>
        </w:rPr>
        <w:t>.</w:t>
      </w:r>
      <w:r w:rsidR="009346B9" w:rsidRPr="00B73597">
        <w:rPr>
          <w:rFonts w:asciiTheme="minorBidi" w:hAnsiTheme="minorBidi" w:cstheme="minorBidi"/>
        </w:rPr>
        <w:t xml:space="preserve"> </w:t>
      </w:r>
    </w:p>
    <w:p w14:paraId="47F0C81A" w14:textId="77777777" w:rsidR="001E702B" w:rsidRPr="00B73597" w:rsidRDefault="001E702B" w:rsidP="009346B9">
      <w:pPr>
        <w:spacing w:line="336" w:lineRule="auto"/>
        <w:ind w:right="-554"/>
        <w:rPr>
          <w:rFonts w:asciiTheme="minorBidi" w:hAnsiTheme="minorBidi" w:cstheme="minorBidi"/>
        </w:rPr>
      </w:pPr>
    </w:p>
    <w:p w14:paraId="4EC91E11" w14:textId="7760F19D" w:rsidR="003E7D8B" w:rsidRDefault="001E702B" w:rsidP="003E7D8B">
      <w:pPr>
        <w:spacing w:line="336" w:lineRule="auto"/>
        <w:ind w:right="-554"/>
        <w:rPr>
          <w:rFonts w:asciiTheme="minorBidi" w:eastAsia="Calibri" w:hAnsiTheme="minorBidi" w:cstheme="minorBidi"/>
          <w:kern w:val="2"/>
          <w:lang w:eastAsia="en-US"/>
          <w14:ligatures w14:val="standardContextual"/>
        </w:rPr>
      </w:pPr>
      <w:r w:rsidRPr="00B73597">
        <w:rPr>
          <w:rFonts w:asciiTheme="minorBidi" w:hAnsiTheme="minorBidi" w:cstheme="minorBidi"/>
        </w:rPr>
        <w:t xml:space="preserve">The </w:t>
      </w:r>
      <w:r w:rsidR="00E821DC">
        <w:rPr>
          <w:rFonts w:asciiTheme="minorBidi" w:hAnsiTheme="minorBidi" w:cstheme="minorBidi"/>
        </w:rPr>
        <w:t>RenAM 500 Ultra system includes</w:t>
      </w:r>
      <w:r w:rsidR="009346B9" w:rsidRPr="00B73597">
        <w:rPr>
          <w:rFonts w:asciiTheme="minorBidi" w:hAnsiTheme="minorBidi" w:cstheme="minorBidi"/>
        </w:rPr>
        <w:t xml:space="preserve"> all </w:t>
      </w:r>
      <w:r w:rsidR="003E7D8B">
        <w:rPr>
          <w:rFonts w:asciiTheme="minorBidi" w:hAnsiTheme="minorBidi" w:cstheme="minorBidi"/>
        </w:rPr>
        <w:t xml:space="preserve">of </w:t>
      </w:r>
      <w:r w:rsidR="009346B9" w:rsidRPr="00B73597">
        <w:rPr>
          <w:rFonts w:asciiTheme="minorBidi" w:hAnsiTheme="minorBidi" w:cstheme="minorBidi"/>
        </w:rPr>
        <w:t xml:space="preserve">the existing benefits of the RenAM 500 series, </w:t>
      </w:r>
      <w:r w:rsidR="003E7D8B">
        <w:rPr>
          <w:rFonts w:asciiTheme="minorBidi" w:hAnsiTheme="minorBidi" w:cstheme="minorBidi"/>
        </w:rPr>
        <w:t>including</w:t>
      </w:r>
      <w:r w:rsidR="009346B9" w:rsidRPr="00B73597">
        <w:rPr>
          <w:rFonts w:asciiTheme="minorBidi" w:hAnsiTheme="minorBidi" w:cstheme="minorBidi"/>
        </w:rPr>
        <w:t xml:space="preserve"> industry-leading optical, chamber and gas-flow design</w:t>
      </w:r>
      <w:r w:rsidR="00D561DD" w:rsidRPr="00B73597">
        <w:rPr>
          <w:rFonts w:asciiTheme="minorBidi" w:hAnsiTheme="minorBidi" w:cstheme="minorBidi"/>
        </w:rPr>
        <w:t>, with the addition of newly-launched</w:t>
      </w:r>
      <w:r w:rsidR="00656EC9" w:rsidRPr="00B73597">
        <w:rPr>
          <w:rFonts w:asciiTheme="minorBidi" w:eastAsia="Calibri" w:hAnsiTheme="minorBidi" w:cstheme="minorBidi"/>
          <w:kern w:val="2"/>
          <w:lang w:eastAsia="en-US"/>
          <w14:ligatures w14:val="standardContextual"/>
        </w:rPr>
        <w:t xml:space="preserve"> productivity boosting TEMPUS</w:t>
      </w:r>
      <w:r w:rsidR="00604B6F">
        <w:rPr>
          <w:rFonts w:asciiTheme="minorBidi" w:eastAsia="Calibri" w:hAnsiTheme="minorBidi" w:cstheme="minorBidi"/>
          <w:kern w:val="2"/>
          <w:lang w:eastAsia="en-US"/>
          <w14:ligatures w14:val="standardContextual"/>
        </w:rPr>
        <w:t>™</w:t>
      </w:r>
      <w:r w:rsidR="00656EC9" w:rsidRPr="00B73597">
        <w:rPr>
          <w:rFonts w:asciiTheme="minorBidi" w:eastAsia="Calibri" w:hAnsiTheme="minorBidi" w:cstheme="minorBidi"/>
          <w:kern w:val="2"/>
          <w:lang w:eastAsia="en-US"/>
          <w14:ligatures w14:val="standardContextual"/>
        </w:rPr>
        <w:t xml:space="preserve"> technology</w:t>
      </w:r>
      <w:r w:rsidR="00451D86" w:rsidRPr="00B73597">
        <w:rPr>
          <w:rFonts w:asciiTheme="minorBidi" w:eastAsia="Calibri" w:hAnsiTheme="minorBidi" w:cstheme="minorBidi"/>
          <w:kern w:val="2"/>
          <w:lang w:eastAsia="en-US"/>
          <w14:ligatures w14:val="standardContextual"/>
        </w:rPr>
        <w:t xml:space="preserve"> and </w:t>
      </w:r>
      <w:r w:rsidR="00451D86" w:rsidRPr="00B73597">
        <w:rPr>
          <w:rFonts w:asciiTheme="minorBidi" w:hAnsiTheme="minorBidi" w:cstheme="minorBidi"/>
        </w:rPr>
        <w:t>advanced process monitoring software.</w:t>
      </w:r>
      <w:r w:rsidR="001B3CC5" w:rsidRPr="00B73597">
        <w:rPr>
          <w:rFonts w:asciiTheme="minorBidi" w:eastAsia="Calibri" w:hAnsiTheme="minorBidi" w:cstheme="minorBidi"/>
          <w:kern w:val="2"/>
          <w:lang w:eastAsia="en-US"/>
          <w14:ligatures w14:val="standardContextual"/>
        </w:rPr>
        <w:t xml:space="preserve"> </w:t>
      </w:r>
    </w:p>
    <w:p w14:paraId="75110201" w14:textId="77777777" w:rsidR="003E7D8B" w:rsidRDefault="003E7D8B" w:rsidP="003E7D8B">
      <w:pPr>
        <w:spacing w:line="336" w:lineRule="auto"/>
        <w:ind w:right="-554"/>
        <w:rPr>
          <w:rFonts w:asciiTheme="minorBidi" w:eastAsia="Calibri" w:hAnsiTheme="minorBidi" w:cstheme="minorBidi"/>
          <w:kern w:val="2"/>
          <w:lang w:eastAsia="en-US"/>
          <w14:ligatures w14:val="standardContextual"/>
        </w:rPr>
      </w:pPr>
    </w:p>
    <w:p w14:paraId="1B159D0F" w14:textId="5D220C12" w:rsidR="003E7D8B" w:rsidRDefault="003E7D8B" w:rsidP="003E7D8B">
      <w:pPr>
        <w:spacing w:line="336" w:lineRule="auto"/>
        <w:ind w:right="-554"/>
        <w:rPr>
          <w:rFonts w:asciiTheme="minorBidi" w:hAnsiTheme="minorBidi" w:cstheme="minorBidi"/>
        </w:rPr>
      </w:pPr>
      <w:r w:rsidRPr="00B73597">
        <w:rPr>
          <w:rFonts w:asciiTheme="minorBidi" w:hAnsiTheme="minorBidi" w:cstheme="minorBidi"/>
        </w:rPr>
        <w:t>TEMPUS</w:t>
      </w:r>
      <w:r w:rsidR="007F3B55">
        <w:rPr>
          <w:rFonts w:asciiTheme="minorBidi" w:hAnsiTheme="minorBidi" w:cstheme="minorBidi"/>
        </w:rPr>
        <w:t xml:space="preserve"> technology</w:t>
      </w:r>
      <w:r w:rsidRPr="00B73597">
        <w:rPr>
          <w:rFonts w:asciiTheme="minorBidi" w:hAnsiTheme="minorBidi" w:cstheme="minorBidi"/>
        </w:rPr>
        <w:t xml:space="preserve"> incorporates new scanning algorithm</w:t>
      </w:r>
      <w:r w:rsidR="00E821DC">
        <w:rPr>
          <w:rFonts w:asciiTheme="minorBidi" w:hAnsiTheme="minorBidi" w:cstheme="minorBidi"/>
        </w:rPr>
        <w:t>s</w:t>
      </w:r>
      <w:r w:rsidRPr="00B73597">
        <w:rPr>
          <w:rFonts w:asciiTheme="minorBidi" w:hAnsiTheme="minorBidi" w:cstheme="minorBidi"/>
        </w:rPr>
        <w:t xml:space="preserve"> that allow</w:t>
      </w:r>
      <w:r w:rsidR="00E821DC">
        <w:rPr>
          <w:rFonts w:asciiTheme="minorBidi" w:hAnsiTheme="minorBidi" w:cstheme="minorBidi"/>
        </w:rPr>
        <w:t xml:space="preserve"> </w:t>
      </w:r>
      <w:r w:rsidRPr="00B73597">
        <w:rPr>
          <w:rFonts w:asciiTheme="minorBidi" w:hAnsiTheme="minorBidi" w:cstheme="minorBidi"/>
        </w:rPr>
        <w:t xml:space="preserve">the laser to fire while the recoater is moving, saving up to nine seconds per </w:t>
      </w:r>
      <w:r w:rsidR="00E821DC">
        <w:rPr>
          <w:rFonts w:asciiTheme="minorBidi" w:hAnsiTheme="minorBidi" w:cstheme="minorBidi"/>
        </w:rPr>
        <w:t>build layer</w:t>
      </w:r>
      <w:r w:rsidRPr="00B73597">
        <w:rPr>
          <w:rFonts w:asciiTheme="minorBidi" w:hAnsiTheme="minorBidi" w:cstheme="minorBidi"/>
        </w:rPr>
        <w:t>.</w:t>
      </w:r>
      <w:r>
        <w:rPr>
          <w:rFonts w:asciiTheme="minorBidi" w:eastAsia="Calibri" w:hAnsiTheme="minorBidi" w:cstheme="minorBidi"/>
          <w:kern w:val="2"/>
          <w:lang w:eastAsia="en-US"/>
          <w14:ligatures w14:val="standardContextual"/>
        </w:rPr>
        <w:t xml:space="preserve"> </w:t>
      </w:r>
      <w:r w:rsidRPr="00B73597">
        <w:rPr>
          <w:rFonts w:asciiTheme="minorBidi" w:hAnsiTheme="minorBidi" w:cstheme="minorBidi"/>
        </w:rPr>
        <w:t>Furthermore, the</w:t>
      </w:r>
      <w:r w:rsidR="00E821DC">
        <w:rPr>
          <w:rFonts w:asciiTheme="minorBidi" w:hAnsiTheme="minorBidi" w:cstheme="minorBidi"/>
        </w:rPr>
        <w:t xml:space="preserve"> RenAM 500 </w:t>
      </w:r>
      <w:r w:rsidRPr="00B73597">
        <w:rPr>
          <w:rFonts w:asciiTheme="minorBidi" w:hAnsiTheme="minorBidi" w:cstheme="minorBidi"/>
        </w:rPr>
        <w:t xml:space="preserve">Ultra’s </w:t>
      </w:r>
      <w:r w:rsidRPr="00367C3F">
        <w:rPr>
          <w:rFonts w:asciiTheme="minorBidi" w:hAnsiTheme="minorBidi" w:cstheme="minorBidi"/>
        </w:rPr>
        <w:t>advanced process monitoring software delivers detailed insights into</w:t>
      </w:r>
      <w:r w:rsidRPr="00B73597">
        <w:rPr>
          <w:rFonts w:asciiTheme="minorBidi" w:hAnsiTheme="minorBidi" w:cstheme="minorBidi"/>
        </w:rPr>
        <w:t xml:space="preserve"> the</w:t>
      </w:r>
      <w:r w:rsidRPr="00367C3F">
        <w:rPr>
          <w:rFonts w:asciiTheme="minorBidi" w:hAnsiTheme="minorBidi" w:cstheme="minorBidi"/>
        </w:rPr>
        <w:t xml:space="preserve"> build</w:t>
      </w:r>
      <w:r w:rsidRPr="00B73597">
        <w:rPr>
          <w:rFonts w:asciiTheme="minorBidi" w:hAnsiTheme="minorBidi" w:cstheme="minorBidi"/>
        </w:rPr>
        <w:t>,</w:t>
      </w:r>
      <w:r w:rsidR="00E821DC">
        <w:t xml:space="preserve"> </w:t>
      </w:r>
      <w:r w:rsidR="00AB67FC">
        <w:rPr>
          <w:rFonts w:asciiTheme="minorBidi" w:hAnsiTheme="minorBidi" w:cstheme="minorBidi"/>
        </w:rPr>
        <w:t xml:space="preserve">equipping users with data </w:t>
      </w:r>
      <w:r w:rsidR="00AB67FC" w:rsidRPr="00AB67FC">
        <w:rPr>
          <w:rFonts w:asciiTheme="minorBidi" w:hAnsiTheme="minorBidi" w:cstheme="minorBidi"/>
        </w:rPr>
        <w:t>and providing in-process visibility</w:t>
      </w:r>
      <w:r w:rsidR="00AB67FC">
        <w:rPr>
          <w:rFonts w:asciiTheme="minorBidi" w:hAnsiTheme="minorBidi" w:cstheme="minorBidi"/>
        </w:rPr>
        <w:t>.</w:t>
      </w:r>
    </w:p>
    <w:p w14:paraId="57C43546" w14:textId="77777777" w:rsidR="0045465C" w:rsidRDefault="0045465C" w:rsidP="003E7D8B">
      <w:pPr>
        <w:spacing w:line="336" w:lineRule="auto"/>
        <w:ind w:right="-554"/>
        <w:rPr>
          <w:rFonts w:asciiTheme="minorBidi" w:hAnsiTheme="minorBidi" w:cstheme="minorBidi"/>
        </w:rPr>
      </w:pPr>
    </w:p>
    <w:p w14:paraId="412F42BA" w14:textId="39E24C31" w:rsidR="001B3CC5" w:rsidRDefault="0045465C" w:rsidP="0045465C">
      <w:pPr>
        <w:spacing w:line="336" w:lineRule="auto"/>
        <w:ind w:right="-554"/>
        <w:rPr>
          <w:rFonts w:asciiTheme="minorBidi" w:eastAsia="Calibri" w:hAnsiTheme="minorBidi" w:cstheme="minorBidi"/>
          <w:kern w:val="2"/>
          <w:lang w:eastAsia="en-US"/>
          <w14:ligatures w14:val="standardContextual"/>
        </w:rPr>
      </w:pPr>
      <w:r w:rsidRPr="00B73597">
        <w:rPr>
          <w:rFonts w:asciiTheme="minorBidi" w:hAnsiTheme="minorBidi" w:cstheme="minorBidi"/>
        </w:rPr>
        <w:t xml:space="preserve">The </w:t>
      </w:r>
      <w:r w:rsidR="00E821DC">
        <w:rPr>
          <w:rFonts w:asciiTheme="minorBidi" w:hAnsiTheme="minorBidi" w:cstheme="minorBidi"/>
        </w:rPr>
        <w:t xml:space="preserve">RenAM 500 </w:t>
      </w:r>
      <w:r w:rsidRPr="00B73597">
        <w:rPr>
          <w:rFonts w:asciiTheme="minorBidi" w:hAnsiTheme="minorBidi" w:cstheme="minorBidi"/>
        </w:rPr>
        <w:t xml:space="preserve">Ultra </w:t>
      </w:r>
      <w:r w:rsidR="00E821DC">
        <w:rPr>
          <w:rFonts w:asciiTheme="minorBidi" w:hAnsiTheme="minorBidi" w:cstheme="minorBidi"/>
        </w:rPr>
        <w:t xml:space="preserve">metal AM system </w:t>
      </w:r>
      <w:r w:rsidRPr="00B73597">
        <w:rPr>
          <w:rFonts w:asciiTheme="minorBidi" w:hAnsiTheme="minorBidi" w:cstheme="minorBidi"/>
        </w:rPr>
        <w:t xml:space="preserve">is the latest </w:t>
      </w:r>
      <w:r w:rsidR="007F3B55">
        <w:rPr>
          <w:rFonts w:asciiTheme="minorBidi" w:hAnsiTheme="minorBidi" w:cstheme="minorBidi"/>
        </w:rPr>
        <w:t>model</w:t>
      </w:r>
      <w:r w:rsidRPr="00B73597">
        <w:rPr>
          <w:rFonts w:asciiTheme="minorBidi" w:hAnsiTheme="minorBidi" w:cstheme="minorBidi"/>
        </w:rPr>
        <w:t xml:space="preserve"> in the RenAM 500 family, </w:t>
      </w:r>
      <w:r w:rsidR="007F3B55">
        <w:rPr>
          <w:rFonts w:asciiTheme="minorBidi" w:hAnsiTheme="minorBidi" w:cstheme="minorBidi"/>
        </w:rPr>
        <w:t>which also includes the</w:t>
      </w:r>
      <w:r w:rsidR="00E821DC">
        <w:rPr>
          <w:rFonts w:asciiTheme="minorBidi" w:hAnsiTheme="minorBidi" w:cstheme="minorBidi"/>
        </w:rPr>
        <w:t xml:space="preserve"> </w:t>
      </w:r>
      <w:r w:rsidR="007F3B55">
        <w:rPr>
          <w:rFonts w:asciiTheme="minorBidi" w:hAnsiTheme="minorBidi" w:cstheme="minorBidi"/>
        </w:rPr>
        <w:t xml:space="preserve">Flex system, </w:t>
      </w:r>
      <w:r w:rsidR="00E821DC">
        <w:rPr>
          <w:rFonts w:asciiTheme="minorBidi" w:hAnsiTheme="minorBidi" w:cstheme="minorBidi"/>
        </w:rPr>
        <w:t xml:space="preserve">optimised for R&amp;D work, </w:t>
      </w:r>
      <w:r w:rsidR="007F3B55">
        <w:rPr>
          <w:rFonts w:asciiTheme="minorBidi" w:hAnsiTheme="minorBidi" w:cstheme="minorBidi"/>
        </w:rPr>
        <w:t xml:space="preserve">and the flagship </w:t>
      </w:r>
      <w:r w:rsidR="00E821DC" w:rsidRPr="00E821DC">
        <w:rPr>
          <w:rFonts w:asciiTheme="minorBidi" w:hAnsiTheme="minorBidi" w:cstheme="minorBidi"/>
        </w:rPr>
        <w:t>closed loop powder recirculation</w:t>
      </w:r>
      <w:r w:rsidR="00E821DC">
        <w:rPr>
          <w:rFonts w:asciiTheme="minorBidi" w:hAnsiTheme="minorBidi" w:cstheme="minorBidi"/>
        </w:rPr>
        <w:t xml:space="preserve"> model for series production. </w:t>
      </w:r>
      <w:r w:rsidR="007F3B55">
        <w:rPr>
          <w:rFonts w:asciiTheme="minorBidi" w:hAnsiTheme="minorBidi" w:cstheme="minorBidi"/>
        </w:rPr>
        <w:t xml:space="preserve">All </w:t>
      </w:r>
      <w:r w:rsidR="00E821DC">
        <w:rPr>
          <w:rFonts w:asciiTheme="minorBidi" w:hAnsiTheme="minorBidi" w:cstheme="minorBidi"/>
        </w:rPr>
        <w:t>the RenAM 500 family is</w:t>
      </w:r>
      <w:r w:rsidR="007F3B55">
        <w:rPr>
          <w:rFonts w:asciiTheme="minorBidi" w:hAnsiTheme="minorBidi" w:cstheme="minorBidi"/>
        </w:rPr>
        <w:t xml:space="preserve"> </w:t>
      </w:r>
      <w:r w:rsidRPr="00B73597">
        <w:rPr>
          <w:rFonts w:asciiTheme="minorBidi" w:hAnsiTheme="minorBidi" w:cstheme="minorBidi"/>
        </w:rPr>
        <w:t>available with one (500S) or four (500Q) high powered lasers, each able to access the whole powder bed simultaneously</w:t>
      </w:r>
      <w:r>
        <w:rPr>
          <w:rFonts w:asciiTheme="minorBidi" w:eastAsia="Calibri" w:hAnsiTheme="minorBidi" w:cstheme="minorBidi"/>
          <w:kern w:val="2"/>
          <w:lang w:eastAsia="en-US"/>
          <w14:ligatures w14:val="standardContextual"/>
        </w:rPr>
        <w:t xml:space="preserve">. </w:t>
      </w:r>
      <w:r w:rsidR="007F3B55">
        <w:rPr>
          <w:rFonts w:asciiTheme="minorBidi" w:eastAsia="Calibri" w:hAnsiTheme="minorBidi" w:cstheme="minorBidi"/>
          <w:kern w:val="2"/>
          <w:lang w:eastAsia="en-US"/>
          <w14:ligatures w14:val="standardContextual"/>
        </w:rPr>
        <w:t>The RenAM 500</w:t>
      </w:r>
      <w:r w:rsidR="00E821DC">
        <w:rPr>
          <w:rFonts w:asciiTheme="minorBidi" w:eastAsia="Calibri" w:hAnsiTheme="minorBidi" w:cstheme="minorBidi"/>
          <w:kern w:val="2"/>
          <w:lang w:eastAsia="en-US"/>
          <w14:ligatures w14:val="standardContextual"/>
        </w:rPr>
        <w:t>Q</w:t>
      </w:r>
      <w:r w:rsidR="007F3B55">
        <w:rPr>
          <w:rFonts w:asciiTheme="minorBidi" w:eastAsia="Calibri" w:hAnsiTheme="minorBidi" w:cstheme="minorBidi"/>
          <w:kern w:val="2"/>
          <w:lang w:eastAsia="en-US"/>
          <w14:ligatures w14:val="standardContextual"/>
        </w:rPr>
        <w:t xml:space="preserve"> Ultra </w:t>
      </w:r>
      <w:r w:rsidR="00E821DC">
        <w:rPr>
          <w:rFonts w:asciiTheme="minorBidi" w:eastAsia="Calibri" w:hAnsiTheme="minorBidi" w:cstheme="minorBidi"/>
          <w:kern w:val="2"/>
          <w:lang w:eastAsia="en-US"/>
          <w14:ligatures w14:val="standardContextual"/>
        </w:rPr>
        <w:t xml:space="preserve">and the RenAM 500S Ultra are </w:t>
      </w:r>
      <w:r w:rsidR="00466F1F" w:rsidRPr="00B73597">
        <w:rPr>
          <w:rFonts w:asciiTheme="minorBidi" w:eastAsia="Calibri" w:hAnsiTheme="minorBidi" w:cstheme="minorBidi"/>
          <w:kern w:val="2"/>
          <w:lang w:eastAsia="en-US"/>
          <w14:ligatures w14:val="standardContextual"/>
        </w:rPr>
        <w:t>available to order now</w:t>
      </w:r>
      <w:r w:rsidR="007F3B55">
        <w:rPr>
          <w:rFonts w:asciiTheme="minorBidi" w:eastAsia="Calibri" w:hAnsiTheme="minorBidi" w:cstheme="minorBidi"/>
          <w:kern w:val="2"/>
          <w:lang w:eastAsia="en-US"/>
          <w14:ligatures w14:val="standardContextual"/>
        </w:rPr>
        <w:t>.</w:t>
      </w:r>
    </w:p>
    <w:p w14:paraId="27D014FD" w14:textId="77777777" w:rsidR="0045465C" w:rsidRDefault="0045465C" w:rsidP="0045465C">
      <w:pPr>
        <w:spacing w:line="336" w:lineRule="auto"/>
        <w:ind w:right="-554"/>
        <w:rPr>
          <w:rFonts w:asciiTheme="minorBidi" w:eastAsia="Calibri" w:hAnsiTheme="minorBidi" w:cstheme="minorBidi"/>
          <w:kern w:val="2"/>
          <w:lang w:eastAsia="en-US"/>
          <w14:ligatures w14:val="standardContextual"/>
        </w:rPr>
      </w:pPr>
    </w:p>
    <w:p w14:paraId="3A8CC0DA" w14:textId="070D66FF" w:rsidR="0045465C" w:rsidRPr="0045465C" w:rsidRDefault="0045465C" w:rsidP="0045465C">
      <w:pPr>
        <w:spacing w:line="336" w:lineRule="auto"/>
        <w:ind w:right="-554"/>
        <w:rPr>
          <w:rFonts w:asciiTheme="minorBidi" w:eastAsia="Calibri" w:hAnsiTheme="minorBidi" w:cstheme="minorBidi"/>
          <w:kern w:val="2"/>
          <w:lang w:eastAsia="en-US"/>
          <w14:ligatures w14:val="standardContextual"/>
        </w:rPr>
      </w:pPr>
      <w:r w:rsidRPr="0045465C">
        <w:rPr>
          <w:rFonts w:asciiTheme="minorBidi" w:eastAsia="Calibri" w:hAnsiTheme="minorBidi" w:cstheme="minorBidi"/>
          <w:kern w:val="2"/>
          <w:lang w:eastAsia="en-US"/>
          <w14:ligatures w14:val="standardContextual"/>
        </w:rPr>
        <w:t xml:space="preserve">“Ultra is the ultimate system for productivity in Renishaw’s </w:t>
      </w:r>
      <w:r w:rsidR="00E821DC">
        <w:rPr>
          <w:rFonts w:asciiTheme="minorBidi" w:eastAsia="Calibri" w:hAnsiTheme="minorBidi" w:cstheme="minorBidi"/>
          <w:kern w:val="2"/>
          <w:lang w:eastAsia="en-US"/>
          <w14:ligatures w14:val="standardContextual"/>
        </w:rPr>
        <w:t xml:space="preserve">current </w:t>
      </w:r>
      <w:r w:rsidRPr="0045465C">
        <w:rPr>
          <w:rFonts w:asciiTheme="minorBidi" w:eastAsia="Calibri" w:hAnsiTheme="minorBidi" w:cstheme="minorBidi"/>
          <w:kern w:val="2"/>
          <w:lang w:eastAsia="en-US"/>
          <w14:ligatures w14:val="standardContextual"/>
        </w:rPr>
        <w:t xml:space="preserve">range,” explained Louise Callanan, Director of Additive Manufacturing at Renishaw. “We designed it for AM users who want </w:t>
      </w:r>
      <w:r w:rsidR="007F3B55">
        <w:rPr>
          <w:rFonts w:asciiTheme="minorBidi" w:eastAsia="Calibri" w:hAnsiTheme="minorBidi" w:cstheme="minorBidi"/>
          <w:kern w:val="2"/>
          <w:lang w:eastAsia="en-US"/>
          <w14:ligatures w14:val="standardContextual"/>
        </w:rPr>
        <w:t>full</w:t>
      </w:r>
      <w:r w:rsidR="00AB67FC">
        <w:rPr>
          <w:rFonts w:asciiTheme="minorBidi" w:eastAsia="Calibri" w:hAnsiTheme="minorBidi" w:cstheme="minorBidi"/>
          <w:kern w:val="2"/>
          <w:lang w:eastAsia="en-US"/>
          <w14:ligatures w14:val="standardContextual"/>
        </w:rPr>
        <w:t xml:space="preserve">-scale </w:t>
      </w:r>
      <w:r w:rsidR="007F3B55">
        <w:rPr>
          <w:rFonts w:asciiTheme="minorBidi" w:eastAsia="Calibri" w:hAnsiTheme="minorBidi" w:cstheme="minorBidi"/>
          <w:kern w:val="2"/>
          <w:lang w:eastAsia="en-US"/>
          <w14:ligatures w14:val="standardContextual"/>
        </w:rPr>
        <w:t>production at the lowest cost per part</w:t>
      </w:r>
      <w:r w:rsidR="00E821DC">
        <w:rPr>
          <w:rFonts w:asciiTheme="minorBidi" w:eastAsia="Calibri" w:hAnsiTheme="minorBidi" w:cstheme="minorBidi"/>
          <w:kern w:val="2"/>
          <w:lang w:eastAsia="en-US"/>
          <w14:ligatures w14:val="standardContextual"/>
        </w:rPr>
        <w:t>.”</w:t>
      </w:r>
    </w:p>
    <w:p w14:paraId="44CF49D4" w14:textId="77777777" w:rsidR="0045465C" w:rsidRPr="0045465C" w:rsidRDefault="0045465C" w:rsidP="0045465C">
      <w:pPr>
        <w:spacing w:line="336" w:lineRule="auto"/>
        <w:ind w:right="-554"/>
        <w:rPr>
          <w:rFonts w:asciiTheme="minorBidi" w:hAnsiTheme="minorBidi" w:cstheme="minorBidi"/>
        </w:rPr>
      </w:pPr>
    </w:p>
    <w:p w14:paraId="4FE880CE" w14:textId="3417A4D2" w:rsidR="00CD6AD4" w:rsidRDefault="00E821DC" w:rsidP="0045465C">
      <w:pPr>
        <w:spacing w:line="336" w:lineRule="auto"/>
        <w:ind w:right="-554"/>
        <w:rPr>
          <w:rFonts w:asciiTheme="minorBidi" w:hAnsiTheme="minorBidi" w:cstheme="minorBidi"/>
        </w:rPr>
      </w:pPr>
      <w:r w:rsidRPr="00E821DC">
        <w:rPr>
          <w:rFonts w:asciiTheme="minorBidi" w:hAnsiTheme="minorBidi" w:cstheme="minorBidi"/>
        </w:rPr>
        <w:t xml:space="preserve">“The RenAM 500 Ultra system produces exactly the same high part quality you expect from the rest of the RenAM 500 series, but twice as fast,” </w:t>
      </w:r>
      <w:r w:rsidR="0045465C" w:rsidRPr="0045465C">
        <w:rPr>
          <w:rFonts w:asciiTheme="minorBidi" w:hAnsiTheme="minorBidi" w:cstheme="minorBidi"/>
        </w:rPr>
        <w:t xml:space="preserve">added Callanan. </w:t>
      </w:r>
      <w:r w:rsidR="00AB67FC">
        <w:rPr>
          <w:rFonts w:asciiTheme="minorBidi" w:hAnsiTheme="minorBidi" w:cstheme="minorBidi"/>
        </w:rPr>
        <w:t>“We’re excited to bring this new model to market</w:t>
      </w:r>
      <w:r w:rsidR="000F0276">
        <w:rPr>
          <w:rFonts w:asciiTheme="minorBidi" w:hAnsiTheme="minorBidi" w:cstheme="minorBidi"/>
        </w:rPr>
        <w:t xml:space="preserve"> as </w:t>
      </w:r>
      <w:r>
        <w:rPr>
          <w:rFonts w:asciiTheme="minorBidi" w:hAnsiTheme="minorBidi" w:cstheme="minorBidi"/>
        </w:rPr>
        <w:t xml:space="preserve">we believe that </w:t>
      </w:r>
      <w:r w:rsidR="000F0276">
        <w:rPr>
          <w:rFonts w:asciiTheme="minorBidi" w:hAnsiTheme="minorBidi" w:cstheme="minorBidi"/>
        </w:rPr>
        <w:t xml:space="preserve">increasing productivity and </w:t>
      </w:r>
      <w:r w:rsidR="000F0276" w:rsidRPr="000F0276">
        <w:rPr>
          <w:rFonts w:asciiTheme="minorBidi" w:hAnsiTheme="minorBidi" w:cstheme="minorBidi"/>
        </w:rPr>
        <w:t>lowering cost per part</w:t>
      </w:r>
      <w:r w:rsidR="000F0276">
        <w:rPr>
          <w:rFonts w:asciiTheme="minorBidi" w:hAnsiTheme="minorBidi" w:cstheme="minorBidi"/>
        </w:rPr>
        <w:t xml:space="preserve"> </w:t>
      </w:r>
      <w:r w:rsidR="000F0276" w:rsidRPr="000F0276">
        <w:rPr>
          <w:rFonts w:asciiTheme="minorBidi" w:hAnsiTheme="minorBidi" w:cstheme="minorBidi"/>
        </w:rPr>
        <w:t>will facilitate wider industry adoption of AM.</w:t>
      </w:r>
      <w:r w:rsidR="000F0276">
        <w:rPr>
          <w:rFonts w:asciiTheme="minorBidi" w:hAnsiTheme="minorBidi" w:cstheme="minorBidi"/>
        </w:rPr>
        <w:t>”</w:t>
      </w:r>
      <w:r w:rsidR="000F0276" w:rsidRPr="000F0276">
        <w:rPr>
          <w:rFonts w:asciiTheme="minorBidi" w:hAnsiTheme="minorBidi" w:cstheme="minorBidi"/>
        </w:rPr>
        <w:t xml:space="preserve"> </w:t>
      </w:r>
    </w:p>
    <w:p w14:paraId="795CB449" w14:textId="77777777" w:rsidR="0045465C" w:rsidRPr="0045465C" w:rsidRDefault="0045465C" w:rsidP="0045465C">
      <w:pPr>
        <w:spacing w:line="336" w:lineRule="auto"/>
        <w:ind w:right="-554"/>
        <w:rPr>
          <w:rFonts w:asciiTheme="minorBidi" w:hAnsiTheme="minorBidi" w:cstheme="minorBidi"/>
        </w:rPr>
      </w:pPr>
    </w:p>
    <w:p w14:paraId="4FE880D0" w14:textId="1B51E6BA" w:rsidR="00113C35" w:rsidRPr="00B73597" w:rsidRDefault="00113C35" w:rsidP="006C4A00">
      <w:pPr>
        <w:spacing w:line="276" w:lineRule="auto"/>
        <w:rPr>
          <w:rFonts w:asciiTheme="minorBidi" w:hAnsiTheme="minorBidi" w:cstheme="minorBidi"/>
        </w:rPr>
      </w:pPr>
      <w:r w:rsidRPr="00B73597">
        <w:rPr>
          <w:rFonts w:asciiTheme="minorBidi" w:hAnsiTheme="minorBidi" w:cstheme="minorBidi"/>
        </w:rPr>
        <w:t>For further information on</w:t>
      </w:r>
      <w:r w:rsidR="005F0534" w:rsidRPr="00B73597">
        <w:rPr>
          <w:rFonts w:asciiTheme="minorBidi" w:hAnsiTheme="minorBidi" w:cstheme="minorBidi"/>
        </w:rPr>
        <w:t xml:space="preserve"> Renishaw metal additive manufacturing</w:t>
      </w:r>
      <w:r w:rsidRPr="00B73597">
        <w:rPr>
          <w:rFonts w:asciiTheme="minorBidi" w:hAnsiTheme="minorBidi" w:cstheme="minorBidi"/>
        </w:rPr>
        <w:t xml:space="preserve">, visit </w:t>
      </w:r>
      <w:hyperlink r:id="rId11" w:history="1">
        <w:r w:rsidR="00E821DC" w:rsidRPr="00542802">
          <w:rPr>
            <w:rStyle w:val="Hyperlink"/>
            <w:rFonts w:asciiTheme="minorBidi" w:hAnsiTheme="minorBidi" w:cstheme="minorBidi"/>
          </w:rPr>
          <w:t>www.renishaw.com/en/additive-manufacturing-solutions</w:t>
        </w:r>
      </w:hyperlink>
      <w:r w:rsidR="006C4A00" w:rsidRPr="00B73597">
        <w:rPr>
          <w:rFonts w:asciiTheme="minorBidi" w:hAnsiTheme="minorBidi" w:cstheme="minorBidi"/>
        </w:rPr>
        <w:t>.</w:t>
      </w:r>
    </w:p>
    <w:p w14:paraId="4FE880D1" w14:textId="77777777" w:rsidR="00113C35" w:rsidRPr="00B73597" w:rsidRDefault="00113C35" w:rsidP="0050292E">
      <w:pPr>
        <w:spacing w:line="276" w:lineRule="auto"/>
        <w:rPr>
          <w:rFonts w:asciiTheme="minorBidi" w:hAnsiTheme="minorBidi" w:cstheme="minorBidi"/>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9401" w14:textId="77777777" w:rsidR="00E14A36" w:rsidRDefault="00E14A36" w:rsidP="002E2F8C">
      <w:r>
        <w:separator/>
      </w:r>
    </w:p>
  </w:endnote>
  <w:endnote w:type="continuationSeparator" w:id="0">
    <w:p w14:paraId="20D4ECD4" w14:textId="77777777" w:rsidR="00E14A36" w:rsidRDefault="00E14A36" w:rsidP="002E2F8C">
      <w:r>
        <w:continuationSeparator/>
      </w:r>
    </w:p>
  </w:endnote>
  <w:endnote w:type="continuationNotice" w:id="1">
    <w:p w14:paraId="22274FF2" w14:textId="77777777" w:rsidR="00E14A36" w:rsidRDefault="00E14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ECD51" w14:textId="77777777" w:rsidR="00E14A36" w:rsidRDefault="00E14A36" w:rsidP="002E2F8C">
      <w:r>
        <w:separator/>
      </w:r>
    </w:p>
  </w:footnote>
  <w:footnote w:type="continuationSeparator" w:id="0">
    <w:p w14:paraId="30DA1D79" w14:textId="77777777" w:rsidR="00E14A36" w:rsidRDefault="00E14A36" w:rsidP="002E2F8C">
      <w:r>
        <w:continuationSeparator/>
      </w:r>
    </w:p>
  </w:footnote>
  <w:footnote w:type="continuationNotice" w:id="1">
    <w:p w14:paraId="15412D4F" w14:textId="77777777" w:rsidR="00E14A36" w:rsidRDefault="00E14A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6018884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4B1BA1"/>
    <w:multiLevelType w:val="hybridMultilevel"/>
    <w:tmpl w:val="4CA81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 w:numId="3" w16cid:durableId="1384867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2E64"/>
    <w:rsid w:val="000252CA"/>
    <w:rsid w:val="00030821"/>
    <w:rsid w:val="000566E5"/>
    <w:rsid w:val="00075B33"/>
    <w:rsid w:val="000B0B88"/>
    <w:rsid w:val="000B6575"/>
    <w:rsid w:val="000C6F60"/>
    <w:rsid w:val="000F0276"/>
    <w:rsid w:val="001000CB"/>
    <w:rsid w:val="001029FC"/>
    <w:rsid w:val="001116AC"/>
    <w:rsid w:val="00113C35"/>
    <w:rsid w:val="0012029C"/>
    <w:rsid w:val="00135DB0"/>
    <w:rsid w:val="0015077E"/>
    <w:rsid w:val="00160FFA"/>
    <w:rsid w:val="00180B30"/>
    <w:rsid w:val="001A097E"/>
    <w:rsid w:val="001A6751"/>
    <w:rsid w:val="001B3CC5"/>
    <w:rsid w:val="001B433E"/>
    <w:rsid w:val="001B5924"/>
    <w:rsid w:val="001D4EA2"/>
    <w:rsid w:val="001E702B"/>
    <w:rsid w:val="00211BD7"/>
    <w:rsid w:val="0021225A"/>
    <w:rsid w:val="00225130"/>
    <w:rsid w:val="00226B86"/>
    <w:rsid w:val="00227CE4"/>
    <w:rsid w:val="00245116"/>
    <w:rsid w:val="002469DB"/>
    <w:rsid w:val="00251DB1"/>
    <w:rsid w:val="00257833"/>
    <w:rsid w:val="002761C3"/>
    <w:rsid w:val="002858D4"/>
    <w:rsid w:val="00291695"/>
    <w:rsid w:val="002A4C90"/>
    <w:rsid w:val="002E2F8C"/>
    <w:rsid w:val="002F6681"/>
    <w:rsid w:val="00310B2A"/>
    <w:rsid w:val="00313E04"/>
    <w:rsid w:val="003377F3"/>
    <w:rsid w:val="00337E4D"/>
    <w:rsid w:val="003444EF"/>
    <w:rsid w:val="003647B3"/>
    <w:rsid w:val="003659A8"/>
    <w:rsid w:val="00367C3F"/>
    <w:rsid w:val="00373754"/>
    <w:rsid w:val="003751B1"/>
    <w:rsid w:val="00381AE5"/>
    <w:rsid w:val="00387027"/>
    <w:rsid w:val="00392EF6"/>
    <w:rsid w:val="00392FDB"/>
    <w:rsid w:val="0039382D"/>
    <w:rsid w:val="003C4043"/>
    <w:rsid w:val="003D5DDB"/>
    <w:rsid w:val="003E574D"/>
    <w:rsid w:val="003E6E81"/>
    <w:rsid w:val="003E7D8B"/>
    <w:rsid w:val="003F2730"/>
    <w:rsid w:val="004021B2"/>
    <w:rsid w:val="004029DB"/>
    <w:rsid w:val="00407D9A"/>
    <w:rsid w:val="00437193"/>
    <w:rsid w:val="00443E0F"/>
    <w:rsid w:val="0045016C"/>
    <w:rsid w:val="00451D86"/>
    <w:rsid w:val="0045465C"/>
    <w:rsid w:val="00455BD8"/>
    <w:rsid w:val="00465309"/>
    <w:rsid w:val="00466F1F"/>
    <w:rsid w:val="00474A48"/>
    <w:rsid w:val="00474A5F"/>
    <w:rsid w:val="004863E7"/>
    <w:rsid w:val="00490E55"/>
    <w:rsid w:val="004930B0"/>
    <w:rsid w:val="0049414C"/>
    <w:rsid w:val="004A29E6"/>
    <w:rsid w:val="004A2A99"/>
    <w:rsid w:val="004B5AD1"/>
    <w:rsid w:val="004C5163"/>
    <w:rsid w:val="004C68BF"/>
    <w:rsid w:val="004F5243"/>
    <w:rsid w:val="00502700"/>
    <w:rsid w:val="0050292E"/>
    <w:rsid w:val="00502E4A"/>
    <w:rsid w:val="00505214"/>
    <w:rsid w:val="0050703F"/>
    <w:rsid w:val="0051473C"/>
    <w:rsid w:val="00524281"/>
    <w:rsid w:val="00535A5C"/>
    <w:rsid w:val="00540061"/>
    <w:rsid w:val="00544ECF"/>
    <w:rsid w:val="00546FE4"/>
    <w:rsid w:val="00576141"/>
    <w:rsid w:val="00590FCF"/>
    <w:rsid w:val="005A7A54"/>
    <w:rsid w:val="005A7A6B"/>
    <w:rsid w:val="005B2717"/>
    <w:rsid w:val="005C46AC"/>
    <w:rsid w:val="005F0534"/>
    <w:rsid w:val="00604B6F"/>
    <w:rsid w:val="00604CE4"/>
    <w:rsid w:val="00615A7D"/>
    <w:rsid w:val="00630AF7"/>
    <w:rsid w:val="00633356"/>
    <w:rsid w:val="00643778"/>
    <w:rsid w:val="0064443E"/>
    <w:rsid w:val="00644635"/>
    <w:rsid w:val="0065468E"/>
    <w:rsid w:val="00656EC9"/>
    <w:rsid w:val="00666780"/>
    <w:rsid w:val="00677866"/>
    <w:rsid w:val="006873DF"/>
    <w:rsid w:val="00694EDE"/>
    <w:rsid w:val="006B413D"/>
    <w:rsid w:val="006C2C75"/>
    <w:rsid w:val="006C4A00"/>
    <w:rsid w:val="006C7C49"/>
    <w:rsid w:val="006E4D82"/>
    <w:rsid w:val="00701066"/>
    <w:rsid w:val="00714411"/>
    <w:rsid w:val="0071794B"/>
    <w:rsid w:val="0072403D"/>
    <w:rsid w:val="0073088A"/>
    <w:rsid w:val="007531A5"/>
    <w:rsid w:val="00762BFF"/>
    <w:rsid w:val="00764026"/>
    <w:rsid w:val="0076774B"/>
    <w:rsid w:val="00775194"/>
    <w:rsid w:val="00790E5D"/>
    <w:rsid w:val="00797E75"/>
    <w:rsid w:val="007A337D"/>
    <w:rsid w:val="007B1747"/>
    <w:rsid w:val="007B1F00"/>
    <w:rsid w:val="007B364C"/>
    <w:rsid w:val="007B7B78"/>
    <w:rsid w:val="007C3DAF"/>
    <w:rsid w:val="007C4DCE"/>
    <w:rsid w:val="007C65C2"/>
    <w:rsid w:val="007D7AA0"/>
    <w:rsid w:val="007F13B7"/>
    <w:rsid w:val="007F3B55"/>
    <w:rsid w:val="007F3BB1"/>
    <w:rsid w:val="00821743"/>
    <w:rsid w:val="00836231"/>
    <w:rsid w:val="00836D71"/>
    <w:rsid w:val="008373A7"/>
    <w:rsid w:val="00837827"/>
    <w:rsid w:val="00854F26"/>
    <w:rsid w:val="00864808"/>
    <w:rsid w:val="00874709"/>
    <w:rsid w:val="008757C5"/>
    <w:rsid w:val="00893A94"/>
    <w:rsid w:val="008C1C44"/>
    <w:rsid w:val="008D1D65"/>
    <w:rsid w:val="008D3524"/>
    <w:rsid w:val="008D3B4D"/>
    <w:rsid w:val="008E2064"/>
    <w:rsid w:val="008F365B"/>
    <w:rsid w:val="00910A83"/>
    <w:rsid w:val="009346B9"/>
    <w:rsid w:val="009415B6"/>
    <w:rsid w:val="00960E7B"/>
    <w:rsid w:val="00965240"/>
    <w:rsid w:val="009862B3"/>
    <w:rsid w:val="00986D2E"/>
    <w:rsid w:val="009A6DAF"/>
    <w:rsid w:val="009B326C"/>
    <w:rsid w:val="009B4745"/>
    <w:rsid w:val="009B63D3"/>
    <w:rsid w:val="009C2F78"/>
    <w:rsid w:val="009F23F0"/>
    <w:rsid w:val="00A145DD"/>
    <w:rsid w:val="00A16268"/>
    <w:rsid w:val="00A22B53"/>
    <w:rsid w:val="00A32C35"/>
    <w:rsid w:val="00A35E92"/>
    <w:rsid w:val="00A60348"/>
    <w:rsid w:val="00A6754A"/>
    <w:rsid w:val="00A80065"/>
    <w:rsid w:val="00A81FE7"/>
    <w:rsid w:val="00AB10DA"/>
    <w:rsid w:val="00AB67FC"/>
    <w:rsid w:val="00AB6F75"/>
    <w:rsid w:val="00AD0A9A"/>
    <w:rsid w:val="00AD36D0"/>
    <w:rsid w:val="00AF0949"/>
    <w:rsid w:val="00AF444E"/>
    <w:rsid w:val="00AF521A"/>
    <w:rsid w:val="00AF60BA"/>
    <w:rsid w:val="00AF7E17"/>
    <w:rsid w:val="00B03550"/>
    <w:rsid w:val="00B04F0C"/>
    <w:rsid w:val="00B35AA9"/>
    <w:rsid w:val="00B4011E"/>
    <w:rsid w:val="00B511B6"/>
    <w:rsid w:val="00B53C11"/>
    <w:rsid w:val="00B55920"/>
    <w:rsid w:val="00B617A7"/>
    <w:rsid w:val="00B61F67"/>
    <w:rsid w:val="00B70DAB"/>
    <w:rsid w:val="00B73597"/>
    <w:rsid w:val="00B803A3"/>
    <w:rsid w:val="00B869E7"/>
    <w:rsid w:val="00B87FD3"/>
    <w:rsid w:val="00BB6309"/>
    <w:rsid w:val="00BC353A"/>
    <w:rsid w:val="00BD65FB"/>
    <w:rsid w:val="00BF3745"/>
    <w:rsid w:val="00BF4261"/>
    <w:rsid w:val="00C34EC9"/>
    <w:rsid w:val="00C355AD"/>
    <w:rsid w:val="00C43C73"/>
    <w:rsid w:val="00C44CC2"/>
    <w:rsid w:val="00C47966"/>
    <w:rsid w:val="00CA494F"/>
    <w:rsid w:val="00CB0C2C"/>
    <w:rsid w:val="00CB29D7"/>
    <w:rsid w:val="00CC245E"/>
    <w:rsid w:val="00CC2F07"/>
    <w:rsid w:val="00CC7D64"/>
    <w:rsid w:val="00CD6AD4"/>
    <w:rsid w:val="00CF722A"/>
    <w:rsid w:val="00D03AD0"/>
    <w:rsid w:val="00D115E7"/>
    <w:rsid w:val="00D313E3"/>
    <w:rsid w:val="00D35545"/>
    <w:rsid w:val="00D366C8"/>
    <w:rsid w:val="00D54C72"/>
    <w:rsid w:val="00D561DD"/>
    <w:rsid w:val="00D605F4"/>
    <w:rsid w:val="00D71A0F"/>
    <w:rsid w:val="00D851C0"/>
    <w:rsid w:val="00D87313"/>
    <w:rsid w:val="00D92177"/>
    <w:rsid w:val="00D94965"/>
    <w:rsid w:val="00D96ACE"/>
    <w:rsid w:val="00D9753F"/>
    <w:rsid w:val="00D97C50"/>
    <w:rsid w:val="00DB4BBD"/>
    <w:rsid w:val="00DC4F9C"/>
    <w:rsid w:val="00DF6E72"/>
    <w:rsid w:val="00E02016"/>
    <w:rsid w:val="00E14A36"/>
    <w:rsid w:val="00E22254"/>
    <w:rsid w:val="00E3247A"/>
    <w:rsid w:val="00E32655"/>
    <w:rsid w:val="00E50853"/>
    <w:rsid w:val="00E63517"/>
    <w:rsid w:val="00E656DC"/>
    <w:rsid w:val="00E73435"/>
    <w:rsid w:val="00E821DC"/>
    <w:rsid w:val="00E8739C"/>
    <w:rsid w:val="00EA2DA8"/>
    <w:rsid w:val="00EA334A"/>
    <w:rsid w:val="00EA3AF0"/>
    <w:rsid w:val="00EB40A4"/>
    <w:rsid w:val="00EC0CC5"/>
    <w:rsid w:val="00EF3218"/>
    <w:rsid w:val="00F05286"/>
    <w:rsid w:val="00F10BBB"/>
    <w:rsid w:val="00F17502"/>
    <w:rsid w:val="00F30D7C"/>
    <w:rsid w:val="00F31161"/>
    <w:rsid w:val="00F336E8"/>
    <w:rsid w:val="00F45FAC"/>
    <w:rsid w:val="00F560D5"/>
    <w:rsid w:val="00F60098"/>
    <w:rsid w:val="00F63E71"/>
    <w:rsid w:val="00F71F07"/>
    <w:rsid w:val="00F7405F"/>
    <w:rsid w:val="00F81452"/>
    <w:rsid w:val="00F82F9B"/>
    <w:rsid w:val="00F87B49"/>
    <w:rsid w:val="00F91AE6"/>
    <w:rsid w:val="00F9250E"/>
    <w:rsid w:val="00F92743"/>
    <w:rsid w:val="00FA3F2E"/>
    <w:rsid w:val="00FC2419"/>
    <w:rsid w:val="00FC7AE9"/>
    <w:rsid w:val="00FD2DEF"/>
    <w:rsid w:val="00FE30B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paragraph" w:styleId="ListParagraph">
    <w:name w:val="List Paragraph"/>
    <w:basedOn w:val="Normal"/>
    <w:uiPriority w:val="34"/>
    <w:qFormat/>
    <w:rsid w:val="008373A7"/>
    <w:pPr>
      <w:spacing w:after="160" w:line="259" w:lineRule="auto"/>
      <w:ind w:left="720"/>
      <w:contextualSpacing/>
    </w:pPr>
    <w:rPr>
      <w:rFonts w:ascii="Calibri" w:eastAsia="Calibri" w:hAnsi="Calibri" w:cs="Arial"/>
      <w:kern w:val="2"/>
      <w:sz w:val="22"/>
      <w:szCs w:val="22"/>
      <w:lang w:eastAsia="en-US"/>
      <w14:ligatures w14:val="standardContextual"/>
    </w:rPr>
  </w:style>
  <w:style w:type="paragraph" w:styleId="Revision">
    <w:name w:val="Revision"/>
    <w:hidden/>
    <w:uiPriority w:val="99"/>
    <w:semiHidden/>
    <w:rsid w:val="00DC4F9C"/>
  </w:style>
  <w:style w:type="character" w:styleId="CommentReference">
    <w:name w:val="annotation reference"/>
    <w:basedOn w:val="DefaultParagraphFont"/>
    <w:uiPriority w:val="99"/>
    <w:semiHidden/>
    <w:unhideWhenUsed/>
    <w:rsid w:val="002F6681"/>
    <w:rPr>
      <w:sz w:val="16"/>
      <w:szCs w:val="16"/>
    </w:rPr>
  </w:style>
  <w:style w:type="paragraph" w:styleId="CommentText">
    <w:name w:val="annotation text"/>
    <w:basedOn w:val="Normal"/>
    <w:link w:val="CommentTextChar"/>
    <w:uiPriority w:val="99"/>
    <w:unhideWhenUsed/>
    <w:rsid w:val="002F6681"/>
  </w:style>
  <w:style w:type="character" w:customStyle="1" w:styleId="CommentTextChar">
    <w:name w:val="Comment Text Char"/>
    <w:basedOn w:val="DefaultParagraphFont"/>
    <w:link w:val="CommentText"/>
    <w:uiPriority w:val="99"/>
    <w:rsid w:val="002F6681"/>
  </w:style>
  <w:style w:type="paragraph" w:styleId="CommentSubject">
    <w:name w:val="annotation subject"/>
    <w:basedOn w:val="CommentText"/>
    <w:next w:val="CommentText"/>
    <w:link w:val="CommentSubjectChar"/>
    <w:uiPriority w:val="99"/>
    <w:semiHidden/>
    <w:unhideWhenUsed/>
    <w:rsid w:val="002F6681"/>
    <w:rPr>
      <w:b/>
      <w:bCs/>
    </w:rPr>
  </w:style>
  <w:style w:type="character" w:customStyle="1" w:styleId="CommentSubjectChar">
    <w:name w:val="Comment Subject Char"/>
    <w:basedOn w:val="CommentTextChar"/>
    <w:link w:val="CommentSubject"/>
    <w:uiPriority w:val="99"/>
    <w:semiHidden/>
    <w:rsid w:val="002F6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additive-manufacturing-solu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6" ma:contentTypeDescription="Create a new document." ma:contentTypeScope="" ma:versionID="d0dde9cbf60f8fd4e21823b7cdabd854">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ef1767e4079c337d8fa6394fb2ec87c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8251D28-9214-400C-B470-8A82F4684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3508</CharactersWithSpaces>
  <SharedDoc>false</SharedDoc>
  <HLinks>
    <vt:vector size="18" baseType="variant">
      <vt:variant>
        <vt:i4>4915277</vt:i4>
      </vt:variant>
      <vt:variant>
        <vt:i4>6</vt:i4>
      </vt:variant>
      <vt:variant>
        <vt:i4>0</vt:i4>
      </vt:variant>
      <vt:variant>
        <vt:i4>5</vt:i4>
      </vt:variant>
      <vt:variant>
        <vt:lpwstr>http://www.renishaw.com/</vt:lpwstr>
      </vt:variant>
      <vt:variant>
        <vt:lpwstr/>
      </vt:variant>
      <vt:variant>
        <vt:i4>7405695</vt:i4>
      </vt:variant>
      <vt:variant>
        <vt:i4>3</vt:i4>
      </vt:variant>
      <vt:variant>
        <vt:i4>0</vt:i4>
      </vt:variant>
      <vt:variant>
        <vt:i4>5</vt:i4>
      </vt:variant>
      <vt:variant>
        <vt:lpwstr>https://www.renishaw.https/www.renishaw.com/en/additive-manufacturing-solutions--45472?utm_source=StoneJunction&amp;utm_medium=PR&amp;utm_id=REC722&amp;utm_content=Earned/en/additive-manufacturing-solutions--45472</vt:lpwstr>
      </vt:variant>
      <vt:variant>
        <vt:lpwstr/>
      </vt:variant>
      <vt:variant>
        <vt:i4>7405695</vt:i4>
      </vt:variant>
      <vt:variant>
        <vt:i4>0</vt:i4>
      </vt:variant>
      <vt:variant>
        <vt:i4>0</vt:i4>
      </vt:variant>
      <vt:variant>
        <vt:i4>5</vt:i4>
      </vt:variant>
      <vt:variant>
        <vt:lpwstr>https://www.renishaw.https/www.renishaw.com/en/additive-manufacturing-solutions--45472?utm_source=StoneJunction&amp;utm_medium=PR&amp;utm_id=REC722&amp;utm_content=Earned/en/additive-manufacturing-solutions--45472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Ella Rees</cp:lastModifiedBy>
  <cp:revision>3</cp:revision>
  <cp:lastPrinted>2014-11-03T12:56:00Z</cp:lastPrinted>
  <dcterms:created xsi:type="dcterms:W3CDTF">2023-10-25T07:15:00Z</dcterms:created>
  <dcterms:modified xsi:type="dcterms:W3CDTF">2023-10-30T16:34:00Z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