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6" w14:textId="1E0F6AC1" w:rsidR="00535A5C" w:rsidRDefault="00DE584B" w:rsidP="004C68BF">
      <w:pPr>
        <w:spacing w:line="336" w:lineRule="auto"/>
        <w:ind w:right="-554"/>
        <w:rPr>
          <w:rFonts w:ascii="Arial" w:hAnsi="Arial" w:cs="Arial"/>
          <w:i/>
        </w:rPr>
      </w:pPr>
      <w:r w:rsidRPr="00F8704A">
        <w:rPr>
          <w:rFonts w:ascii="Arial" w:hAnsi="Arial" w:cs="Arial"/>
          <w:i/>
          <w:noProof/>
        </w:rPr>
        <w:t>12</w:t>
      </w:r>
      <w:r w:rsidR="00924C8E" w:rsidRPr="00F8704A">
        <w:rPr>
          <w:rFonts w:ascii="Arial" w:hAnsi="Arial" w:cs="Arial"/>
          <w:i/>
          <w:noProof/>
        </w:rPr>
        <w:t xml:space="preserve"> December </w:t>
      </w:r>
      <w:r w:rsidR="009B63D3" w:rsidRPr="00F8704A">
        <w:rPr>
          <w:rFonts w:ascii="Arial" w:hAnsi="Arial" w:cs="Arial"/>
          <w:i/>
          <w:noProof/>
        </w:rPr>
        <w:t>20</w:t>
      </w:r>
      <w:r w:rsidR="00B91AD6" w:rsidRPr="00F8704A">
        <w:rPr>
          <w:rFonts w:ascii="Arial" w:hAnsi="Arial" w:cs="Arial"/>
          <w:i/>
          <w:noProof/>
        </w:rPr>
        <w:t>2</w:t>
      </w:r>
      <w:r w:rsidR="00924C8E" w:rsidRPr="00F8704A">
        <w:rPr>
          <w:rFonts w:ascii="Arial" w:hAnsi="Arial" w:cs="Arial"/>
          <w:i/>
          <w:noProof/>
        </w:rPr>
        <w:t>4</w:t>
      </w:r>
      <w:r w:rsidR="00B35AA9" w:rsidRPr="00F8704A">
        <w:rPr>
          <w:rFonts w:ascii="Arial" w:hAnsi="Arial" w:cs="Arial"/>
          <w:i/>
        </w:rPr>
        <w:t xml:space="preserve"> – for immediate release    </w:t>
      </w:r>
      <w:r w:rsidR="0073088A" w:rsidRPr="00F8704A">
        <w:rPr>
          <w:rFonts w:ascii="Arial" w:hAnsi="Arial" w:cs="Arial"/>
          <w:i/>
        </w:rPr>
        <w:t xml:space="preserve">Further information: Chris Pockett, +44 </w:t>
      </w:r>
      <w:r w:rsidR="00BE556B" w:rsidRPr="00F8704A">
        <w:rPr>
          <w:rFonts w:ascii="Arial" w:hAnsi="Arial" w:cs="Arial"/>
          <w:i/>
        </w:rPr>
        <w:t>7887 833391</w:t>
      </w:r>
    </w:p>
    <w:p w14:paraId="6DB30102" w14:textId="77777777" w:rsidR="00F8704A" w:rsidRPr="00F8704A" w:rsidRDefault="00F8704A" w:rsidP="004C68BF">
      <w:pPr>
        <w:spacing w:line="336" w:lineRule="auto"/>
        <w:ind w:right="-554"/>
        <w:rPr>
          <w:rFonts w:ascii="Arial" w:hAnsi="Arial" w:cs="Arial"/>
          <w:i/>
        </w:rPr>
      </w:pPr>
    </w:p>
    <w:p w14:paraId="4FE880C8" w14:textId="77777777" w:rsidR="00535A5C" w:rsidRPr="00F8704A" w:rsidRDefault="00535A5C" w:rsidP="004C68BF">
      <w:pPr>
        <w:spacing w:line="336" w:lineRule="auto"/>
        <w:ind w:right="-554"/>
        <w:rPr>
          <w:rFonts w:ascii="Arial" w:hAnsi="Arial" w:cs="Arial"/>
          <w:i/>
        </w:rPr>
      </w:pPr>
    </w:p>
    <w:p w14:paraId="015E6596" w14:textId="150B011C" w:rsidR="00F8704A" w:rsidRDefault="00DE584B" w:rsidP="004C68BF">
      <w:pPr>
        <w:spacing w:line="336" w:lineRule="auto"/>
        <w:ind w:right="-554"/>
        <w:rPr>
          <w:rFonts w:ascii="Arial" w:hAnsi="Arial" w:cs="Arial"/>
          <w:b/>
          <w:bCs/>
          <w:sz w:val="24"/>
          <w:szCs w:val="24"/>
        </w:rPr>
      </w:pPr>
      <w:r w:rsidRPr="00F8704A">
        <w:rPr>
          <w:rFonts w:ascii="Arial" w:hAnsi="Arial" w:cs="Arial"/>
          <w:b/>
          <w:bCs/>
          <w:sz w:val="24"/>
          <w:szCs w:val="24"/>
        </w:rPr>
        <w:t xml:space="preserve">Statement from Richard </w:t>
      </w:r>
      <w:r w:rsidR="00924C8E" w:rsidRPr="00F8704A">
        <w:rPr>
          <w:rFonts w:ascii="Arial" w:hAnsi="Arial" w:cs="Arial"/>
          <w:b/>
          <w:bCs/>
          <w:sz w:val="24"/>
          <w:szCs w:val="24"/>
        </w:rPr>
        <w:t>McMurtry</w:t>
      </w:r>
    </w:p>
    <w:p w14:paraId="59C3E827" w14:textId="77777777" w:rsidR="00F8704A" w:rsidRPr="00F8704A" w:rsidRDefault="00F8704A" w:rsidP="004C68BF">
      <w:pPr>
        <w:spacing w:line="336" w:lineRule="auto"/>
        <w:ind w:right="-554"/>
        <w:rPr>
          <w:rFonts w:ascii="Arial" w:hAnsi="Arial" w:cs="Arial"/>
          <w:b/>
          <w:bCs/>
          <w:sz w:val="24"/>
          <w:szCs w:val="24"/>
        </w:rPr>
      </w:pPr>
    </w:p>
    <w:p w14:paraId="310118E8" w14:textId="77777777" w:rsidR="00F8704A" w:rsidRPr="00F8704A" w:rsidRDefault="00F8704A" w:rsidP="00F8704A">
      <w:pPr>
        <w:spacing w:line="276" w:lineRule="auto"/>
        <w:rPr>
          <w:rFonts w:ascii="Arial" w:hAnsi="Arial" w:cs="Arial"/>
        </w:rPr>
      </w:pPr>
      <w:r w:rsidRPr="00F8704A">
        <w:rPr>
          <w:rFonts w:ascii="Arial" w:hAnsi="Arial" w:cs="Arial"/>
        </w:rPr>
        <w:t>To all employees of Renishaw, past and present. </w:t>
      </w:r>
    </w:p>
    <w:p w14:paraId="12254D0F" w14:textId="77777777" w:rsidR="00F8704A" w:rsidRPr="00F8704A" w:rsidRDefault="00F8704A" w:rsidP="00F8704A">
      <w:pPr>
        <w:spacing w:line="276" w:lineRule="auto"/>
        <w:rPr>
          <w:rFonts w:ascii="Arial" w:hAnsi="Arial" w:cs="Arial"/>
        </w:rPr>
      </w:pPr>
    </w:p>
    <w:p w14:paraId="3C09E495" w14:textId="77777777" w:rsidR="00F8704A" w:rsidRPr="00F8704A" w:rsidRDefault="00F8704A" w:rsidP="00F8704A">
      <w:pPr>
        <w:spacing w:line="276" w:lineRule="auto"/>
        <w:rPr>
          <w:rFonts w:ascii="Arial" w:hAnsi="Arial" w:cs="Arial"/>
        </w:rPr>
      </w:pPr>
      <w:r w:rsidRPr="00F8704A">
        <w:rPr>
          <w:rFonts w:ascii="Arial" w:hAnsi="Arial" w:cs="Arial"/>
        </w:rPr>
        <w:t>On behalf of my mother Terry, the McMurtry family, and as a Non-executive Director of this incredible company, I want to extend my heartfelt thanks for the outpouring of kind thoughts, support, and reflections on my father, Sir David McMurtry. </w:t>
      </w:r>
    </w:p>
    <w:p w14:paraId="62930171" w14:textId="77777777" w:rsidR="00F8704A" w:rsidRPr="00F8704A" w:rsidRDefault="00F8704A" w:rsidP="00F8704A">
      <w:pPr>
        <w:spacing w:line="276" w:lineRule="auto"/>
        <w:rPr>
          <w:rFonts w:ascii="Arial" w:hAnsi="Arial" w:cs="Arial"/>
        </w:rPr>
      </w:pPr>
    </w:p>
    <w:p w14:paraId="3CAB39AC" w14:textId="77777777" w:rsidR="00F8704A" w:rsidRPr="00F8704A" w:rsidRDefault="00F8704A" w:rsidP="00F8704A">
      <w:pPr>
        <w:spacing w:line="276" w:lineRule="auto"/>
        <w:rPr>
          <w:rFonts w:ascii="Arial" w:hAnsi="Arial" w:cs="Arial"/>
        </w:rPr>
      </w:pPr>
      <w:r w:rsidRPr="00F8704A">
        <w:rPr>
          <w:rFonts w:ascii="Arial" w:hAnsi="Arial" w:cs="Arial"/>
        </w:rPr>
        <w:t>David was a visionary leader and co-founder of Renishaw and a man of profound passion for innovation and excellence in engineering. His dedication to this company and its people was unwavering, and his contributions have shaped our business and the entire industry. </w:t>
      </w:r>
    </w:p>
    <w:p w14:paraId="0FD04B5C" w14:textId="77777777" w:rsidR="00F8704A" w:rsidRPr="00F8704A" w:rsidRDefault="00F8704A" w:rsidP="00F8704A">
      <w:pPr>
        <w:spacing w:line="276" w:lineRule="auto"/>
        <w:rPr>
          <w:rFonts w:ascii="Arial" w:hAnsi="Arial" w:cs="Arial"/>
        </w:rPr>
      </w:pPr>
    </w:p>
    <w:p w14:paraId="44E7D406" w14:textId="77777777" w:rsidR="00F8704A" w:rsidRPr="00F8704A" w:rsidRDefault="00F8704A" w:rsidP="00F8704A">
      <w:pPr>
        <w:spacing w:line="276" w:lineRule="auto"/>
        <w:rPr>
          <w:rFonts w:ascii="Arial" w:hAnsi="Arial" w:cs="Arial"/>
        </w:rPr>
      </w:pPr>
      <w:r w:rsidRPr="00F8704A">
        <w:rPr>
          <w:rFonts w:ascii="Arial" w:hAnsi="Arial" w:cs="Arial"/>
        </w:rPr>
        <w:t>What made David truly exceptional was his relentless curiosity and tireless work ethic. Many of you will fondly remember seeing him with his squared paper pad and pencil, sketching out ideas—always innovating, always thinking. Even in his final days, he was deeply engaged, drawing concepts and refining ideas for the additive manufacturing division. He worked to the very end, driven by his belief in Renishaw.  </w:t>
      </w:r>
    </w:p>
    <w:p w14:paraId="0CBDCE96" w14:textId="77777777" w:rsidR="00F8704A" w:rsidRPr="00F8704A" w:rsidRDefault="00F8704A" w:rsidP="00F8704A">
      <w:pPr>
        <w:spacing w:line="276" w:lineRule="auto"/>
        <w:rPr>
          <w:rFonts w:ascii="Arial" w:hAnsi="Arial" w:cs="Arial"/>
        </w:rPr>
      </w:pPr>
    </w:p>
    <w:p w14:paraId="68AB1340" w14:textId="77777777" w:rsidR="00F8704A" w:rsidRPr="00F8704A" w:rsidRDefault="00F8704A" w:rsidP="00F8704A">
      <w:pPr>
        <w:spacing w:line="276" w:lineRule="auto"/>
        <w:rPr>
          <w:rFonts w:ascii="Arial" w:hAnsi="Arial" w:cs="Arial"/>
        </w:rPr>
      </w:pPr>
      <w:r w:rsidRPr="00F8704A">
        <w:rPr>
          <w:rFonts w:ascii="Arial" w:hAnsi="Arial" w:cs="Arial"/>
        </w:rPr>
        <w:t>The culture of Renishaw is a testament to David’s creativity, drive, and belief in the power of collaboration. Together with John Deer and Allen Roberts, he laid the strong foundations that have allowed this company to thrive as a global leader in precision engineering and innovation. The combined vision and values of the many like-minded, passionate individuals who work here continue to drive growth today and into the future. </w:t>
      </w:r>
    </w:p>
    <w:p w14:paraId="060E7863" w14:textId="77777777" w:rsidR="00F8704A" w:rsidRPr="00F8704A" w:rsidRDefault="00F8704A" w:rsidP="00F8704A">
      <w:pPr>
        <w:spacing w:line="276" w:lineRule="auto"/>
        <w:rPr>
          <w:rFonts w:ascii="Arial" w:hAnsi="Arial" w:cs="Arial"/>
        </w:rPr>
      </w:pPr>
    </w:p>
    <w:p w14:paraId="742D2449" w14:textId="77777777" w:rsidR="00F8704A" w:rsidRPr="00F8704A" w:rsidRDefault="00F8704A" w:rsidP="00F8704A">
      <w:pPr>
        <w:spacing w:line="276" w:lineRule="auto"/>
        <w:rPr>
          <w:rFonts w:ascii="Arial" w:hAnsi="Arial" w:cs="Arial"/>
        </w:rPr>
      </w:pPr>
      <w:r w:rsidRPr="00F8704A">
        <w:rPr>
          <w:rFonts w:ascii="Arial" w:hAnsi="Arial" w:cs="Arial"/>
        </w:rPr>
        <w:t>While his presence will be deeply missed, his spirit will guide us as we continue his legacy in making the world a better place with the confidence and comfort that the Renishaw family possess all the creativity, innovation and expertise required. Together, we will honour his memory by ensuring that Renishaw thrives as the beacon of ingenuity he envisioned. </w:t>
      </w:r>
    </w:p>
    <w:p w14:paraId="02D5F8D0" w14:textId="77777777" w:rsidR="00F8704A" w:rsidRPr="00F8704A" w:rsidRDefault="00F8704A" w:rsidP="00F8704A">
      <w:pPr>
        <w:spacing w:line="276" w:lineRule="auto"/>
        <w:rPr>
          <w:rFonts w:ascii="Arial" w:hAnsi="Arial" w:cs="Arial"/>
        </w:rPr>
      </w:pPr>
    </w:p>
    <w:p w14:paraId="65B6F371" w14:textId="77777777" w:rsidR="00F8704A" w:rsidRPr="00F8704A" w:rsidRDefault="00F8704A" w:rsidP="00F8704A">
      <w:pPr>
        <w:spacing w:line="276" w:lineRule="auto"/>
        <w:rPr>
          <w:rFonts w:ascii="Arial" w:hAnsi="Arial" w:cs="Arial"/>
        </w:rPr>
      </w:pPr>
      <w:r w:rsidRPr="00F8704A">
        <w:rPr>
          <w:rFonts w:ascii="Arial" w:hAnsi="Arial" w:cs="Arial"/>
        </w:rPr>
        <w:t>The McMurtry family will soon hold a small private funeral to say our goodbyes in a personal setting. However, we also recognise that David touched the lives of so many, and we are committed to organising a public memorial. Details of this event will be shared in due course, and we hope it will provide an opportunity for all those who wish to pay their respects and celebrate his extraordinary life and achievements. </w:t>
      </w:r>
    </w:p>
    <w:p w14:paraId="36A61284" w14:textId="77777777" w:rsidR="00F8704A" w:rsidRPr="00F8704A" w:rsidRDefault="00F8704A" w:rsidP="00F8704A">
      <w:pPr>
        <w:spacing w:line="276" w:lineRule="auto"/>
        <w:rPr>
          <w:rFonts w:ascii="Arial" w:hAnsi="Arial" w:cs="Arial"/>
        </w:rPr>
      </w:pPr>
    </w:p>
    <w:p w14:paraId="1C2121FB" w14:textId="77777777" w:rsidR="00F8704A" w:rsidRDefault="00F8704A" w:rsidP="00F8704A">
      <w:pPr>
        <w:spacing w:line="276" w:lineRule="auto"/>
        <w:rPr>
          <w:rFonts w:ascii="Arial" w:hAnsi="Arial" w:cs="Arial"/>
        </w:rPr>
      </w:pPr>
      <w:r w:rsidRPr="00F8704A">
        <w:rPr>
          <w:rFonts w:ascii="Arial" w:hAnsi="Arial" w:cs="Arial"/>
        </w:rPr>
        <w:t>To all of you, thank you for your dedication to this company and for joining us in remembering and celebrating the extraordinary life of Sir David McMurtry. </w:t>
      </w:r>
    </w:p>
    <w:p w14:paraId="6A1573B1" w14:textId="77777777" w:rsidR="006C57CE" w:rsidRDefault="006C57CE" w:rsidP="00F8704A">
      <w:pPr>
        <w:spacing w:line="276" w:lineRule="auto"/>
        <w:rPr>
          <w:rFonts w:ascii="Arial" w:hAnsi="Arial" w:cs="Arial"/>
        </w:rPr>
      </w:pPr>
    </w:p>
    <w:p w14:paraId="3F21D8F5" w14:textId="77777777" w:rsidR="006C57CE" w:rsidRDefault="006C57CE" w:rsidP="00F8704A">
      <w:pPr>
        <w:spacing w:line="276" w:lineRule="auto"/>
        <w:rPr>
          <w:rFonts w:ascii="Arial" w:hAnsi="Arial" w:cs="Arial"/>
        </w:rPr>
      </w:pPr>
    </w:p>
    <w:p w14:paraId="0BC76D18" w14:textId="77777777" w:rsidR="006C57CE" w:rsidRPr="00F8704A" w:rsidRDefault="006C57CE" w:rsidP="00F8704A">
      <w:pPr>
        <w:spacing w:line="276" w:lineRule="auto"/>
        <w:rPr>
          <w:rFonts w:ascii="Arial" w:hAnsi="Arial" w:cs="Arial"/>
        </w:rPr>
      </w:pPr>
    </w:p>
    <w:p w14:paraId="3E214D5C" w14:textId="77777777" w:rsidR="00F8704A" w:rsidRPr="00F8704A" w:rsidRDefault="00F8704A" w:rsidP="00F8704A">
      <w:pPr>
        <w:spacing w:line="276" w:lineRule="auto"/>
        <w:rPr>
          <w:rFonts w:ascii="Arial" w:hAnsi="Arial" w:cs="Arial"/>
        </w:rPr>
      </w:pPr>
    </w:p>
    <w:p w14:paraId="1EA19E96" w14:textId="77777777" w:rsidR="00F8704A" w:rsidRPr="00F8704A" w:rsidRDefault="00F8704A" w:rsidP="00F8704A">
      <w:pPr>
        <w:spacing w:line="276" w:lineRule="auto"/>
        <w:rPr>
          <w:rFonts w:ascii="Arial" w:hAnsi="Arial" w:cs="Arial"/>
        </w:rPr>
      </w:pPr>
      <w:r w:rsidRPr="00F8704A">
        <w:rPr>
          <w:rFonts w:ascii="Arial" w:hAnsi="Arial" w:cs="Arial"/>
        </w:rPr>
        <w:t>With gratitude and resolve, </w:t>
      </w:r>
    </w:p>
    <w:p w14:paraId="394DA401" w14:textId="77777777" w:rsidR="00F8704A" w:rsidRPr="00F8704A" w:rsidRDefault="00F8704A" w:rsidP="00F8704A">
      <w:pPr>
        <w:spacing w:line="276" w:lineRule="auto"/>
        <w:rPr>
          <w:rFonts w:ascii="Arial" w:hAnsi="Arial" w:cs="Arial"/>
        </w:rPr>
      </w:pPr>
      <w:r w:rsidRPr="00F8704A">
        <w:rPr>
          <w:rFonts w:ascii="Arial" w:hAnsi="Arial" w:cs="Arial"/>
        </w:rPr>
        <w:br/>
      </w:r>
      <w:r w:rsidRPr="00F8704A">
        <w:rPr>
          <w:rFonts w:ascii="Arial" w:hAnsi="Arial" w:cs="Arial"/>
          <w:b/>
          <w:bCs/>
        </w:rPr>
        <w:t>Richard McMurtry</w:t>
      </w:r>
      <w:r w:rsidRPr="00F8704A">
        <w:rPr>
          <w:rFonts w:ascii="Arial" w:hAnsi="Arial" w:cs="Arial"/>
        </w:rPr>
        <w:t> </w:t>
      </w:r>
      <w:r w:rsidRPr="00F8704A">
        <w:rPr>
          <w:rFonts w:ascii="Arial" w:hAnsi="Arial" w:cs="Arial"/>
        </w:rPr>
        <w:br/>
        <w:t>Non-executive Director, Renishaw plc</w:t>
      </w:r>
      <w:r w:rsidRPr="00F8704A">
        <w:rPr>
          <w:rFonts w:ascii="Arial" w:hAnsi="Arial" w:cs="Arial"/>
        </w:rPr>
        <w:br/>
        <w:t>Son of Sir David McMurtry</w:t>
      </w:r>
    </w:p>
    <w:p w14:paraId="0E67FEC8" w14:textId="77777777" w:rsidR="006C57CE" w:rsidRDefault="006C57CE" w:rsidP="00F8704A">
      <w:pPr>
        <w:spacing w:line="276" w:lineRule="auto"/>
        <w:jc w:val="center"/>
        <w:rPr>
          <w:rFonts w:ascii="Arial" w:hAnsi="Arial" w:cs="Arial"/>
        </w:rPr>
      </w:pPr>
    </w:p>
    <w:p w14:paraId="4FE880D2" w14:textId="2BDE68D2" w:rsidR="00714411" w:rsidRPr="006C57CE" w:rsidRDefault="00D31D64" w:rsidP="00F8704A">
      <w:pPr>
        <w:spacing w:line="276" w:lineRule="auto"/>
        <w:jc w:val="center"/>
        <w:rPr>
          <w:rFonts w:ascii="Arial" w:hAnsi="Arial" w:cs="Arial"/>
          <w:b/>
          <w:bCs/>
          <w:sz w:val="22"/>
          <w:szCs w:val="22"/>
        </w:rPr>
      </w:pPr>
      <w:r w:rsidRPr="00F8704A">
        <w:rPr>
          <w:rFonts w:ascii="Arial" w:hAnsi="Arial" w:cs="Arial"/>
        </w:rPr>
        <w:br/>
      </w:r>
      <w:r w:rsidR="009F23F0" w:rsidRPr="006C57CE">
        <w:rPr>
          <w:rFonts w:ascii="Arial" w:hAnsi="Arial" w:cs="Arial"/>
          <w:b/>
          <w:bCs/>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1B92B1E3" w14:textId="77777777" w:rsidR="006C57CE" w:rsidRPr="00CA494F" w:rsidRDefault="006C57CE" w:rsidP="006C57CE">
      <w:pPr>
        <w:spacing w:line="276" w:lineRule="auto"/>
        <w:rPr>
          <w:rFonts w:ascii="Arial" w:hAnsi="Arial" w:cs="Arial"/>
          <w:b/>
          <w:sz w:val="24"/>
          <w:szCs w:val="22"/>
        </w:rPr>
      </w:pPr>
      <w:r w:rsidRPr="00CA494F">
        <w:rPr>
          <w:rFonts w:ascii="Arial" w:hAnsi="Arial" w:cs="Arial"/>
          <w:b/>
          <w:sz w:val="24"/>
          <w:szCs w:val="22"/>
        </w:rPr>
        <w:t>Notes to editors</w:t>
      </w:r>
    </w:p>
    <w:p w14:paraId="65BF1F03" w14:textId="77777777" w:rsidR="006C57CE" w:rsidRPr="00CA494F" w:rsidRDefault="006C57CE" w:rsidP="006C57CE">
      <w:pPr>
        <w:spacing w:line="276" w:lineRule="auto"/>
        <w:rPr>
          <w:rFonts w:ascii="Arial" w:hAnsi="Arial" w:cs="Arial"/>
        </w:rPr>
      </w:pPr>
    </w:p>
    <w:p w14:paraId="7015B637" w14:textId="77777777" w:rsidR="006C57CE" w:rsidRPr="00CD2C7F" w:rsidRDefault="006C57CE" w:rsidP="006C57CE">
      <w:pPr>
        <w:spacing w:line="276" w:lineRule="auto"/>
        <w:rPr>
          <w:rFonts w:ascii="Arial" w:hAnsi="Arial" w:cs="Arial"/>
          <w:b/>
          <w:bCs/>
        </w:rPr>
      </w:pPr>
      <w:r w:rsidRPr="00CD2C7F">
        <w:rPr>
          <w:rFonts w:ascii="Arial" w:hAnsi="Arial" w:cs="Arial"/>
          <w:b/>
          <w:bCs/>
        </w:rPr>
        <w:t>About Renishaw</w:t>
      </w:r>
    </w:p>
    <w:p w14:paraId="0BFC4D0D" w14:textId="77777777" w:rsidR="006C57CE" w:rsidRDefault="006C57CE" w:rsidP="006C57CE">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6924A2F1" w14:textId="77777777" w:rsidR="006C57CE" w:rsidRDefault="006C57CE" w:rsidP="006C57CE">
      <w:pPr>
        <w:spacing w:line="276" w:lineRule="auto"/>
        <w:rPr>
          <w:rFonts w:ascii="Arial" w:hAnsi="Arial" w:cs="Arial"/>
          <w:szCs w:val="22"/>
        </w:rPr>
      </w:pPr>
    </w:p>
    <w:p w14:paraId="3D8BF2BC" w14:textId="77777777" w:rsidR="006C57CE" w:rsidRDefault="006C57CE" w:rsidP="006C57CE">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3CEBE173" w14:textId="77777777" w:rsidR="006C57CE" w:rsidRDefault="006C57CE" w:rsidP="006C57CE">
      <w:pPr>
        <w:spacing w:line="276" w:lineRule="auto"/>
        <w:rPr>
          <w:rFonts w:ascii="Arial" w:hAnsi="Arial" w:cs="Arial"/>
          <w:szCs w:val="22"/>
        </w:rPr>
      </w:pPr>
    </w:p>
    <w:p w14:paraId="4034D9BC" w14:textId="77777777" w:rsidR="006C57CE" w:rsidRDefault="006C57CE" w:rsidP="006C57CE">
      <w:pPr>
        <w:spacing w:line="276" w:lineRule="auto"/>
        <w:rPr>
          <w:rFonts w:ascii="Arial" w:hAnsi="Arial" w:cs="Arial"/>
          <w:szCs w:val="22"/>
        </w:rPr>
      </w:pPr>
      <w:r>
        <w:rPr>
          <w:rFonts w:ascii="Arial" w:hAnsi="Arial" w:cs="Arial"/>
          <w:szCs w:val="22"/>
        </w:rPr>
        <w:t>For the year ended June 2024 Renishaw recorded sales of £691.3 million of which 95% was due to exports. The company’s largest markets are China, USA, Japan and Germany.</w:t>
      </w:r>
    </w:p>
    <w:p w14:paraId="4691DCC9" w14:textId="77777777" w:rsidR="006C57CE" w:rsidRDefault="006C57CE" w:rsidP="006C57CE">
      <w:pPr>
        <w:spacing w:line="276" w:lineRule="auto"/>
        <w:rPr>
          <w:rFonts w:ascii="Arial" w:hAnsi="Arial" w:cs="Arial"/>
          <w:szCs w:val="22"/>
        </w:rPr>
      </w:pPr>
    </w:p>
    <w:p w14:paraId="64CFDC8A" w14:textId="77777777" w:rsidR="006C57CE" w:rsidRDefault="006C57CE" w:rsidP="006C57CE">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154C8BF4" w14:textId="77777777" w:rsidR="006C57CE" w:rsidRDefault="006C57CE" w:rsidP="006C57CE">
      <w:pPr>
        <w:spacing w:line="276" w:lineRule="auto"/>
        <w:rPr>
          <w:rFonts w:ascii="Arial" w:hAnsi="Arial" w:cs="Arial"/>
          <w:szCs w:val="22"/>
        </w:rPr>
      </w:pPr>
    </w:p>
    <w:p w14:paraId="34A1BFBF" w14:textId="77777777" w:rsidR="006C57CE" w:rsidRDefault="006C57CE" w:rsidP="006C57CE">
      <w:pPr>
        <w:spacing w:line="276" w:lineRule="auto"/>
        <w:rPr>
          <w:rFonts w:ascii="Arial" w:hAnsi="Arial" w:cs="Arial"/>
          <w:sz w:val="22"/>
          <w:szCs w:val="22"/>
        </w:rPr>
      </w:pPr>
      <w:r>
        <w:rPr>
          <w:rFonts w:ascii="Arial" w:hAnsi="Arial" w:cs="Arial"/>
          <w:szCs w:val="22"/>
        </w:rPr>
        <w:t xml:space="preserve">Further information at </w:t>
      </w:r>
      <w:hyperlink r:id="rId11" w:history="1">
        <w:r>
          <w:rPr>
            <w:rStyle w:val="Hyperlink"/>
            <w:rFonts w:ascii="Arial" w:hAnsi="Arial" w:cs="Arial"/>
            <w:szCs w:val="22"/>
          </w:rPr>
          <w:t>www.renishaw.com</w:t>
        </w:r>
      </w:hyperlink>
    </w:p>
    <w:p w14:paraId="7DCF7A45" w14:textId="77777777" w:rsidR="006C57CE" w:rsidRDefault="006C57CE" w:rsidP="00291695">
      <w:pPr>
        <w:spacing w:line="276" w:lineRule="auto"/>
        <w:jc w:val="center"/>
        <w:rPr>
          <w:rFonts w:ascii="Arial" w:hAnsi="Arial" w:cs="Arial"/>
          <w:b/>
          <w:sz w:val="22"/>
          <w:szCs w:val="22"/>
        </w:rPr>
      </w:pPr>
    </w:p>
    <w:sectPr w:rsidR="006C57CE"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3DA1" w14:textId="77777777" w:rsidR="00D022E6" w:rsidRDefault="00D022E6" w:rsidP="002E2F8C">
      <w:r>
        <w:separator/>
      </w:r>
    </w:p>
  </w:endnote>
  <w:endnote w:type="continuationSeparator" w:id="0">
    <w:p w14:paraId="57A3CC31" w14:textId="77777777" w:rsidR="00D022E6" w:rsidRDefault="00D022E6" w:rsidP="002E2F8C">
      <w:r>
        <w:continuationSeparator/>
      </w:r>
    </w:p>
  </w:endnote>
  <w:endnote w:type="continuationNotice" w:id="1">
    <w:p w14:paraId="641A85AD" w14:textId="77777777" w:rsidR="00D022E6" w:rsidRDefault="00D02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323F2" w14:textId="77777777" w:rsidR="00D022E6" w:rsidRDefault="00D022E6" w:rsidP="002E2F8C">
      <w:r>
        <w:separator/>
      </w:r>
    </w:p>
  </w:footnote>
  <w:footnote w:type="continuationSeparator" w:id="0">
    <w:p w14:paraId="51807B34" w14:textId="77777777" w:rsidR="00D022E6" w:rsidRDefault="00D022E6" w:rsidP="002E2F8C">
      <w:r>
        <w:continuationSeparator/>
      </w:r>
    </w:p>
  </w:footnote>
  <w:footnote w:type="continuationNotice" w:id="1">
    <w:p w14:paraId="23A3D116" w14:textId="77777777" w:rsidR="00D022E6" w:rsidRDefault="00D022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6C57CE">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9552323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430224">
    <w:abstractNumId w:val="1"/>
  </w:num>
  <w:num w:numId="2" w16cid:durableId="33797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1DAF"/>
    <w:rsid w:val="000252CA"/>
    <w:rsid w:val="000566E5"/>
    <w:rsid w:val="00075B33"/>
    <w:rsid w:val="00076F8F"/>
    <w:rsid w:val="0008437A"/>
    <w:rsid w:val="000B6575"/>
    <w:rsid w:val="000C5FB4"/>
    <w:rsid w:val="000C6F60"/>
    <w:rsid w:val="000F28C2"/>
    <w:rsid w:val="00113C35"/>
    <w:rsid w:val="00120044"/>
    <w:rsid w:val="0012029C"/>
    <w:rsid w:val="00122D7C"/>
    <w:rsid w:val="00125B7C"/>
    <w:rsid w:val="00135DB0"/>
    <w:rsid w:val="00152742"/>
    <w:rsid w:val="001538D4"/>
    <w:rsid w:val="001627EF"/>
    <w:rsid w:val="00180B30"/>
    <w:rsid w:val="001B5924"/>
    <w:rsid w:val="001C15BD"/>
    <w:rsid w:val="001F1CFB"/>
    <w:rsid w:val="002010A0"/>
    <w:rsid w:val="0021225A"/>
    <w:rsid w:val="00227CE4"/>
    <w:rsid w:val="00237047"/>
    <w:rsid w:val="00245116"/>
    <w:rsid w:val="002469DB"/>
    <w:rsid w:val="00247E84"/>
    <w:rsid w:val="00251DB1"/>
    <w:rsid w:val="00257833"/>
    <w:rsid w:val="002858D4"/>
    <w:rsid w:val="00290DA1"/>
    <w:rsid w:val="00291695"/>
    <w:rsid w:val="002A4C90"/>
    <w:rsid w:val="002A5ED6"/>
    <w:rsid w:val="002B2C3B"/>
    <w:rsid w:val="002B3353"/>
    <w:rsid w:val="002E092B"/>
    <w:rsid w:val="002E2F8C"/>
    <w:rsid w:val="002F0E0B"/>
    <w:rsid w:val="00310B2A"/>
    <w:rsid w:val="003141FF"/>
    <w:rsid w:val="00337534"/>
    <w:rsid w:val="003377F3"/>
    <w:rsid w:val="003631AB"/>
    <w:rsid w:val="003647B3"/>
    <w:rsid w:val="003659A8"/>
    <w:rsid w:val="003709A4"/>
    <w:rsid w:val="00373754"/>
    <w:rsid w:val="003751BC"/>
    <w:rsid w:val="00381AE5"/>
    <w:rsid w:val="00387027"/>
    <w:rsid w:val="00392EF6"/>
    <w:rsid w:val="0039382D"/>
    <w:rsid w:val="003D5DDB"/>
    <w:rsid w:val="003E6E81"/>
    <w:rsid w:val="003F2730"/>
    <w:rsid w:val="004029DB"/>
    <w:rsid w:val="00407D9A"/>
    <w:rsid w:val="004213C2"/>
    <w:rsid w:val="00443E0F"/>
    <w:rsid w:val="004526F7"/>
    <w:rsid w:val="00474A48"/>
    <w:rsid w:val="00474A5F"/>
    <w:rsid w:val="004863E7"/>
    <w:rsid w:val="00490E55"/>
    <w:rsid w:val="004930B0"/>
    <w:rsid w:val="0049414C"/>
    <w:rsid w:val="004B7714"/>
    <w:rsid w:val="004C25A9"/>
    <w:rsid w:val="004C5163"/>
    <w:rsid w:val="004C68BF"/>
    <w:rsid w:val="004F5243"/>
    <w:rsid w:val="004F62FB"/>
    <w:rsid w:val="0050292E"/>
    <w:rsid w:val="00505214"/>
    <w:rsid w:val="0051473C"/>
    <w:rsid w:val="00520B0B"/>
    <w:rsid w:val="00524281"/>
    <w:rsid w:val="00525830"/>
    <w:rsid w:val="00535A5C"/>
    <w:rsid w:val="00544719"/>
    <w:rsid w:val="00544ECF"/>
    <w:rsid w:val="00546FE4"/>
    <w:rsid w:val="005668F4"/>
    <w:rsid w:val="005671D9"/>
    <w:rsid w:val="00572503"/>
    <w:rsid w:val="00576141"/>
    <w:rsid w:val="005777FA"/>
    <w:rsid w:val="00590FCF"/>
    <w:rsid w:val="005A2B04"/>
    <w:rsid w:val="005A7A54"/>
    <w:rsid w:val="005A7A6B"/>
    <w:rsid w:val="005B2717"/>
    <w:rsid w:val="005C1413"/>
    <w:rsid w:val="005C370A"/>
    <w:rsid w:val="005D795C"/>
    <w:rsid w:val="005E3558"/>
    <w:rsid w:val="005F3CF6"/>
    <w:rsid w:val="005F3DE7"/>
    <w:rsid w:val="005F6108"/>
    <w:rsid w:val="006035E7"/>
    <w:rsid w:val="00604CE4"/>
    <w:rsid w:val="00617C41"/>
    <w:rsid w:val="00633356"/>
    <w:rsid w:val="00644635"/>
    <w:rsid w:val="0065468E"/>
    <w:rsid w:val="00666780"/>
    <w:rsid w:val="00670D27"/>
    <w:rsid w:val="00685D34"/>
    <w:rsid w:val="006873DF"/>
    <w:rsid w:val="00691E9A"/>
    <w:rsid w:val="00694EDE"/>
    <w:rsid w:val="006B413D"/>
    <w:rsid w:val="006B56FA"/>
    <w:rsid w:val="006C2C75"/>
    <w:rsid w:val="006C57CE"/>
    <w:rsid w:val="006E4D82"/>
    <w:rsid w:val="006E7F7E"/>
    <w:rsid w:val="00701066"/>
    <w:rsid w:val="00714411"/>
    <w:rsid w:val="00715456"/>
    <w:rsid w:val="00716BFA"/>
    <w:rsid w:val="0072403D"/>
    <w:rsid w:val="00727F29"/>
    <w:rsid w:val="0073088A"/>
    <w:rsid w:val="00754537"/>
    <w:rsid w:val="00762BFF"/>
    <w:rsid w:val="00775194"/>
    <w:rsid w:val="00797E75"/>
    <w:rsid w:val="007A337D"/>
    <w:rsid w:val="007B1F00"/>
    <w:rsid w:val="007B68E1"/>
    <w:rsid w:val="007B7B78"/>
    <w:rsid w:val="007C3DAF"/>
    <w:rsid w:val="007C4DCE"/>
    <w:rsid w:val="007C65C2"/>
    <w:rsid w:val="007D1367"/>
    <w:rsid w:val="007E1AEB"/>
    <w:rsid w:val="007F3BB1"/>
    <w:rsid w:val="008019E8"/>
    <w:rsid w:val="00805B86"/>
    <w:rsid w:val="008358C3"/>
    <w:rsid w:val="0084481C"/>
    <w:rsid w:val="00864808"/>
    <w:rsid w:val="00874709"/>
    <w:rsid w:val="008757C5"/>
    <w:rsid w:val="008772FD"/>
    <w:rsid w:val="0088468D"/>
    <w:rsid w:val="00887960"/>
    <w:rsid w:val="00887F25"/>
    <w:rsid w:val="00893A94"/>
    <w:rsid w:val="008D1D65"/>
    <w:rsid w:val="008D3524"/>
    <w:rsid w:val="008D3B4D"/>
    <w:rsid w:val="008E2064"/>
    <w:rsid w:val="009049BC"/>
    <w:rsid w:val="00910A83"/>
    <w:rsid w:val="009249EA"/>
    <w:rsid w:val="00924C8E"/>
    <w:rsid w:val="009415B6"/>
    <w:rsid w:val="009651CE"/>
    <w:rsid w:val="00986D2E"/>
    <w:rsid w:val="009B326C"/>
    <w:rsid w:val="009B63D3"/>
    <w:rsid w:val="009C2F78"/>
    <w:rsid w:val="009E12C1"/>
    <w:rsid w:val="009F23F0"/>
    <w:rsid w:val="00A26B0B"/>
    <w:rsid w:val="00A32C35"/>
    <w:rsid w:val="00A45F91"/>
    <w:rsid w:val="00A60348"/>
    <w:rsid w:val="00A6754A"/>
    <w:rsid w:val="00A728BF"/>
    <w:rsid w:val="00A7539A"/>
    <w:rsid w:val="00A800D0"/>
    <w:rsid w:val="00A86019"/>
    <w:rsid w:val="00A931AD"/>
    <w:rsid w:val="00AB10DA"/>
    <w:rsid w:val="00AC00E8"/>
    <w:rsid w:val="00AC5BC0"/>
    <w:rsid w:val="00AF0949"/>
    <w:rsid w:val="00AF3308"/>
    <w:rsid w:val="00AF60BA"/>
    <w:rsid w:val="00B00574"/>
    <w:rsid w:val="00B03550"/>
    <w:rsid w:val="00B04F0C"/>
    <w:rsid w:val="00B123A0"/>
    <w:rsid w:val="00B35AA9"/>
    <w:rsid w:val="00B4011E"/>
    <w:rsid w:val="00B40769"/>
    <w:rsid w:val="00B46A57"/>
    <w:rsid w:val="00B53C11"/>
    <w:rsid w:val="00B61435"/>
    <w:rsid w:val="00B617A7"/>
    <w:rsid w:val="00B61F67"/>
    <w:rsid w:val="00B70DAB"/>
    <w:rsid w:val="00B803A3"/>
    <w:rsid w:val="00B826F0"/>
    <w:rsid w:val="00B869E7"/>
    <w:rsid w:val="00B87FD3"/>
    <w:rsid w:val="00B91AD6"/>
    <w:rsid w:val="00BC3ED5"/>
    <w:rsid w:val="00BC76BF"/>
    <w:rsid w:val="00BD65FB"/>
    <w:rsid w:val="00BE0394"/>
    <w:rsid w:val="00BE556B"/>
    <w:rsid w:val="00BF0342"/>
    <w:rsid w:val="00BF3745"/>
    <w:rsid w:val="00BF4261"/>
    <w:rsid w:val="00C01F21"/>
    <w:rsid w:val="00C26D4E"/>
    <w:rsid w:val="00C34EC9"/>
    <w:rsid w:val="00C43C73"/>
    <w:rsid w:val="00C44CC2"/>
    <w:rsid w:val="00C47966"/>
    <w:rsid w:val="00C82959"/>
    <w:rsid w:val="00C920B7"/>
    <w:rsid w:val="00CA3F84"/>
    <w:rsid w:val="00CA494F"/>
    <w:rsid w:val="00CB0C2C"/>
    <w:rsid w:val="00CC15F3"/>
    <w:rsid w:val="00CC2F07"/>
    <w:rsid w:val="00CD6AD4"/>
    <w:rsid w:val="00CF2E28"/>
    <w:rsid w:val="00CF722A"/>
    <w:rsid w:val="00D022E6"/>
    <w:rsid w:val="00D03AD0"/>
    <w:rsid w:val="00D06549"/>
    <w:rsid w:val="00D12C5D"/>
    <w:rsid w:val="00D13F92"/>
    <w:rsid w:val="00D31D64"/>
    <w:rsid w:val="00D3624C"/>
    <w:rsid w:val="00D366C8"/>
    <w:rsid w:val="00D74152"/>
    <w:rsid w:val="00D75ADD"/>
    <w:rsid w:val="00D851C0"/>
    <w:rsid w:val="00D87313"/>
    <w:rsid w:val="00D92177"/>
    <w:rsid w:val="00D94965"/>
    <w:rsid w:val="00D96ACE"/>
    <w:rsid w:val="00D97C50"/>
    <w:rsid w:val="00DE584B"/>
    <w:rsid w:val="00DF0E3F"/>
    <w:rsid w:val="00DF69FA"/>
    <w:rsid w:val="00DF6E72"/>
    <w:rsid w:val="00E06FE8"/>
    <w:rsid w:val="00E108BE"/>
    <w:rsid w:val="00E16A8E"/>
    <w:rsid w:val="00E20554"/>
    <w:rsid w:val="00E22254"/>
    <w:rsid w:val="00E26547"/>
    <w:rsid w:val="00E5072C"/>
    <w:rsid w:val="00E55217"/>
    <w:rsid w:val="00E63517"/>
    <w:rsid w:val="00E664EF"/>
    <w:rsid w:val="00E71FBA"/>
    <w:rsid w:val="00E73435"/>
    <w:rsid w:val="00E76544"/>
    <w:rsid w:val="00E76F75"/>
    <w:rsid w:val="00EA1A76"/>
    <w:rsid w:val="00EA2DA8"/>
    <w:rsid w:val="00EA334A"/>
    <w:rsid w:val="00EA3AF0"/>
    <w:rsid w:val="00EA708F"/>
    <w:rsid w:val="00EB40A4"/>
    <w:rsid w:val="00EC0CC5"/>
    <w:rsid w:val="00EC3E4E"/>
    <w:rsid w:val="00EE1CDF"/>
    <w:rsid w:val="00EF2615"/>
    <w:rsid w:val="00EF3218"/>
    <w:rsid w:val="00EF7092"/>
    <w:rsid w:val="00F05286"/>
    <w:rsid w:val="00F10BBB"/>
    <w:rsid w:val="00F17502"/>
    <w:rsid w:val="00F30D7C"/>
    <w:rsid w:val="00F523B6"/>
    <w:rsid w:val="00F560D5"/>
    <w:rsid w:val="00F60098"/>
    <w:rsid w:val="00F63E71"/>
    <w:rsid w:val="00F67641"/>
    <w:rsid w:val="00F71BCC"/>
    <w:rsid w:val="00F71F07"/>
    <w:rsid w:val="00F81452"/>
    <w:rsid w:val="00F83367"/>
    <w:rsid w:val="00F8704A"/>
    <w:rsid w:val="00FA3F2E"/>
    <w:rsid w:val="00FA58D2"/>
    <w:rsid w:val="00FB0E7E"/>
    <w:rsid w:val="00FB37ED"/>
    <w:rsid w:val="00FC2419"/>
    <w:rsid w:val="00FC7AE9"/>
    <w:rsid w:val="00FD06B2"/>
    <w:rsid w:val="00FF6D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80C6"/>
  <w15:docId w15:val="{24154879-A7BC-40AB-8B47-8CBB1315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character" w:customStyle="1" w:styleId="muiiconbutton-label">
    <w:name w:val="muiiconbutton-label"/>
    <w:basedOn w:val="DefaultParagraphFont"/>
    <w:rsid w:val="00C26D4E"/>
  </w:style>
  <w:style w:type="character" w:styleId="CommentReference">
    <w:name w:val="annotation reference"/>
    <w:basedOn w:val="DefaultParagraphFont"/>
    <w:uiPriority w:val="99"/>
    <w:semiHidden/>
    <w:unhideWhenUsed/>
    <w:rsid w:val="005F6108"/>
    <w:rPr>
      <w:sz w:val="16"/>
      <w:szCs w:val="16"/>
    </w:rPr>
  </w:style>
  <w:style w:type="paragraph" w:styleId="CommentText">
    <w:name w:val="annotation text"/>
    <w:basedOn w:val="Normal"/>
    <w:link w:val="CommentTextChar"/>
    <w:uiPriority w:val="99"/>
    <w:unhideWhenUsed/>
    <w:rsid w:val="005F6108"/>
  </w:style>
  <w:style w:type="character" w:customStyle="1" w:styleId="CommentTextChar">
    <w:name w:val="Comment Text Char"/>
    <w:basedOn w:val="DefaultParagraphFont"/>
    <w:link w:val="CommentText"/>
    <w:uiPriority w:val="99"/>
    <w:rsid w:val="005F6108"/>
  </w:style>
  <w:style w:type="paragraph" w:styleId="CommentSubject">
    <w:name w:val="annotation subject"/>
    <w:basedOn w:val="CommentText"/>
    <w:next w:val="CommentText"/>
    <w:link w:val="CommentSubjectChar"/>
    <w:uiPriority w:val="99"/>
    <w:semiHidden/>
    <w:unhideWhenUsed/>
    <w:rsid w:val="005F6108"/>
    <w:rPr>
      <w:b/>
      <w:bCs/>
    </w:rPr>
  </w:style>
  <w:style w:type="character" w:customStyle="1" w:styleId="CommentSubjectChar">
    <w:name w:val="Comment Subject Char"/>
    <w:basedOn w:val="CommentTextChar"/>
    <w:link w:val="CommentSubject"/>
    <w:uiPriority w:val="99"/>
    <w:semiHidden/>
    <w:rsid w:val="005F6108"/>
    <w:rPr>
      <w:b/>
      <w:bCs/>
    </w:rPr>
  </w:style>
  <w:style w:type="paragraph" w:styleId="Revision">
    <w:name w:val="Revision"/>
    <w:hidden/>
    <w:uiPriority w:val="99"/>
    <w:semiHidden/>
    <w:rsid w:val="00FB3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52509050">
      <w:bodyDiv w:val="1"/>
      <w:marLeft w:val="0"/>
      <w:marRight w:val="0"/>
      <w:marTop w:val="0"/>
      <w:marBottom w:val="0"/>
      <w:divBdr>
        <w:top w:val="none" w:sz="0" w:space="0" w:color="auto"/>
        <w:left w:val="none" w:sz="0" w:space="0" w:color="auto"/>
        <w:bottom w:val="none" w:sz="0" w:space="0" w:color="auto"/>
        <w:right w:val="none" w:sz="0" w:space="0" w:color="auto"/>
      </w:divBdr>
      <w:divsChild>
        <w:div w:id="175848361">
          <w:marLeft w:val="45"/>
          <w:marRight w:val="0"/>
          <w:marTop w:val="100"/>
          <w:marBottom w:val="100"/>
          <w:divBdr>
            <w:top w:val="none" w:sz="0" w:space="0" w:color="auto"/>
            <w:left w:val="none" w:sz="0" w:space="0" w:color="auto"/>
            <w:bottom w:val="none" w:sz="0" w:space="0" w:color="auto"/>
            <w:right w:val="none" w:sz="0" w:space="0" w:color="auto"/>
          </w:divBdr>
        </w:div>
        <w:div w:id="1850830053">
          <w:marLeft w:val="45"/>
          <w:marRight w:val="0"/>
          <w:marTop w:val="100"/>
          <w:marBottom w:val="100"/>
          <w:divBdr>
            <w:top w:val="none" w:sz="0" w:space="0" w:color="auto"/>
            <w:left w:val="none" w:sz="0" w:space="0" w:color="auto"/>
            <w:bottom w:val="none" w:sz="0" w:space="0" w:color="auto"/>
            <w:right w:val="none" w:sz="0" w:space="0" w:color="auto"/>
          </w:divBdr>
        </w:div>
        <w:div w:id="1077826783">
          <w:marLeft w:val="45"/>
          <w:marRight w:val="0"/>
          <w:marTop w:val="100"/>
          <w:marBottom w:val="100"/>
          <w:divBdr>
            <w:top w:val="none" w:sz="0" w:space="0" w:color="auto"/>
            <w:left w:val="none" w:sz="0" w:space="0" w:color="auto"/>
            <w:bottom w:val="none" w:sz="0" w:space="0" w:color="auto"/>
            <w:right w:val="none" w:sz="0" w:space="0" w:color="auto"/>
          </w:divBdr>
        </w:div>
        <w:div w:id="2136092160">
          <w:marLeft w:val="45"/>
          <w:marRight w:val="0"/>
          <w:marTop w:val="100"/>
          <w:marBottom w:val="100"/>
          <w:divBdr>
            <w:top w:val="none" w:sz="0" w:space="0" w:color="auto"/>
            <w:left w:val="none" w:sz="0" w:space="0" w:color="auto"/>
            <w:bottom w:val="none" w:sz="0" w:space="0" w:color="auto"/>
            <w:right w:val="none" w:sz="0" w:space="0" w:color="auto"/>
          </w:divBdr>
        </w:div>
        <w:div w:id="1525897882">
          <w:marLeft w:val="45"/>
          <w:marRight w:val="0"/>
          <w:marTop w:val="100"/>
          <w:marBottom w:val="100"/>
          <w:divBdr>
            <w:top w:val="none" w:sz="0" w:space="0" w:color="auto"/>
            <w:left w:val="none" w:sz="0" w:space="0" w:color="auto"/>
            <w:bottom w:val="none" w:sz="0" w:space="0" w:color="auto"/>
            <w:right w:val="none" w:sz="0" w:space="0" w:color="auto"/>
          </w:divBdr>
        </w:div>
        <w:div w:id="1533151668">
          <w:marLeft w:val="45"/>
          <w:marRight w:val="0"/>
          <w:marTop w:val="100"/>
          <w:marBottom w:val="100"/>
          <w:divBdr>
            <w:top w:val="none" w:sz="0" w:space="0" w:color="auto"/>
            <w:left w:val="none" w:sz="0" w:space="0" w:color="auto"/>
            <w:bottom w:val="none" w:sz="0" w:space="0" w:color="auto"/>
            <w:right w:val="none" w:sz="0" w:space="0" w:color="auto"/>
          </w:divBdr>
        </w:div>
        <w:div w:id="1472403685">
          <w:marLeft w:val="45"/>
          <w:marRight w:val="0"/>
          <w:marTop w:val="100"/>
          <w:marBottom w:val="100"/>
          <w:divBdr>
            <w:top w:val="none" w:sz="0" w:space="0" w:color="auto"/>
            <w:left w:val="none" w:sz="0" w:space="0" w:color="auto"/>
            <w:bottom w:val="none" w:sz="0" w:space="0" w:color="auto"/>
            <w:right w:val="none" w:sz="0" w:space="0" w:color="auto"/>
          </w:divBdr>
        </w:div>
        <w:div w:id="544370284">
          <w:marLeft w:val="45"/>
          <w:marRight w:val="0"/>
          <w:marTop w:val="100"/>
          <w:marBottom w:val="100"/>
          <w:divBdr>
            <w:top w:val="none" w:sz="0" w:space="0" w:color="auto"/>
            <w:left w:val="none" w:sz="0" w:space="0" w:color="auto"/>
            <w:bottom w:val="none" w:sz="0" w:space="0" w:color="auto"/>
            <w:right w:val="none" w:sz="0" w:space="0" w:color="auto"/>
          </w:divBdr>
        </w:div>
        <w:div w:id="1517692956">
          <w:marLeft w:val="45"/>
          <w:marRight w:val="0"/>
          <w:marTop w:val="100"/>
          <w:marBottom w:val="100"/>
          <w:divBdr>
            <w:top w:val="none" w:sz="0" w:space="0" w:color="auto"/>
            <w:left w:val="none" w:sz="0" w:space="0" w:color="auto"/>
            <w:bottom w:val="none" w:sz="0" w:space="0" w:color="auto"/>
            <w:right w:val="none" w:sz="0" w:space="0" w:color="auto"/>
          </w:divBdr>
        </w:div>
        <w:div w:id="1577976234">
          <w:marLeft w:val="45"/>
          <w:marRight w:val="0"/>
          <w:marTop w:val="100"/>
          <w:marBottom w:val="100"/>
          <w:divBdr>
            <w:top w:val="none" w:sz="0" w:space="0" w:color="auto"/>
            <w:left w:val="none" w:sz="0" w:space="0" w:color="auto"/>
            <w:bottom w:val="none" w:sz="0" w:space="0" w:color="auto"/>
            <w:right w:val="none" w:sz="0" w:space="0" w:color="auto"/>
          </w:divBdr>
        </w:div>
        <w:div w:id="1899122241">
          <w:marLeft w:val="45"/>
          <w:marRight w:val="0"/>
          <w:marTop w:val="100"/>
          <w:marBottom w:val="100"/>
          <w:divBdr>
            <w:top w:val="none" w:sz="0" w:space="0" w:color="auto"/>
            <w:left w:val="none" w:sz="0" w:space="0" w:color="auto"/>
            <w:bottom w:val="none" w:sz="0" w:space="0" w:color="auto"/>
            <w:right w:val="none" w:sz="0" w:space="0" w:color="auto"/>
          </w:divBdr>
        </w:div>
        <w:div w:id="890841887">
          <w:marLeft w:val="45"/>
          <w:marRight w:val="0"/>
          <w:marTop w:val="100"/>
          <w:marBottom w:val="100"/>
          <w:divBdr>
            <w:top w:val="none" w:sz="0" w:space="0" w:color="auto"/>
            <w:left w:val="none" w:sz="0" w:space="0" w:color="auto"/>
            <w:bottom w:val="none" w:sz="0" w:space="0" w:color="auto"/>
            <w:right w:val="none" w:sz="0" w:space="0" w:color="auto"/>
          </w:divBdr>
        </w:div>
        <w:div w:id="1553468436">
          <w:marLeft w:val="45"/>
          <w:marRight w:val="0"/>
          <w:marTop w:val="100"/>
          <w:marBottom w:val="100"/>
          <w:divBdr>
            <w:top w:val="none" w:sz="0" w:space="0" w:color="auto"/>
            <w:left w:val="none" w:sz="0" w:space="0" w:color="auto"/>
            <w:bottom w:val="none" w:sz="0" w:space="0" w:color="auto"/>
            <w:right w:val="none" w:sz="0" w:space="0" w:color="auto"/>
          </w:divBdr>
        </w:div>
        <w:div w:id="1743521964">
          <w:marLeft w:val="45"/>
          <w:marRight w:val="0"/>
          <w:marTop w:val="100"/>
          <w:marBottom w:val="100"/>
          <w:divBdr>
            <w:top w:val="none" w:sz="0" w:space="0" w:color="auto"/>
            <w:left w:val="none" w:sz="0" w:space="0" w:color="auto"/>
            <w:bottom w:val="none" w:sz="0" w:space="0" w:color="auto"/>
            <w:right w:val="none" w:sz="0" w:space="0" w:color="auto"/>
          </w:divBdr>
        </w:div>
        <w:div w:id="909386242">
          <w:marLeft w:val="45"/>
          <w:marRight w:val="0"/>
          <w:marTop w:val="100"/>
          <w:marBottom w:val="100"/>
          <w:divBdr>
            <w:top w:val="none" w:sz="0" w:space="0" w:color="auto"/>
            <w:left w:val="none" w:sz="0" w:space="0" w:color="auto"/>
            <w:bottom w:val="none" w:sz="0" w:space="0" w:color="auto"/>
            <w:right w:val="none" w:sz="0" w:space="0" w:color="auto"/>
          </w:divBdr>
        </w:div>
        <w:div w:id="1239287491">
          <w:marLeft w:val="45"/>
          <w:marRight w:val="0"/>
          <w:marTop w:val="100"/>
          <w:marBottom w:val="100"/>
          <w:divBdr>
            <w:top w:val="none" w:sz="0" w:space="0" w:color="auto"/>
            <w:left w:val="none" w:sz="0" w:space="0" w:color="auto"/>
            <w:bottom w:val="none" w:sz="0" w:space="0" w:color="auto"/>
            <w:right w:val="none" w:sz="0" w:space="0" w:color="auto"/>
          </w:divBdr>
        </w:div>
        <w:div w:id="1724868819">
          <w:marLeft w:val="45"/>
          <w:marRight w:val="0"/>
          <w:marTop w:val="100"/>
          <w:marBottom w:val="100"/>
          <w:divBdr>
            <w:top w:val="none" w:sz="0" w:space="0" w:color="auto"/>
            <w:left w:val="none" w:sz="0" w:space="0" w:color="auto"/>
            <w:bottom w:val="none" w:sz="0" w:space="0" w:color="auto"/>
            <w:right w:val="none" w:sz="0" w:space="0" w:color="auto"/>
          </w:divBdr>
        </w:div>
        <w:div w:id="545339464">
          <w:marLeft w:val="45"/>
          <w:marRight w:val="0"/>
          <w:marTop w:val="100"/>
          <w:marBottom w:val="100"/>
          <w:divBdr>
            <w:top w:val="none" w:sz="0" w:space="0" w:color="auto"/>
            <w:left w:val="none" w:sz="0" w:space="0" w:color="auto"/>
            <w:bottom w:val="none" w:sz="0" w:space="0" w:color="auto"/>
            <w:right w:val="none" w:sz="0" w:space="0" w:color="auto"/>
          </w:divBdr>
        </w:div>
      </w:divsChild>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45482908">
      <w:bodyDiv w:val="1"/>
      <w:marLeft w:val="0"/>
      <w:marRight w:val="0"/>
      <w:marTop w:val="0"/>
      <w:marBottom w:val="0"/>
      <w:divBdr>
        <w:top w:val="none" w:sz="0" w:space="0" w:color="auto"/>
        <w:left w:val="none" w:sz="0" w:space="0" w:color="auto"/>
        <w:bottom w:val="none" w:sz="0" w:space="0" w:color="auto"/>
        <w:right w:val="none" w:sz="0" w:space="0" w:color="auto"/>
      </w:divBdr>
      <w:divsChild>
        <w:div w:id="263071658">
          <w:marLeft w:val="0"/>
          <w:marRight w:val="0"/>
          <w:marTop w:val="0"/>
          <w:marBottom w:val="0"/>
          <w:divBdr>
            <w:top w:val="none" w:sz="0" w:space="0" w:color="auto"/>
            <w:left w:val="none" w:sz="0" w:space="0" w:color="auto"/>
            <w:bottom w:val="none" w:sz="0" w:space="0" w:color="auto"/>
            <w:right w:val="none" w:sz="0" w:space="0" w:color="auto"/>
          </w:divBdr>
          <w:divsChild>
            <w:div w:id="1194420725">
              <w:marLeft w:val="0"/>
              <w:marRight w:val="0"/>
              <w:marTop w:val="0"/>
              <w:marBottom w:val="0"/>
              <w:divBdr>
                <w:top w:val="none" w:sz="0" w:space="0" w:color="auto"/>
                <w:left w:val="none" w:sz="0" w:space="0" w:color="auto"/>
                <w:bottom w:val="none" w:sz="0" w:space="0" w:color="auto"/>
                <w:right w:val="none" w:sz="0" w:space="0" w:color="auto"/>
              </w:divBdr>
              <w:divsChild>
                <w:div w:id="17927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69778">
      <w:bodyDiv w:val="1"/>
      <w:marLeft w:val="0"/>
      <w:marRight w:val="0"/>
      <w:marTop w:val="0"/>
      <w:marBottom w:val="0"/>
      <w:divBdr>
        <w:top w:val="none" w:sz="0" w:space="0" w:color="auto"/>
        <w:left w:val="none" w:sz="0" w:space="0" w:color="auto"/>
        <w:bottom w:val="none" w:sz="0" w:space="0" w:color="auto"/>
        <w:right w:val="none" w:sz="0" w:space="0" w:color="auto"/>
      </w:divBdr>
      <w:divsChild>
        <w:div w:id="1010520295">
          <w:marLeft w:val="0"/>
          <w:marRight w:val="0"/>
          <w:marTop w:val="0"/>
          <w:marBottom w:val="0"/>
          <w:divBdr>
            <w:top w:val="none" w:sz="0" w:space="0" w:color="auto"/>
            <w:left w:val="none" w:sz="0" w:space="0" w:color="auto"/>
            <w:bottom w:val="none" w:sz="0" w:space="0" w:color="auto"/>
            <w:right w:val="none" w:sz="0" w:space="0" w:color="auto"/>
          </w:divBdr>
          <w:divsChild>
            <w:div w:id="403836724">
              <w:marLeft w:val="0"/>
              <w:marRight w:val="0"/>
              <w:marTop w:val="0"/>
              <w:marBottom w:val="0"/>
              <w:divBdr>
                <w:top w:val="none" w:sz="0" w:space="0" w:color="auto"/>
                <w:left w:val="none" w:sz="0" w:space="0" w:color="auto"/>
                <w:bottom w:val="none" w:sz="0" w:space="0" w:color="auto"/>
                <w:right w:val="none" w:sz="0" w:space="0" w:color="auto"/>
              </w:divBdr>
              <w:divsChild>
                <w:div w:id="2899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37359580">
      <w:bodyDiv w:val="1"/>
      <w:marLeft w:val="0"/>
      <w:marRight w:val="0"/>
      <w:marTop w:val="0"/>
      <w:marBottom w:val="0"/>
      <w:divBdr>
        <w:top w:val="none" w:sz="0" w:space="0" w:color="auto"/>
        <w:left w:val="none" w:sz="0" w:space="0" w:color="auto"/>
        <w:bottom w:val="none" w:sz="0" w:space="0" w:color="auto"/>
        <w:right w:val="none" w:sz="0" w:space="0" w:color="auto"/>
      </w:divBdr>
      <w:divsChild>
        <w:div w:id="358507729">
          <w:marLeft w:val="45"/>
          <w:marRight w:val="0"/>
          <w:marTop w:val="100"/>
          <w:marBottom w:val="100"/>
          <w:divBdr>
            <w:top w:val="none" w:sz="0" w:space="0" w:color="auto"/>
            <w:left w:val="none" w:sz="0" w:space="0" w:color="auto"/>
            <w:bottom w:val="none" w:sz="0" w:space="0" w:color="auto"/>
            <w:right w:val="none" w:sz="0" w:space="0" w:color="auto"/>
          </w:divBdr>
        </w:div>
        <w:div w:id="1299068107">
          <w:marLeft w:val="45"/>
          <w:marRight w:val="0"/>
          <w:marTop w:val="100"/>
          <w:marBottom w:val="100"/>
          <w:divBdr>
            <w:top w:val="none" w:sz="0" w:space="0" w:color="auto"/>
            <w:left w:val="none" w:sz="0" w:space="0" w:color="auto"/>
            <w:bottom w:val="none" w:sz="0" w:space="0" w:color="auto"/>
            <w:right w:val="none" w:sz="0" w:space="0" w:color="auto"/>
          </w:divBdr>
        </w:div>
        <w:div w:id="1862471481">
          <w:marLeft w:val="45"/>
          <w:marRight w:val="0"/>
          <w:marTop w:val="100"/>
          <w:marBottom w:val="100"/>
          <w:divBdr>
            <w:top w:val="none" w:sz="0" w:space="0" w:color="auto"/>
            <w:left w:val="none" w:sz="0" w:space="0" w:color="auto"/>
            <w:bottom w:val="none" w:sz="0" w:space="0" w:color="auto"/>
            <w:right w:val="none" w:sz="0" w:space="0" w:color="auto"/>
          </w:divBdr>
        </w:div>
        <w:div w:id="135875964">
          <w:marLeft w:val="45"/>
          <w:marRight w:val="0"/>
          <w:marTop w:val="100"/>
          <w:marBottom w:val="100"/>
          <w:divBdr>
            <w:top w:val="none" w:sz="0" w:space="0" w:color="auto"/>
            <w:left w:val="none" w:sz="0" w:space="0" w:color="auto"/>
            <w:bottom w:val="none" w:sz="0" w:space="0" w:color="auto"/>
            <w:right w:val="none" w:sz="0" w:space="0" w:color="auto"/>
          </w:divBdr>
        </w:div>
        <w:div w:id="993334635">
          <w:marLeft w:val="45"/>
          <w:marRight w:val="0"/>
          <w:marTop w:val="100"/>
          <w:marBottom w:val="100"/>
          <w:divBdr>
            <w:top w:val="none" w:sz="0" w:space="0" w:color="auto"/>
            <w:left w:val="none" w:sz="0" w:space="0" w:color="auto"/>
            <w:bottom w:val="none" w:sz="0" w:space="0" w:color="auto"/>
            <w:right w:val="none" w:sz="0" w:space="0" w:color="auto"/>
          </w:divBdr>
        </w:div>
        <w:div w:id="817647368">
          <w:marLeft w:val="45"/>
          <w:marRight w:val="0"/>
          <w:marTop w:val="100"/>
          <w:marBottom w:val="100"/>
          <w:divBdr>
            <w:top w:val="none" w:sz="0" w:space="0" w:color="auto"/>
            <w:left w:val="none" w:sz="0" w:space="0" w:color="auto"/>
            <w:bottom w:val="none" w:sz="0" w:space="0" w:color="auto"/>
            <w:right w:val="none" w:sz="0" w:space="0" w:color="auto"/>
          </w:divBdr>
        </w:div>
        <w:div w:id="10373663">
          <w:marLeft w:val="45"/>
          <w:marRight w:val="0"/>
          <w:marTop w:val="100"/>
          <w:marBottom w:val="100"/>
          <w:divBdr>
            <w:top w:val="none" w:sz="0" w:space="0" w:color="auto"/>
            <w:left w:val="none" w:sz="0" w:space="0" w:color="auto"/>
            <w:bottom w:val="none" w:sz="0" w:space="0" w:color="auto"/>
            <w:right w:val="none" w:sz="0" w:space="0" w:color="auto"/>
          </w:divBdr>
        </w:div>
        <w:div w:id="542985068">
          <w:marLeft w:val="45"/>
          <w:marRight w:val="0"/>
          <w:marTop w:val="100"/>
          <w:marBottom w:val="100"/>
          <w:divBdr>
            <w:top w:val="none" w:sz="0" w:space="0" w:color="auto"/>
            <w:left w:val="none" w:sz="0" w:space="0" w:color="auto"/>
            <w:bottom w:val="none" w:sz="0" w:space="0" w:color="auto"/>
            <w:right w:val="none" w:sz="0" w:space="0" w:color="auto"/>
          </w:divBdr>
        </w:div>
        <w:div w:id="453838198">
          <w:marLeft w:val="45"/>
          <w:marRight w:val="0"/>
          <w:marTop w:val="100"/>
          <w:marBottom w:val="100"/>
          <w:divBdr>
            <w:top w:val="none" w:sz="0" w:space="0" w:color="auto"/>
            <w:left w:val="none" w:sz="0" w:space="0" w:color="auto"/>
            <w:bottom w:val="none" w:sz="0" w:space="0" w:color="auto"/>
            <w:right w:val="none" w:sz="0" w:space="0" w:color="auto"/>
          </w:divBdr>
        </w:div>
        <w:div w:id="2007396152">
          <w:marLeft w:val="45"/>
          <w:marRight w:val="0"/>
          <w:marTop w:val="100"/>
          <w:marBottom w:val="100"/>
          <w:divBdr>
            <w:top w:val="none" w:sz="0" w:space="0" w:color="auto"/>
            <w:left w:val="none" w:sz="0" w:space="0" w:color="auto"/>
            <w:bottom w:val="none" w:sz="0" w:space="0" w:color="auto"/>
            <w:right w:val="none" w:sz="0" w:space="0" w:color="auto"/>
          </w:divBdr>
        </w:div>
        <w:div w:id="1344479105">
          <w:marLeft w:val="45"/>
          <w:marRight w:val="0"/>
          <w:marTop w:val="100"/>
          <w:marBottom w:val="100"/>
          <w:divBdr>
            <w:top w:val="none" w:sz="0" w:space="0" w:color="auto"/>
            <w:left w:val="none" w:sz="0" w:space="0" w:color="auto"/>
            <w:bottom w:val="none" w:sz="0" w:space="0" w:color="auto"/>
            <w:right w:val="none" w:sz="0" w:space="0" w:color="auto"/>
          </w:divBdr>
        </w:div>
        <w:div w:id="417092924">
          <w:marLeft w:val="45"/>
          <w:marRight w:val="0"/>
          <w:marTop w:val="100"/>
          <w:marBottom w:val="100"/>
          <w:divBdr>
            <w:top w:val="none" w:sz="0" w:space="0" w:color="auto"/>
            <w:left w:val="none" w:sz="0" w:space="0" w:color="auto"/>
            <w:bottom w:val="none" w:sz="0" w:space="0" w:color="auto"/>
            <w:right w:val="none" w:sz="0" w:space="0" w:color="auto"/>
          </w:divBdr>
        </w:div>
        <w:div w:id="2905375">
          <w:marLeft w:val="45"/>
          <w:marRight w:val="0"/>
          <w:marTop w:val="100"/>
          <w:marBottom w:val="100"/>
          <w:divBdr>
            <w:top w:val="none" w:sz="0" w:space="0" w:color="auto"/>
            <w:left w:val="none" w:sz="0" w:space="0" w:color="auto"/>
            <w:bottom w:val="none" w:sz="0" w:space="0" w:color="auto"/>
            <w:right w:val="none" w:sz="0" w:space="0" w:color="auto"/>
          </w:divBdr>
        </w:div>
        <w:div w:id="602540009">
          <w:marLeft w:val="45"/>
          <w:marRight w:val="0"/>
          <w:marTop w:val="100"/>
          <w:marBottom w:val="100"/>
          <w:divBdr>
            <w:top w:val="none" w:sz="0" w:space="0" w:color="auto"/>
            <w:left w:val="none" w:sz="0" w:space="0" w:color="auto"/>
            <w:bottom w:val="none" w:sz="0" w:space="0" w:color="auto"/>
            <w:right w:val="none" w:sz="0" w:space="0" w:color="auto"/>
          </w:divBdr>
        </w:div>
        <w:div w:id="37630395">
          <w:marLeft w:val="45"/>
          <w:marRight w:val="0"/>
          <w:marTop w:val="100"/>
          <w:marBottom w:val="100"/>
          <w:divBdr>
            <w:top w:val="none" w:sz="0" w:space="0" w:color="auto"/>
            <w:left w:val="none" w:sz="0" w:space="0" w:color="auto"/>
            <w:bottom w:val="none" w:sz="0" w:space="0" w:color="auto"/>
            <w:right w:val="none" w:sz="0" w:space="0" w:color="auto"/>
          </w:divBdr>
        </w:div>
        <w:div w:id="1751003241">
          <w:marLeft w:val="45"/>
          <w:marRight w:val="0"/>
          <w:marTop w:val="100"/>
          <w:marBottom w:val="100"/>
          <w:divBdr>
            <w:top w:val="none" w:sz="0" w:space="0" w:color="auto"/>
            <w:left w:val="none" w:sz="0" w:space="0" w:color="auto"/>
            <w:bottom w:val="none" w:sz="0" w:space="0" w:color="auto"/>
            <w:right w:val="none" w:sz="0" w:space="0" w:color="auto"/>
          </w:divBdr>
        </w:div>
        <w:div w:id="1081832156">
          <w:marLeft w:val="45"/>
          <w:marRight w:val="0"/>
          <w:marTop w:val="100"/>
          <w:marBottom w:val="100"/>
          <w:divBdr>
            <w:top w:val="none" w:sz="0" w:space="0" w:color="auto"/>
            <w:left w:val="none" w:sz="0" w:space="0" w:color="auto"/>
            <w:bottom w:val="none" w:sz="0" w:space="0" w:color="auto"/>
            <w:right w:val="none" w:sz="0" w:space="0" w:color="auto"/>
          </w:divBdr>
        </w:div>
        <w:div w:id="109135216">
          <w:marLeft w:val="45"/>
          <w:marRight w:val="0"/>
          <w:marTop w:val="100"/>
          <w:marBottom w:val="10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lcf76f155ced4ddcb4097134ff3c332f xmlns="09ff7513-bb54-47f2-a08f-853d003f8000">
      <Terms xmlns="http://schemas.microsoft.com/office/infopath/2007/PartnerControls"/>
    </lcf76f155ced4ddcb4097134ff3c332f>
    <TaxCatchAll xmlns="f63ce71d-3361-41b5-bdcd-bfdd8a2958a5" xsi:nil="true"/>
    <Product xmlns="09ff7513-bb54-47f2-a08f-853d003f8000" xsi:nil="true"/>
    <Externalsubject_x0028_s_x0029_pictured xmlns="09ff7513-bb54-47f2-a08f-853d003f80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30" ma:contentTypeDescription="Create a new document." ma:contentTypeScope="" ma:versionID="aec9599861b737169fb6f9b9427cc749">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9d408e717f0f26eaf4156fd8ed57ef8d"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element ref="ns2:Externalsubject_x0028_s_x0029_pictu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default=""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description="Division that the photo relates to" ma:format="Dropdown" ma:internalName="Division">
      <xsd:complexType>
        <xsd:complexContent>
          <xsd:extension base="dms:MultiChoice">
            <xsd:sequence>
              <xsd:element name="Value" maxOccurs="unbounded" minOccurs="0" nillable="true">
                <xsd:simpleType>
                  <xsd:restriction base="dms:Choice">
                    <xsd:enumeration value="MSD"/>
                    <xsd:enumeration value="NPD"/>
                    <xsd:enumeration value="MPD"/>
                    <xsd:enumeration value="CGPD"/>
                    <xsd:enumeration value="AMPD"/>
                    <xsd:enumeration value="CSD"/>
                    <xsd:enumeration value="IAPD"/>
                    <xsd:enumeration value="MDPD"/>
                    <xsd:enumeration value="EPD"/>
                    <xsd:enumeration value="LCPD"/>
                    <xsd:enumeration value="SPD"/>
                    <xsd:enumeration value="SFPD"/>
                  </xsd:restriction>
                </xsd:simpleType>
              </xsd:element>
            </xsd:sequence>
          </xsd:extension>
        </xsd:complexContent>
      </xsd:complexType>
    </xsd:element>
    <xsd:element name="Externalsubject_x0028_s_x0029_pictured" ma:index="35" nillable="true" ma:displayName="External subject(s) pictured" ma:description="Enter names of all external identifiable people pictured." ma:format="Dropdown" ma:internalName="Externalsubject_x0028_s_x0029_pictur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s) pictured"/>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documentManagement/types"/>
    <ds:schemaRef ds:uri="http://schemas.microsoft.com/office/infopath/2007/PartnerControls"/>
    <ds:schemaRef ds:uri="57045ca7-eb12-4a0b-9112-d762b432b210"/>
    <ds:schemaRef ds:uri="http://purl.org/dc/elements/1.1/"/>
    <ds:schemaRef ds:uri="http://schemas.microsoft.com/office/2006/metadata/properties"/>
    <ds:schemaRef ds:uri="http://purl.org/dc/terms/"/>
    <ds:schemaRef ds:uri="83137320-08c7-41f4-8e31-d7d186c713fc"/>
    <ds:schemaRef ds:uri="http://schemas.openxmlformats.org/package/2006/metadata/core-properties"/>
    <ds:schemaRef ds:uri="http://www.w3.org/XML/1998/namespace"/>
    <ds:schemaRef ds:uri="http://purl.org/dc/dcmitype/"/>
    <ds:schemaRef ds:uri="09ff7513-bb54-47f2-a08f-853d003f8000"/>
    <ds:schemaRef ds:uri="f63ce71d-3361-41b5-bdcd-bfdd8a2958a5"/>
  </ds:schemaRefs>
</ds:datastoreItem>
</file>

<file path=customXml/itemProps3.xml><?xml version="1.0" encoding="utf-8"?>
<ds:datastoreItem xmlns:ds="http://schemas.openxmlformats.org/officeDocument/2006/customXml" ds:itemID="{456DAAB6-22E7-4E86-AB78-6372DCE61346}"/>
</file>

<file path=customXml/itemProps4.xml><?xml version="1.0" encoding="utf-8"?>
<ds:datastoreItem xmlns:ds="http://schemas.openxmlformats.org/officeDocument/2006/customXml" ds:itemID="{B2CD8639-E30D-494D-91DB-E403934B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3680</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4194426</vt:i4>
      </vt:variant>
      <vt:variant>
        <vt:i4>3</vt:i4>
      </vt:variant>
      <vt:variant>
        <vt:i4>0</vt:i4>
      </vt:variant>
      <vt:variant>
        <vt:i4>5</vt:i4>
      </vt:variant>
      <vt:variant>
        <vt:lpwstr>https://www.eventbrite.co.uk/e/renishaw-celebrates-british-science-week-tickets-265788469467?utm_source=Stone+Junction&amp;utm_medium=HN&amp;utm_campaign=REC542</vt:lpwstr>
      </vt:variant>
      <vt:variant>
        <vt:lpwstr/>
      </vt:variant>
      <vt:variant>
        <vt:i4>4063339</vt:i4>
      </vt:variant>
      <vt:variant>
        <vt:i4>0</vt:i4>
      </vt:variant>
      <vt:variant>
        <vt:i4>0</vt:i4>
      </vt:variant>
      <vt:variant>
        <vt:i4>5</vt:i4>
      </vt:variant>
      <vt:variant>
        <vt:lpwstr>https://www.renishaw.com/en/renishaw-enhancing-efficiency-in-manufacturing-and-healthcare--1030?utm_source=HN&amp;utm_medium=PR&amp;utm_campaign=Renishaw&amp;utm_id=REC542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dc:description/>
  <cp:lastModifiedBy>Hannah Fraser</cp:lastModifiedBy>
  <cp:revision>5</cp:revision>
  <cp:lastPrinted>2014-11-03T12:56:00Z</cp:lastPrinted>
  <dcterms:created xsi:type="dcterms:W3CDTF">2024-12-12T15:38:00Z</dcterms:created>
  <dcterms:modified xsi:type="dcterms:W3CDTF">2024-12-12T15:41:00Z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0x010100F59D4E75ADE3FE4D866D7DA281880ECE</vt:lpwstr>
  </property>
  <property fmtid="{D5CDD505-2E9C-101B-9397-08002B2CF9AE}" pid="3" name="MediaServiceImageTags">
    <vt:lpwstr/>
  </property>
</Properties>
</file>