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0743BA" w:rsidRDefault="00955673" w:rsidP="00F72DED">
      <w:pPr>
        <w:pStyle w:val="Heading1"/>
        <w:spacing w:line="280" w:lineRule="exact"/>
        <w:ind w:left="0" w:right="425"/>
        <w:jc w:val="both"/>
        <w:rPr>
          <w:rFonts w:cs="Arial"/>
        </w:rPr>
      </w:pPr>
      <w:r w:rsidRPr="000743BA">
        <w:rPr>
          <w:rFonts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02B" w:rsidRPr="000743BA">
        <w:rPr>
          <w:rFonts w:cs="Arial"/>
        </w:rPr>
        <w:t xml:space="preserve"> </w:t>
      </w:r>
    </w:p>
    <w:p w:rsidR="000D5D2D" w:rsidRPr="000743BA" w:rsidRDefault="000D5D2D" w:rsidP="00F72DED">
      <w:pPr>
        <w:spacing w:line="336" w:lineRule="auto"/>
        <w:ind w:left="567" w:right="425"/>
        <w:jc w:val="both"/>
        <w:rPr>
          <w:rFonts w:cs="Arial"/>
        </w:rPr>
      </w:pPr>
    </w:p>
    <w:p w:rsidR="000743BA" w:rsidRPr="000743BA" w:rsidRDefault="000743BA" w:rsidP="000743BA">
      <w:pPr>
        <w:spacing w:afterLines="120" w:line="260" w:lineRule="auto"/>
        <w:ind w:left="567" w:right="425"/>
        <w:jc w:val="both"/>
        <w:rPr>
          <w:rStyle w:val="Strong"/>
          <w:rFonts w:cs="Arial"/>
          <w:bCs w:val="0"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r w:rsidRPr="000743BA">
        <w:rPr>
          <w:rStyle w:val="Strong"/>
          <w:rFonts w:eastAsia="Gulim" w:cs="Arial"/>
          <w:bCs w:val="0"/>
          <w:sz w:val="24"/>
          <w:szCs w:val="24"/>
          <w:lang w:val="ko-KR"/>
        </w:rPr>
        <w:t>Renishaw, EMO Hannover 2011</w:t>
      </w:r>
      <w:r w:rsidRPr="000743BA">
        <w:rPr>
          <w:rStyle w:val="Strong"/>
          <w:rFonts w:eastAsia="Batang" w:cs="Arial"/>
          <w:bCs w:val="0"/>
          <w:sz w:val="24"/>
          <w:szCs w:val="24"/>
          <w:lang w:val="ko-KR"/>
        </w:rPr>
        <w:t>에서</w:t>
      </w:r>
      <w:r w:rsidRPr="000743BA">
        <w:rPr>
          <w:rStyle w:val="Strong"/>
          <w:rFonts w:eastAsia="Batang" w:cs="Arial"/>
          <w:bCs w:val="0"/>
          <w:sz w:val="24"/>
          <w:szCs w:val="24"/>
          <w:lang w:val="ko-KR"/>
        </w:rPr>
        <w:t xml:space="preserve"> </w:t>
      </w:r>
      <w:r w:rsidRPr="000743BA">
        <w:rPr>
          <w:rStyle w:val="Strong"/>
          <w:rFonts w:eastAsia="Batang" w:cs="Arial"/>
          <w:bCs w:val="0"/>
          <w:sz w:val="24"/>
          <w:szCs w:val="24"/>
          <w:lang w:val="ko-KR"/>
        </w:rPr>
        <w:t>공개할</w:t>
      </w:r>
      <w:r w:rsidRPr="000743BA">
        <w:rPr>
          <w:rStyle w:val="Strong"/>
          <w:rFonts w:eastAsia="Batang" w:cs="Arial"/>
          <w:bCs w:val="0"/>
          <w:sz w:val="24"/>
          <w:szCs w:val="24"/>
          <w:lang w:val="ko-KR"/>
        </w:rPr>
        <w:t xml:space="preserve"> </w:t>
      </w:r>
      <w:r w:rsidRPr="000743BA">
        <w:rPr>
          <w:rStyle w:val="Strong"/>
          <w:rFonts w:eastAsia="Batang" w:cs="Arial"/>
          <w:bCs w:val="0"/>
          <w:sz w:val="24"/>
          <w:szCs w:val="24"/>
          <w:lang w:val="ko-KR"/>
        </w:rPr>
        <w:t>신제품</w:t>
      </w:r>
      <w:r w:rsidRPr="000743BA">
        <w:rPr>
          <w:rStyle w:val="Strong"/>
          <w:rFonts w:eastAsia="Batang" w:cs="Arial"/>
          <w:bCs w:val="0"/>
          <w:sz w:val="24"/>
          <w:szCs w:val="24"/>
          <w:lang w:val="ko-KR"/>
        </w:rPr>
        <w:t xml:space="preserve"> </w:t>
      </w:r>
      <w:r w:rsidRPr="000743BA">
        <w:rPr>
          <w:rStyle w:val="Strong"/>
          <w:rFonts w:eastAsia="Batang" w:cs="Arial"/>
          <w:bCs w:val="0"/>
          <w:sz w:val="24"/>
          <w:szCs w:val="24"/>
          <w:lang w:val="ko-KR"/>
        </w:rPr>
        <w:t>발표</w:t>
      </w:r>
    </w:p>
    <w:bookmarkEnd w:id="0"/>
    <w:bookmarkEnd w:id="1"/>
    <w:bookmarkEnd w:id="2"/>
    <w:bookmarkEnd w:id="3"/>
    <w:p w:rsidR="000743BA" w:rsidRPr="000743BA" w:rsidRDefault="000743BA" w:rsidP="000743BA">
      <w:pPr>
        <w:tabs>
          <w:tab w:val="left" w:pos="10206"/>
        </w:tabs>
        <w:spacing w:line="260" w:lineRule="auto"/>
        <w:ind w:left="567" w:right="425"/>
        <w:jc w:val="both"/>
        <w:rPr>
          <w:rFonts w:cs="Arial"/>
        </w:rPr>
      </w:pPr>
      <w:r w:rsidRPr="000743BA">
        <w:rPr>
          <w:rFonts w:eastAsia="Batang" w:cs="Arial"/>
          <w:lang w:val="ko-KR"/>
        </w:rPr>
        <w:t>글로벌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엔지니어링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기업인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Renishaw</w:t>
      </w:r>
      <w:r w:rsidRPr="000743BA">
        <w:rPr>
          <w:rFonts w:eastAsia="Batang" w:cs="Arial"/>
          <w:lang w:val="ko-KR"/>
        </w:rPr>
        <w:t>가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9</w:t>
      </w:r>
      <w:r w:rsidRPr="000743BA">
        <w:rPr>
          <w:rFonts w:eastAsia="Batang" w:cs="Arial"/>
          <w:lang w:val="ko-KR"/>
        </w:rPr>
        <w:t>월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19</w:t>
      </w:r>
      <w:r w:rsidRPr="000743BA">
        <w:rPr>
          <w:rFonts w:eastAsia="Batang" w:cs="Arial"/>
          <w:lang w:val="ko-KR"/>
        </w:rPr>
        <w:t>일부터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24</w:t>
      </w:r>
      <w:r w:rsidRPr="000743BA">
        <w:rPr>
          <w:rFonts w:eastAsia="Batang" w:cs="Arial"/>
          <w:lang w:val="ko-KR"/>
        </w:rPr>
        <w:t>일까지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독일에서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개최될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 xml:space="preserve">EMO Hannover </w:t>
      </w:r>
      <w:r w:rsidRPr="000743BA">
        <w:rPr>
          <w:rFonts w:eastAsia="Batang" w:cs="Arial"/>
          <w:lang w:val="ko-KR"/>
        </w:rPr>
        <w:t>박람회에서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선보일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신제품을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발표했습니다</w:t>
      </w:r>
      <w:r w:rsidRPr="000743BA">
        <w:rPr>
          <w:rFonts w:eastAsia="Gulim" w:cs="Arial"/>
          <w:lang w:val="ko-KR"/>
        </w:rPr>
        <w:t>.</w:t>
      </w:r>
      <w:r w:rsidRPr="000743BA">
        <w:rPr>
          <w:rFonts w:cs="Arial"/>
        </w:rPr>
        <w:t xml:space="preserve"> </w:t>
      </w:r>
      <w:r w:rsidRPr="000743BA">
        <w:rPr>
          <w:rFonts w:eastAsia="Batang" w:cs="Arial"/>
          <w:lang w:val="ko-KR"/>
        </w:rPr>
        <w:t>이러한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신제품에는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 xml:space="preserve">CNC </w:t>
      </w:r>
      <w:r w:rsidRPr="000743BA">
        <w:rPr>
          <w:rFonts w:eastAsia="Batang" w:cs="Arial"/>
          <w:lang w:val="ko-KR"/>
        </w:rPr>
        <w:t>공작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기계에서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공정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제어를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지원할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접촉식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프로브와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소프트웨어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시스템을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비롯하여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CMM(Co-ordinate Measuring Machine)</w:t>
      </w:r>
      <w:r w:rsidRPr="000743BA">
        <w:rPr>
          <w:rFonts w:eastAsia="Batang" w:cs="Arial"/>
          <w:lang w:val="ko-KR"/>
        </w:rPr>
        <w:t>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위한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새로운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표면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처리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측정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프로브가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포함됩니다</w:t>
      </w:r>
      <w:r w:rsidRPr="000743BA">
        <w:rPr>
          <w:rFonts w:eastAsia="Gulim" w:cs="Arial"/>
          <w:lang w:val="ko-KR"/>
        </w:rPr>
        <w:t>.</w:t>
      </w:r>
      <w:r w:rsidRPr="000743BA">
        <w:rPr>
          <w:rFonts w:cs="Arial"/>
        </w:rPr>
        <w:t xml:space="preserve"> </w:t>
      </w:r>
    </w:p>
    <w:p w:rsidR="00874B77" w:rsidRPr="000743BA" w:rsidRDefault="00874B77" w:rsidP="00F72DED">
      <w:pPr>
        <w:tabs>
          <w:tab w:val="left" w:pos="10206"/>
        </w:tabs>
        <w:spacing w:line="264" w:lineRule="auto"/>
        <w:ind w:left="567" w:right="425"/>
        <w:jc w:val="both"/>
        <w:rPr>
          <w:rFonts w:cs="Arial"/>
        </w:rPr>
      </w:pPr>
    </w:p>
    <w:p w:rsidR="000743BA" w:rsidRPr="000743BA" w:rsidRDefault="000743BA" w:rsidP="000743BA">
      <w:pPr>
        <w:tabs>
          <w:tab w:val="left" w:pos="10206"/>
        </w:tabs>
        <w:spacing w:line="260" w:lineRule="auto"/>
        <w:ind w:left="567" w:right="425"/>
        <w:jc w:val="both"/>
        <w:rPr>
          <w:rFonts w:cs="Arial"/>
        </w:rPr>
      </w:pPr>
      <w:r w:rsidRPr="000743BA">
        <w:rPr>
          <w:rFonts w:eastAsia="Batang" w:cs="Arial"/>
          <w:lang w:val="ko-KR"/>
        </w:rPr>
        <w:t>이러한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계측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신제품은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전통적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전용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측정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분야에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혁신적인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새로운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대안</w:t>
      </w:r>
      <w:r w:rsidRPr="000743BA">
        <w:rPr>
          <w:rFonts w:eastAsia="Gulim" w:cs="Arial"/>
          <w:lang w:val="ko-KR"/>
        </w:rPr>
        <w:t xml:space="preserve">, </w:t>
      </w:r>
      <w:r w:rsidRPr="000743BA">
        <w:rPr>
          <w:rFonts w:eastAsia="Batang" w:cs="Arial"/>
          <w:lang w:val="ko-KR"/>
        </w:rPr>
        <w:t>새로운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첨삭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가공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기술</w:t>
      </w:r>
      <w:r w:rsidRPr="000743BA">
        <w:rPr>
          <w:rFonts w:eastAsia="Gulim" w:cs="Arial"/>
          <w:lang w:val="ko-KR"/>
        </w:rPr>
        <w:t>, CMM</w:t>
      </w:r>
      <w:r w:rsidRPr="000743BA">
        <w:rPr>
          <w:rFonts w:eastAsia="Batang" w:cs="Arial"/>
          <w:lang w:val="ko-KR"/>
        </w:rPr>
        <w:t>용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5</w:t>
      </w:r>
      <w:r w:rsidRPr="000743BA">
        <w:rPr>
          <w:rFonts w:eastAsia="Batang" w:cs="Arial"/>
          <w:lang w:val="ko-KR"/>
        </w:rPr>
        <w:t>축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프로브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등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이미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발표된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다른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주요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제품과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함께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이번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박람회에서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소개될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것입니다</w:t>
      </w:r>
      <w:r w:rsidRPr="000743BA">
        <w:rPr>
          <w:rFonts w:eastAsia="Gulim" w:cs="Arial"/>
          <w:lang w:val="ko-KR"/>
        </w:rPr>
        <w:t>.</w:t>
      </w:r>
      <w:r w:rsidRPr="000743BA">
        <w:rPr>
          <w:rFonts w:cs="Arial"/>
        </w:rPr>
        <w:t xml:space="preserve"> </w:t>
      </w:r>
    </w:p>
    <w:p w:rsidR="00441209" w:rsidRPr="000743BA" w:rsidRDefault="00441209" w:rsidP="00F72DED">
      <w:pPr>
        <w:tabs>
          <w:tab w:val="left" w:pos="10206"/>
        </w:tabs>
        <w:spacing w:line="264" w:lineRule="auto"/>
        <w:ind w:left="567" w:right="425"/>
        <w:jc w:val="both"/>
        <w:rPr>
          <w:rFonts w:cs="Arial"/>
        </w:rPr>
      </w:pPr>
    </w:p>
    <w:p w:rsidR="000743BA" w:rsidRPr="000743BA" w:rsidRDefault="000743BA" w:rsidP="000743BA">
      <w:pPr>
        <w:spacing w:line="260" w:lineRule="auto"/>
        <w:ind w:left="567" w:right="425"/>
        <w:jc w:val="both"/>
        <w:rPr>
          <w:rFonts w:cs="Arial"/>
          <w:b/>
        </w:rPr>
      </w:pPr>
      <w:r w:rsidRPr="000743BA">
        <w:rPr>
          <w:rFonts w:eastAsia="Batang" w:cs="Arial"/>
          <w:b/>
          <w:lang w:val="ko-KR"/>
        </w:rPr>
        <w:t>머시닝</w:t>
      </w:r>
      <w:r w:rsidRPr="000743BA">
        <w:rPr>
          <w:rFonts w:eastAsia="Gulim" w:cs="Arial"/>
          <w:b/>
          <w:lang w:val="ko-KR"/>
        </w:rPr>
        <w:t xml:space="preserve"> </w:t>
      </w:r>
      <w:r w:rsidRPr="000743BA">
        <w:rPr>
          <w:rFonts w:eastAsia="Batang" w:cs="Arial"/>
          <w:b/>
          <w:lang w:val="ko-KR"/>
        </w:rPr>
        <w:t>센터를</w:t>
      </w:r>
      <w:r w:rsidRPr="000743BA">
        <w:rPr>
          <w:rFonts w:eastAsia="Gulim" w:cs="Arial"/>
          <w:b/>
          <w:lang w:val="ko-KR"/>
        </w:rPr>
        <w:t xml:space="preserve"> </w:t>
      </w:r>
      <w:r w:rsidRPr="000743BA">
        <w:rPr>
          <w:rFonts w:eastAsia="Batang" w:cs="Arial"/>
          <w:b/>
          <w:lang w:val="ko-KR"/>
        </w:rPr>
        <w:t>위한</w:t>
      </w:r>
      <w:r w:rsidRPr="000743BA">
        <w:rPr>
          <w:rFonts w:eastAsia="Gulim" w:cs="Arial"/>
          <w:b/>
          <w:lang w:val="ko-KR"/>
        </w:rPr>
        <w:t xml:space="preserve"> </w:t>
      </w:r>
      <w:r w:rsidRPr="000743BA">
        <w:rPr>
          <w:rFonts w:eastAsia="Batang" w:cs="Arial"/>
          <w:b/>
          <w:lang w:val="ko-KR"/>
        </w:rPr>
        <w:t>새로운</w:t>
      </w:r>
      <w:r w:rsidRPr="000743BA">
        <w:rPr>
          <w:rFonts w:eastAsia="Gulim" w:cs="Arial"/>
          <w:b/>
          <w:lang w:val="ko-KR"/>
        </w:rPr>
        <w:t xml:space="preserve"> </w:t>
      </w:r>
      <w:r w:rsidRPr="000743BA">
        <w:rPr>
          <w:rFonts w:eastAsia="Batang" w:cs="Arial"/>
          <w:b/>
          <w:lang w:val="ko-KR"/>
        </w:rPr>
        <w:t>버전의</w:t>
      </w:r>
      <w:r w:rsidRPr="000743BA">
        <w:rPr>
          <w:rFonts w:eastAsia="Gulim" w:cs="Arial"/>
          <w:b/>
          <w:lang w:val="ko-KR"/>
        </w:rPr>
        <w:t xml:space="preserve"> PC </w:t>
      </w:r>
      <w:r w:rsidRPr="000743BA">
        <w:rPr>
          <w:rFonts w:eastAsia="Batang" w:cs="Arial"/>
          <w:b/>
          <w:lang w:val="ko-KR"/>
        </w:rPr>
        <w:t>기반</w:t>
      </w:r>
      <w:r w:rsidRPr="000743BA">
        <w:rPr>
          <w:rFonts w:eastAsia="Gulim" w:cs="Arial"/>
          <w:b/>
          <w:lang w:val="ko-KR"/>
        </w:rPr>
        <w:t xml:space="preserve"> </w:t>
      </w:r>
      <w:r w:rsidRPr="000743BA">
        <w:rPr>
          <w:rFonts w:eastAsia="Batang" w:cs="Arial"/>
          <w:b/>
          <w:lang w:val="ko-KR"/>
        </w:rPr>
        <w:t>프로빙</w:t>
      </w:r>
      <w:r w:rsidRPr="000743BA">
        <w:rPr>
          <w:rFonts w:eastAsia="Gulim" w:cs="Arial"/>
          <w:b/>
          <w:lang w:val="ko-KR"/>
        </w:rPr>
        <w:t xml:space="preserve"> </w:t>
      </w:r>
      <w:r w:rsidRPr="000743BA">
        <w:rPr>
          <w:rFonts w:eastAsia="Batang" w:cs="Arial"/>
          <w:b/>
          <w:lang w:val="ko-KR"/>
        </w:rPr>
        <w:t>소프트웨어</w:t>
      </w:r>
    </w:p>
    <w:p w:rsidR="000743BA" w:rsidRPr="000743BA" w:rsidRDefault="000743BA" w:rsidP="000743BA">
      <w:pPr>
        <w:spacing w:line="260" w:lineRule="auto"/>
        <w:ind w:left="567" w:right="425"/>
        <w:jc w:val="both"/>
        <w:rPr>
          <w:rFonts w:cs="Arial"/>
        </w:rPr>
      </w:pPr>
      <w:r w:rsidRPr="000743BA">
        <w:rPr>
          <w:rFonts w:eastAsia="Gulim" w:cs="Arial"/>
          <w:lang w:val="ko-KR"/>
        </w:rPr>
        <w:t xml:space="preserve">EMO 2011 </w:t>
      </w:r>
      <w:r w:rsidRPr="000743BA">
        <w:rPr>
          <w:rFonts w:eastAsia="Gulim" w:cs="Arial"/>
          <w:lang w:val="ko-KR"/>
        </w:rPr>
        <w:t>방문객들은</w:t>
      </w:r>
      <w:r w:rsidRPr="000743BA">
        <w:rPr>
          <w:rFonts w:eastAsia="Gulim" w:cs="Arial"/>
          <w:lang w:val="ko-KR"/>
        </w:rPr>
        <w:t xml:space="preserve"> Productivity+™</w:t>
      </w:r>
      <w:r w:rsidRPr="000743BA">
        <w:rPr>
          <w:rFonts w:eastAsia="Gulim" w:cs="Arial"/>
          <w:lang w:val="ko-KR"/>
        </w:rPr>
        <w:t>가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측정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및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공정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제어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기능을</w:t>
      </w:r>
      <w:r w:rsidRPr="000743BA">
        <w:rPr>
          <w:rFonts w:eastAsia="Gulim" w:cs="Arial"/>
          <w:lang w:val="ko-KR"/>
        </w:rPr>
        <w:t xml:space="preserve"> CNC </w:t>
      </w:r>
      <w:r w:rsidRPr="000743BA">
        <w:rPr>
          <w:rFonts w:eastAsia="Gulim" w:cs="Arial"/>
          <w:lang w:val="ko-KR"/>
        </w:rPr>
        <w:t>가공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프로그램에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통합할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수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있는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독자적인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소프트웨어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솔루션이라는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점을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확인할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수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있을</w:t>
      </w:r>
      <w:r w:rsidRPr="000743BA">
        <w:rPr>
          <w:rFonts w:eastAsia="Gulim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것입니다</w:t>
      </w:r>
      <w:r w:rsidRPr="000743BA">
        <w:rPr>
          <w:rFonts w:eastAsia="Gulim" w:cs="Arial"/>
          <w:lang w:val="ko-KR"/>
        </w:rPr>
        <w:t>.</w:t>
      </w:r>
      <w:r w:rsidRPr="000743BA">
        <w:rPr>
          <w:rFonts w:cs="Arial"/>
        </w:rPr>
        <w:t xml:space="preserve"> </w:t>
      </w:r>
      <w:r w:rsidRPr="000743BA">
        <w:rPr>
          <w:rFonts w:eastAsia="Batang" w:cs="Arial"/>
          <w:lang w:val="ko-KR"/>
        </w:rPr>
        <w:t>전통적인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방법에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비해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상당한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장점을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갖춘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Productivity+</w:t>
      </w:r>
      <w:r w:rsidRPr="000743BA">
        <w:rPr>
          <w:rFonts w:eastAsia="Batang" w:cs="Arial"/>
          <w:lang w:val="ko-KR"/>
        </w:rPr>
        <w:t>를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이용할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경우</w:t>
      </w:r>
      <w:r w:rsidRPr="000743BA">
        <w:rPr>
          <w:rFonts w:eastAsia="Gulim" w:cs="Arial"/>
          <w:lang w:val="ko-KR"/>
        </w:rPr>
        <w:t xml:space="preserve">, </w:t>
      </w:r>
      <w:r w:rsidRPr="000743BA">
        <w:rPr>
          <w:rFonts w:eastAsia="Batang" w:cs="Arial"/>
          <w:lang w:val="ko-KR"/>
        </w:rPr>
        <w:t>프로빙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사이클을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G-</w:t>
      </w:r>
      <w:r w:rsidRPr="000743BA">
        <w:rPr>
          <w:rFonts w:eastAsia="Batang" w:cs="Arial"/>
          <w:lang w:val="ko-KR"/>
        </w:rPr>
        <w:t>코드에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수동으로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추가할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필요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없이</w:t>
      </w:r>
      <w:r w:rsidRPr="000743BA">
        <w:rPr>
          <w:rFonts w:eastAsia="Gulim" w:cs="Arial"/>
          <w:lang w:val="ko-KR"/>
        </w:rPr>
        <w:t xml:space="preserve">, </w:t>
      </w:r>
      <w:r w:rsidRPr="000743BA">
        <w:rPr>
          <w:rFonts w:eastAsia="Batang" w:cs="Arial"/>
          <w:lang w:val="ko-KR"/>
        </w:rPr>
        <w:t>기존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 xml:space="preserve">CAM </w:t>
      </w:r>
      <w:r w:rsidRPr="000743BA">
        <w:rPr>
          <w:rFonts w:eastAsia="Batang" w:cs="Arial"/>
          <w:lang w:val="ko-KR"/>
        </w:rPr>
        <w:t>사용자들이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이미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익숙한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인터페이스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내에서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간편하게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'</w:t>
      </w:r>
      <w:r w:rsidRPr="000743BA">
        <w:rPr>
          <w:rFonts w:eastAsia="Batang" w:cs="Arial"/>
          <w:lang w:val="ko-KR"/>
        </w:rPr>
        <w:t>포인트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앤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클릭</w:t>
      </w:r>
      <w:r w:rsidRPr="000743BA">
        <w:rPr>
          <w:rFonts w:eastAsia="Gulim" w:cs="Arial"/>
          <w:lang w:val="ko-KR"/>
        </w:rPr>
        <w:t xml:space="preserve">' </w:t>
      </w:r>
      <w:r w:rsidRPr="000743BA">
        <w:rPr>
          <w:rFonts w:eastAsia="Batang" w:cs="Arial"/>
          <w:lang w:val="ko-KR"/>
        </w:rPr>
        <w:t>기능을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사용해서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가져온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솔리드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모델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중에서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선택하면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됩니다</w:t>
      </w:r>
      <w:r w:rsidRPr="000743BA">
        <w:rPr>
          <w:rFonts w:eastAsia="Gulim" w:cs="Arial"/>
          <w:lang w:val="ko-KR"/>
        </w:rPr>
        <w:t>.</w:t>
      </w:r>
    </w:p>
    <w:p w:rsidR="002321EF" w:rsidRPr="000743BA" w:rsidRDefault="002321EF" w:rsidP="00F72DED">
      <w:pPr>
        <w:spacing w:line="264" w:lineRule="auto"/>
        <w:ind w:left="567" w:right="425"/>
        <w:jc w:val="both"/>
        <w:rPr>
          <w:rFonts w:cs="Arial"/>
        </w:rPr>
      </w:pPr>
    </w:p>
    <w:p w:rsidR="000743BA" w:rsidRPr="000743BA" w:rsidRDefault="000743BA" w:rsidP="000743BA">
      <w:pPr>
        <w:spacing w:line="260" w:lineRule="auto"/>
        <w:ind w:left="567" w:right="425"/>
        <w:jc w:val="both"/>
        <w:rPr>
          <w:rFonts w:cs="Arial"/>
        </w:rPr>
      </w:pPr>
      <w:r w:rsidRPr="000743BA">
        <w:rPr>
          <w:rFonts w:eastAsia="Batang" w:cs="Arial"/>
          <w:lang w:val="ko-KR"/>
        </w:rPr>
        <w:t>이미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가공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공정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제어를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위한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기계상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측정에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사용할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수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있는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가장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강력한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공구로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인정받고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있는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Productivity+</w:t>
      </w:r>
      <w:r w:rsidRPr="000743BA">
        <w:rPr>
          <w:rFonts w:eastAsia="Batang" w:cs="Arial"/>
          <w:lang w:val="ko-KR"/>
        </w:rPr>
        <w:t>의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버전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1.90</w:t>
      </w:r>
      <w:r w:rsidRPr="000743BA">
        <w:rPr>
          <w:rFonts w:eastAsia="Batang" w:cs="Arial"/>
          <w:lang w:val="ko-KR"/>
        </w:rPr>
        <w:t>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Gulim" w:cs="Arial"/>
          <w:lang w:val="ko-KR"/>
        </w:rPr>
        <w:t>2011</w:t>
      </w:r>
      <w:r w:rsidRPr="000743BA">
        <w:rPr>
          <w:rFonts w:eastAsia="Batang" w:cs="Arial"/>
          <w:lang w:val="ko-KR"/>
        </w:rPr>
        <w:t>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가을에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출시될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예정입니다</w:t>
      </w:r>
      <w:r w:rsidRPr="000743BA">
        <w:rPr>
          <w:rFonts w:eastAsia="Gulim" w:cs="Arial"/>
          <w:lang w:val="ko-KR"/>
        </w:rPr>
        <w:t xml:space="preserve">. </w:t>
      </w:r>
      <w:r w:rsidRPr="000743BA">
        <w:rPr>
          <w:rFonts w:eastAsia="Batang" w:cs="Arial"/>
          <w:lang w:val="ko-KR"/>
        </w:rPr>
        <w:t>이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버전은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기존의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기능과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유연성을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더욱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개선했으며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구성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문</w:t>
      </w:r>
      <w:r w:rsidRPr="000743BA">
        <w:rPr>
          <w:rFonts w:eastAsia="Gulim" w:cs="Arial"/>
          <w:lang w:val="ko-KR"/>
        </w:rPr>
        <w:t xml:space="preserve">, </w:t>
      </w:r>
      <w:r w:rsidRPr="000743BA">
        <w:rPr>
          <w:rFonts w:eastAsia="Batang" w:cs="Arial"/>
          <w:lang w:val="ko-KR"/>
        </w:rPr>
        <w:t>향상된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다축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기능</w:t>
      </w:r>
      <w:r w:rsidRPr="000743BA">
        <w:rPr>
          <w:rFonts w:eastAsia="Gulim" w:cs="Arial"/>
          <w:lang w:val="ko-KR"/>
        </w:rPr>
        <w:t xml:space="preserve">, </w:t>
      </w:r>
      <w:r w:rsidRPr="000743BA">
        <w:rPr>
          <w:rFonts w:eastAsia="Batang" w:cs="Arial"/>
          <w:lang w:val="ko-KR"/>
        </w:rPr>
        <w:t>개선된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보고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기능</w:t>
      </w:r>
      <w:r w:rsidRPr="000743BA">
        <w:rPr>
          <w:rFonts w:eastAsia="Gulim" w:cs="Arial"/>
          <w:lang w:val="ko-KR"/>
        </w:rPr>
        <w:t xml:space="preserve">, </w:t>
      </w:r>
      <w:r w:rsidRPr="000743BA">
        <w:rPr>
          <w:rFonts w:eastAsia="Batang" w:cs="Arial"/>
          <w:lang w:val="ko-KR"/>
        </w:rPr>
        <w:t>추가된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사용자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지정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매크로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기능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등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더욱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많은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기능을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포함하고</w:t>
      </w:r>
      <w:r w:rsidRPr="000743BA">
        <w:rPr>
          <w:rFonts w:eastAsia="Batang" w:cs="Arial"/>
          <w:lang w:val="ko-KR"/>
        </w:rPr>
        <w:t xml:space="preserve"> </w:t>
      </w:r>
      <w:r w:rsidRPr="000743BA">
        <w:rPr>
          <w:rFonts w:eastAsia="Batang" w:cs="Arial"/>
          <w:lang w:val="ko-KR"/>
        </w:rPr>
        <w:t>있습니다</w:t>
      </w:r>
      <w:r w:rsidRPr="000743BA">
        <w:rPr>
          <w:rFonts w:eastAsia="Gulim" w:cs="Arial"/>
          <w:lang w:val="ko-KR"/>
        </w:rPr>
        <w:t>.</w:t>
      </w:r>
    </w:p>
    <w:p w:rsidR="002321EF" w:rsidRPr="000743BA" w:rsidRDefault="00441209" w:rsidP="00F72DED">
      <w:pPr>
        <w:suppressAutoHyphens/>
        <w:autoSpaceDE w:val="0"/>
        <w:autoSpaceDN w:val="0"/>
        <w:adjustRightInd w:val="0"/>
        <w:spacing w:line="264" w:lineRule="auto"/>
        <w:ind w:left="567" w:right="425"/>
        <w:jc w:val="both"/>
        <w:textAlignment w:val="baseline"/>
        <w:rPr>
          <w:rFonts w:cs="Arial"/>
        </w:rPr>
      </w:pPr>
      <w:r w:rsidRPr="000743BA">
        <w:rPr>
          <w:rFonts w:cs="Arial"/>
        </w:rPr>
        <w:t xml:space="preserve"> </w:t>
      </w:r>
    </w:p>
    <w:p w:rsidR="000743BA" w:rsidRPr="000743BA" w:rsidRDefault="000743BA" w:rsidP="000743BA">
      <w:pPr>
        <w:pStyle w:val="Default"/>
        <w:spacing w:line="260" w:lineRule="auto"/>
        <w:ind w:left="567" w:right="425"/>
        <w:jc w:val="both"/>
        <w:rPr>
          <w:rFonts w:ascii="Arial" w:eastAsia="PMingLiU" w:hAnsi="Arial" w:cs="Arial"/>
          <w:b/>
          <w:color w:val="auto"/>
          <w:sz w:val="20"/>
          <w:szCs w:val="20"/>
        </w:rPr>
      </w:pP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새로운</w:t>
      </w:r>
      <w:r w:rsidRPr="000743BA">
        <w:rPr>
          <w:rFonts w:ascii="Arial" w:eastAsia="Gulim" w:hAnsi="Arial" w:cs="Arial"/>
          <w:b/>
          <w:color w:val="auto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센서가</w:t>
      </w:r>
      <w:r w:rsidRPr="000743BA">
        <w:rPr>
          <w:rFonts w:ascii="Arial" w:eastAsia="Gulim" w:hAnsi="Arial" w:cs="Arial"/>
          <w:b/>
          <w:color w:val="auto"/>
          <w:sz w:val="20"/>
          <w:szCs w:val="20"/>
          <w:lang w:val="ko-KR"/>
        </w:rPr>
        <w:t xml:space="preserve"> CMM</w:t>
      </w: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에서의</w:t>
      </w:r>
      <w:r w:rsidRPr="000743BA">
        <w:rPr>
          <w:rFonts w:ascii="Arial" w:eastAsia="Gulim" w:hAnsi="Arial" w:cs="Arial"/>
          <w:b/>
          <w:color w:val="auto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표면</w:t>
      </w:r>
      <w:r w:rsidRPr="000743BA">
        <w:rPr>
          <w:rFonts w:ascii="Arial" w:eastAsia="Gulim" w:hAnsi="Arial" w:cs="Arial"/>
          <w:b/>
          <w:color w:val="auto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처리</w:t>
      </w:r>
      <w:r w:rsidRPr="000743BA">
        <w:rPr>
          <w:rFonts w:ascii="Arial" w:eastAsia="Gulim" w:hAnsi="Arial" w:cs="Arial"/>
          <w:b/>
          <w:color w:val="auto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측정을</w:t>
      </w:r>
      <w:r w:rsidRPr="000743BA">
        <w:rPr>
          <w:rFonts w:ascii="Arial" w:eastAsia="Gulim" w:hAnsi="Arial" w:cs="Arial"/>
          <w:b/>
          <w:color w:val="auto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완벽하게</w:t>
      </w:r>
      <w:r w:rsidRPr="000743BA">
        <w:rPr>
          <w:rFonts w:ascii="Arial" w:eastAsia="Gulim" w:hAnsi="Arial" w:cs="Arial"/>
          <w:b/>
          <w:color w:val="auto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b/>
          <w:color w:val="auto"/>
          <w:sz w:val="20"/>
          <w:szCs w:val="20"/>
          <w:lang w:val="ko-KR"/>
        </w:rPr>
        <w:t>자동화합니다</w:t>
      </w:r>
    </w:p>
    <w:p w:rsidR="000743BA" w:rsidRPr="000743BA" w:rsidRDefault="000743BA" w:rsidP="000743BA">
      <w:pPr>
        <w:pStyle w:val="Pa2"/>
        <w:spacing w:line="260" w:lineRule="auto"/>
        <w:ind w:left="567" w:right="425"/>
        <w:jc w:val="both"/>
        <w:rPr>
          <w:rFonts w:ascii="Arial" w:eastAsia="PMingLiU" w:hAnsi="Arial" w:cs="Arial"/>
          <w:sz w:val="20"/>
          <w:szCs w:val="20"/>
        </w:rPr>
      </w:pPr>
      <w:r w:rsidRPr="000743BA">
        <w:rPr>
          <w:rFonts w:ascii="Arial" w:eastAsia="Gulim" w:hAnsi="Arial" w:cs="Arial"/>
          <w:sz w:val="20"/>
          <w:szCs w:val="20"/>
          <w:lang w:val="ko-KR"/>
        </w:rPr>
        <w:t>Renishaw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는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처음으로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CMM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측정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루틴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내에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표면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처리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검사를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완전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통합할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수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있는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혁신적인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REVO</w:t>
      </w:r>
      <w:r w:rsidRPr="000743BA">
        <w:rPr>
          <w:rFonts w:ascii="Arial" w:hAnsi="Arial" w:cs="Arial"/>
          <w:sz w:val="20"/>
          <w:szCs w:val="20"/>
          <w:lang w:val="ko-KR"/>
        </w:rPr>
        <w:t>®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 5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축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측정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시스템용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프로브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옵션을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새롭게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추가했습니다</w:t>
      </w:r>
      <w:r w:rsidRPr="000743BA">
        <w:rPr>
          <w:rFonts w:ascii="Arial" w:eastAsia="Gulim" w:hAnsi="Arial" w:cs="Arial"/>
          <w:sz w:val="20"/>
          <w:szCs w:val="20"/>
          <w:lang w:val="ko-KR"/>
        </w:rPr>
        <w:t>.</w:t>
      </w:r>
      <w:r w:rsidRPr="000743BA">
        <w:rPr>
          <w:rFonts w:ascii="Arial" w:hAnsi="Arial" w:cs="Arial"/>
          <w:sz w:val="20"/>
          <w:szCs w:val="20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측정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용량이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6.3 - 0.05 Ra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에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달하는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SFP1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표면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처리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프로브는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핸드헬드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센서가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필요하지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않으며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고가의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전용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표면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처리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측정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기계로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부품을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옮길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필요가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없어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lastRenderedPageBreak/>
        <w:t>노무비를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줄이고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검사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소요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시간을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단축하는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독자적인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'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단일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플랫폼</w:t>
      </w:r>
      <w:r w:rsidRPr="000743BA">
        <w:rPr>
          <w:rFonts w:ascii="Arial" w:eastAsia="Gulim" w:hAnsi="Arial" w:cs="Arial"/>
          <w:sz w:val="20"/>
          <w:szCs w:val="20"/>
          <w:lang w:val="ko-KR"/>
        </w:rPr>
        <w:t>'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을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제공합니다</w:t>
      </w:r>
      <w:r w:rsidRPr="000743BA">
        <w:rPr>
          <w:rFonts w:ascii="Arial" w:eastAsia="Gulim" w:hAnsi="Arial" w:cs="Arial"/>
          <w:sz w:val="20"/>
          <w:szCs w:val="20"/>
          <w:lang w:val="ko-KR"/>
        </w:rPr>
        <w:t>.</w:t>
      </w:r>
      <w:r w:rsidRPr="000743BA">
        <w:rPr>
          <w:rFonts w:ascii="Arial" w:hAnsi="Arial" w:cs="Arial"/>
          <w:sz w:val="20"/>
          <w:szCs w:val="20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EMO Hannover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방문객들은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이제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CMM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사용자들이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하나의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측정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보고서에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모두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포함된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분석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자료를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통해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부품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검색과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표면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처리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측정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간에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자동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전환할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수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있다는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사실을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확인할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수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있을</w:t>
      </w:r>
      <w:r w:rsidRPr="000743BA">
        <w:rPr>
          <w:rFonts w:ascii="Arial" w:eastAsia="Batang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Batang" w:hAnsi="Arial" w:cs="Arial"/>
          <w:sz w:val="20"/>
          <w:szCs w:val="20"/>
          <w:lang w:val="ko-KR"/>
        </w:rPr>
        <w:t>것입니다</w:t>
      </w:r>
      <w:r w:rsidRPr="000743BA">
        <w:rPr>
          <w:rFonts w:ascii="Arial" w:eastAsia="Gulim" w:hAnsi="Arial" w:cs="Arial"/>
          <w:sz w:val="20"/>
          <w:szCs w:val="20"/>
          <w:lang w:val="ko-KR"/>
        </w:rPr>
        <w:t>.</w:t>
      </w:r>
      <w:r w:rsidRPr="000743BA">
        <w:rPr>
          <w:rFonts w:ascii="Arial" w:hAnsi="Arial" w:cs="Arial"/>
          <w:sz w:val="20"/>
          <w:szCs w:val="20"/>
        </w:rPr>
        <w:t xml:space="preserve"> </w:t>
      </w:r>
    </w:p>
    <w:p w:rsidR="000743BA" w:rsidRPr="000743BA" w:rsidRDefault="000743BA" w:rsidP="000743BA">
      <w:pPr>
        <w:pStyle w:val="NormalWeb"/>
        <w:tabs>
          <w:tab w:val="left" w:pos="10206"/>
        </w:tabs>
        <w:spacing w:line="260" w:lineRule="auto"/>
        <w:ind w:right="425" w:firstLine="567"/>
        <w:jc w:val="both"/>
        <w:rPr>
          <w:rFonts w:ascii="Arial" w:eastAsia="PMingLiU" w:hAnsi="Arial" w:cs="Arial"/>
          <w:sz w:val="20"/>
          <w:szCs w:val="20"/>
        </w:rPr>
      </w:pPr>
      <w:r w:rsidRPr="000743BA">
        <w:rPr>
          <w:rFonts w:ascii="Arial" w:eastAsia="Gulim" w:hAnsi="Arial" w:cs="Arial"/>
          <w:sz w:val="20"/>
          <w:szCs w:val="20"/>
          <w:lang w:val="ko-KR"/>
        </w:rPr>
        <w:t>Renishaw</w:t>
      </w:r>
      <w:r w:rsidRPr="000743BA">
        <w:rPr>
          <w:rFonts w:ascii="Arial" w:eastAsia="Gulim" w:hAnsi="Arial" w:cs="Arial"/>
          <w:sz w:val="20"/>
          <w:szCs w:val="20"/>
          <w:lang w:val="ko-KR"/>
        </w:rPr>
        <w:t>의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다양한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계측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제품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정보는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 www.renishaw.com</w:t>
      </w:r>
      <w:r w:rsidRPr="000743BA">
        <w:rPr>
          <w:rFonts w:ascii="Arial" w:eastAsia="Gulim" w:hAnsi="Arial" w:cs="Arial"/>
          <w:sz w:val="20"/>
          <w:szCs w:val="20"/>
          <w:lang w:val="ko-KR"/>
        </w:rPr>
        <w:t>을</w:t>
      </w:r>
      <w:r w:rsidRPr="000743BA">
        <w:rPr>
          <w:rFonts w:ascii="Arial" w:eastAsia="Gulim" w:hAnsi="Arial" w:cs="Arial"/>
          <w:sz w:val="20"/>
          <w:szCs w:val="20"/>
          <w:lang w:val="ko-KR"/>
        </w:rPr>
        <w:t xml:space="preserve"> </w:t>
      </w:r>
      <w:r w:rsidRPr="000743BA">
        <w:rPr>
          <w:rFonts w:ascii="Arial" w:eastAsia="Gulim" w:hAnsi="Arial" w:cs="Arial"/>
          <w:sz w:val="20"/>
          <w:szCs w:val="20"/>
          <w:lang w:val="ko-KR"/>
        </w:rPr>
        <w:t>참조하십시오</w:t>
      </w:r>
      <w:r w:rsidRPr="000743BA">
        <w:rPr>
          <w:rFonts w:ascii="Arial" w:eastAsia="Gulim" w:hAnsi="Arial" w:cs="Arial"/>
          <w:sz w:val="20"/>
          <w:szCs w:val="20"/>
          <w:lang w:val="ko-KR"/>
        </w:rPr>
        <w:t>.</w:t>
      </w:r>
    </w:p>
    <w:p w:rsidR="000D5D2D" w:rsidRPr="000743BA" w:rsidRDefault="000743BA" w:rsidP="000743BA">
      <w:pPr>
        <w:spacing w:afterLines="120" w:line="260" w:lineRule="auto"/>
        <w:ind w:left="567" w:right="425"/>
        <w:jc w:val="center"/>
        <w:rPr>
          <w:rFonts w:eastAsia="MS Mincho" w:cs="Arial"/>
        </w:rPr>
      </w:pPr>
      <w:r w:rsidRPr="000743BA">
        <w:rPr>
          <w:rFonts w:eastAsia="Gulim" w:cs="Arial"/>
          <w:u w:val="single"/>
          <w:lang w:val="ko-KR"/>
        </w:rPr>
        <w:t>끝</w:t>
      </w:r>
    </w:p>
    <w:sectPr w:rsidR="000D5D2D" w:rsidRPr="000743BA" w:rsidSect="00F72DED">
      <w:pgSz w:w="11905" w:h="16837" w:code="9"/>
      <w:pgMar w:top="567" w:right="706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1D" w:rsidRDefault="00CC271D">
      <w:r>
        <w:separator/>
      </w:r>
    </w:p>
  </w:endnote>
  <w:endnote w:type="continuationSeparator" w:id="0">
    <w:p w:rsidR="00CC271D" w:rsidRDefault="00CC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?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?f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ulim">
    <w:altName w:val="??c??c??c??c??u??c??c??c??u???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?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1D" w:rsidRDefault="00CC271D">
      <w:r>
        <w:separator/>
      </w:r>
    </w:p>
  </w:footnote>
  <w:footnote w:type="continuationSeparator" w:id="0">
    <w:p w:rsidR="00CC271D" w:rsidRDefault="00CC2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20AE8"/>
    <w:rsid w:val="00031DA6"/>
    <w:rsid w:val="0006236C"/>
    <w:rsid w:val="00064966"/>
    <w:rsid w:val="00065084"/>
    <w:rsid w:val="00072BB5"/>
    <w:rsid w:val="000743BA"/>
    <w:rsid w:val="00077687"/>
    <w:rsid w:val="000817DF"/>
    <w:rsid w:val="0008473C"/>
    <w:rsid w:val="000925F8"/>
    <w:rsid w:val="000D5D2D"/>
    <w:rsid w:val="000F2F02"/>
    <w:rsid w:val="00103FCF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83147"/>
    <w:rsid w:val="0019192B"/>
    <w:rsid w:val="001922C2"/>
    <w:rsid w:val="0019773D"/>
    <w:rsid w:val="001B485A"/>
    <w:rsid w:val="001B4ABE"/>
    <w:rsid w:val="001B7E51"/>
    <w:rsid w:val="001C44CB"/>
    <w:rsid w:val="001C4DAB"/>
    <w:rsid w:val="001D1E3B"/>
    <w:rsid w:val="001D501B"/>
    <w:rsid w:val="001D53E9"/>
    <w:rsid w:val="001D7D99"/>
    <w:rsid w:val="001E1B0B"/>
    <w:rsid w:val="001F3406"/>
    <w:rsid w:val="00210253"/>
    <w:rsid w:val="00214F17"/>
    <w:rsid w:val="00217242"/>
    <w:rsid w:val="002321EF"/>
    <w:rsid w:val="002369E9"/>
    <w:rsid w:val="0025263C"/>
    <w:rsid w:val="0025714C"/>
    <w:rsid w:val="00257222"/>
    <w:rsid w:val="002632FB"/>
    <w:rsid w:val="00264C5D"/>
    <w:rsid w:val="00275C55"/>
    <w:rsid w:val="00291A3D"/>
    <w:rsid w:val="00294302"/>
    <w:rsid w:val="002960FF"/>
    <w:rsid w:val="002A5F64"/>
    <w:rsid w:val="002A62A1"/>
    <w:rsid w:val="002A73DB"/>
    <w:rsid w:val="002B3A49"/>
    <w:rsid w:val="002B570B"/>
    <w:rsid w:val="002C38BE"/>
    <w:rsid w:val="002D354E"/>
    <w:rsid w:val="002D4EA8"/>
    <w:rsid w:val="002D6B20"/>
    <w:rsid w:val="002D6C29"/>
    <w:rsid w:val="002D7A8B"/>
    <w:rsid w:val="002F5054"/>
    <w:rsid w:val="00306E22"/>
    <w:rsid w:val="0031482B"/>
    <w:rsid w:val="0032104F"/>
    <w:rsid w:val="00321CF7"/>
    <w:rsid w:val="00332F87"/>
    <w:rsid w:val="00351A01"/>
    <w:rsid w:val="00361E20"/>
    <w:rsid w:val="00373EED"/>
    <w:rsid w:val="00396A6B"/>
    <w:rsid w:val="003972AD"/>
    <w:rsid w:val="003A33AE"/>
    <w:rsid w:val="003A3453"/>
    <w:rsid w:val="003B0DE2"/>
    <w:rsid w:val="003B7E7B"/>
    <w:rsid w:val="003D0476"/>
    <w:rsid w:val="003E6F1F"/>
    <w:rsid w:val="003F4039"/>
    <w:rsid w:val="003F7040"/>
    <w:rsid w:val="00421648"/>
    <w:rsid w:val="00440129"/>
    <w:rsid w:val="00441209"/>
    <w:rsid w:val="00442E70"/>
    <w:rsid w:val="00454D95"/>
    <w:rsid w:val="00463D4B"/>
    <w:rsid w:val="00477BCE"/>
    <w:rsid w:val="00491E1F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F2308"/>
    <w:rsid w:val="004F6014"/>
    <w:rsid w:val="00501D4E"/>
    <w:rsid w:val="00502B7A"/>
    <w:rsid w:val="005120EF"/>
    <w:rsid w:val="00513BF6"/>
    <w:rsid w:val="00522782"/>
    <w:rsid w:val="00534A72"/>
    <w:rsid w:val="005364F7"/>
    <w:rsid w:val="005419A1"/>
    <w:rsid w:val="00542A69"/>
    <w:rsid w:val="00544660"/>
    <w:rsid w:val="005511B6"/>
    <w:rsid w:val="00552F99"/>
    <w:rsid w:val="00555478"/>
    <w:rsid w:val="005755E0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271"/>
    <w:rsid w:val="006C641D"/>
    <w:rsid w:val="006D1480"/>
    <w:rsid w:val="006D67B3"/>
    <w:rsid w:val="006F05E4"/>
    <w:rsid w:val="006F3A08"/>
    <w:rsid w:val="00700ACA"/>
    <w:rsid w:val="00711275"/>
    <w:rsid w:val="00721ED0"/>
    <w:rsid w:val="00761FFE"/>
    <w:rsid w:val="0076307C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61D47"/>
    <w:rsid w:val="00871BB9"/>
    <w:rsid w:val="00874B77"/>
    <w:rsid w:val="00876753"/>
    <w:rsid w:val="00885B85"/>
    <w:rsid w:val="008A1571"/>
    <w:rsid w:val="008C12A7"/>
    <w:rsid w:val="008C4B08"/>
    <w:rsid w:val="008D0B7B"/>
    <w:rsid w:val="008E4CD8"/>
    <w:rsid w:val="009170DF"/>
    <w:rsid w:val="00930639"/>
    <w:rsid w:val="00942F01"/>
    <w:rsid w:val="009434C8"/>
    <w:rsid w:val="00952190"/>
    <w:rsid w:val="00955673"/>
    <w:rsid w:val="00961FA3"/>
    <w:rsid w:val="00972B14"/>
    <w:rsid w:val="00980342"/>
    <w:rsid w:val="00987899"/>
    <w:rsid w:val="009A41BB"/>
    <w:rsid w:val="009B5372"/>
    <w:rsid w:val="009F0626"/>
    <w:rsid w:val="009F0CBE"/>
    <w:rsid w:val="00A04CF0"/>
    <w:rsid w:val="00A2425A"/>
    <w:rsid w:val="00A3055D"/>
    <w:rsid w:val="00A33482"/>
    <w:rsid w:val="00A43440"/>
    <w:rsid w:val="00A4454A"/>
    <w:rsid w:val="00A51557"/>
    <w:rsid w:val="00A51580"/>
    <w:rsid w:val="00A57606"/>
    <w:rsid w:val="00A71333"/>
    <w:rsid w:val="00AA0955"/>
    <w:rsid w:val="00AA154C"/>
    <w:rsid w:val="00AA44A2"/>
    <w:rsid w:val="00AA58D5"/>
    <w:rsid w:val="00AC302B"/>
    <w:rsid w:val="00AD1402"/>
    <w:rsid w:val="00AF50A1"/>
    <w:rsid w:val="00B16F19"/>
    <w:rsid w:val="00B207EB"/>
    <w:rsid w:val="00B32116"/>
    <w:rsid w:val="00B54A61"/>
    <w:rsid w:val="00B54FDD"/>
    <w:rsid w:val="00B62F8E"/>
    <w:rsid w:val="00B72246"/>
    <w:rsid w:val="00B8453E"/>
    <w:rsid w:val="00B950BC"/>
    <w:rsid w:val="00BC1C0D"/>
    <w:rsid w:val="00BE407B"/>
    <w:rsid w:val="00C03FE8"/>
    <w:rsid w:val="00C1022F"/>
    <w:rsid w:val="00C35384"/>
    <w:rsid w:val="00C35DCE"/>
    <w:rsid w:val="00C42DD9"/>
    <w:rsid w:val="00C46470"/>
    <w:rsid w:val="00C61950"/>
    <w:rsid w:val="00C6347A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07E95"/>
    <w:rsid w:val="00D13BDD"/>
    <w:rsid w:val="00D157EE"/>
    <w:rsid w:val="00D2615B"/>
    <w:rsid w:val="00D45285"/>
    <w:rsid w:val="00D461AC"/>
    <w:rsid w:val="00D514E4"/>
    <w:rsid w:val="00D54969"/>
    <w:rsid w:val="00D70F17"/>
    <w:rsid w:val="00D7140B"/>
    <w:rsid w:val="00D85909"/>
    <w:rsid w:val="00D96337"/>
    <w:rsid w:val="00DA30B2"/>
    <w:rsid w:val="00DA36CB"/>
    <w:rsid w:val="00DD1BD7"/>
    <w:rsid w:val="00DE7066"/>
    <w:rsid w:val="00DF1EAD"/>
    <w:rsid w:val="00DF444A"/>
    <w:rsid w:val="00E021C1"/>
    <w:rsid w:val="00E03F58"/>
    <w:rsid w:val="00E4665C"/>
    <w:rsid w:val="00E50A59"/>
    <w:rsid w:val="00E5503C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72DED"/>
    <w:rsid w:val="00F76AFD"/>
    <w:rsid w:val="00F97586"/>
    <w:rsid w:val="00FA435A"/>
    <w:rsid w:val="00FB548D"/>
    <w:rsid w:val="00FB6613"/>
    <w:rsid w:val="00FB7CE3"/>
    <w:rsid w:val="00FC5049"/>
    <w:rsid w:val="00FE5A25"/>
    <w:rsid w:val="00FF263A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character" w:customStyle="1" w:styleId="tw4winMark">
    <w:name w:val="tw4winMark"/>
    <w:uiPriority w:val="99"/>
    <w:rsid w:val="000743BA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announces more new products for EMO Hannover </vt:lpstr>
    </vt:vector>
  </TitlesOfParts>
  <Company>Renishaw plc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announces more new products for EMO Hannover </dc:title>
  <dc:subject/>
  <dc:creator>Malcolm Price</dc:creator>
  <cp:keywords/>
  <dc:description/>
  <cp:lastModifiedBy>bp135769</cp:lastModifiedBy>
  <cp:revision>5</cp:revision>
  <cp:lastPrinted>2011-05-18T16:24:00Z</cp:lastPrinted>
  <dcterms:created xsi:type="dcterms:W3CDTF">2011-08-08T09:42:00Z</dcterms:created>
  <dcterms:modified xsi:type="dcterms:W3CDTF">2011-08-30T09:07:00Z</dcterms:modified>
</cp:coreProperties>
</file>