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8A" w:rsidRPr="00387027" w:rsidRDefault="00281B61" w:rsidP="0073088A">
      <w:pPr>
        <w:spacing w:line="336" w:lineRule="auto"/>
        <w:ind w:right="567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19050" t="0" r="9525" b="0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67B2">
        <w:rPr>
          <w:rFonts w:ascii="Arial" w:hAnsi="Arial" w:cs="Arial"/>
          <w:i/>
          <w:noProof/>
        </w:rPr>
        <w:t>Apri</w:t>
      </w:r>
      <w:r w:rsidR="00100A78">
        <w:rPr>
          <w:rFonts w:ascii="Arial" w:hAnsi="Arial" w:cs="Arial"/>
          <w:i/>
          <w:noProof/>
        </w:rPr>
        <w:t xml:space="preserve">l </w:t>
      </w:r>
      <w:r w:rsidR="00B35AA9" w:rsidRPr="00387027">
        <w:rPr>
          <w:rFonts w:ascii="Arial" w:hAnsi="Arial" w:cs="Arial"/>
          <w:i/>
        </w:rPr>
        <w:t>201</w:t>
      </w:r>
      <w:r w:rsidR="00E76765">
        <w:rPr>
          <w:rFonts w:ascii="Arial" w:hAnsi="Arial" w:cs="Arial"/>
          <w:i/>
        </w:rPr>
        <w:t>2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:rsidR="001F67B2" w:rsidRPr="007F2799" w:rsidRDefault="009C2534" w:rsidP="009C2534">
      <w:pPr>
        <w:pStyle w:val="NormalWeb"/>
        <w:spacing w:before="0" w:after="120" w:line="288" w:lineRule="auto"/>
        <w:rPr>
          <w:rFonts w:ascii="Arial" w:hAnsi="Arial" w:cs="Arial"/>
          <w:b/>
          <w:sz w:val="22"/>
          <w:szCs w:val="22"/>
        </w:rPr>
      </w:pPr>
      <w:bookmarkStart w:id="0" w:name="OLE_LINK1"/>
      <w:bookmarkStart w:id="1" w:name="OLE_LINK2"/>
      <w:r w:rsidRPr="009C2534">
        <w:rPr>
          <w:rFonts w:ascii="Arial" w:hAnsi="Arial" w:cs="Arial"/>
          <w:b/>
          <w:sz w:val="10"/>
          <w:szCs w:val="10"/>
        </w:rPr>
        <w:br/>
      </w:r>
      <w:bookmarkStart w:id="2" w:name="OLE_LINK3"/>
      <w:bookmarkStart w:id="3" w:name="OLE_LINK4"/>
      <w:r w:rsidR="001F67B2" w:rsidRPr="007F2799">
        <w:rPr>
          <w:rFonts w:ascii="Arial" w:hAnsi="Arial" w:cs="Arial"/>
          <w:b/>
          <w:sz w:val="22"/>
          <w:szCs w:val="22"/>
        </w:rPr>
        <w:t xml:space="preserve">Renishaw </w:t>
      </w:r>
      <w:r w:rsidR="00E72539">
        <w:rPr>
          <w:rFonts w:ascii="Arial" w:hAnsi="Arial" w:cs="Arial"/>
          <w:b/>
          <w:sz w:val="22"/>
          <w:szCs w:val="22"/>
        </w:rPr>
        <w:t xml:space="preserve">to hold Community Open Day at its world-class machine shop </w:t>
      </w:r>
      <w:bookmarkEnd w:id="2"/>
      <w:bookmarkEnd w:id="3"/>
    </w:p>
    <w:bookmarkEnd w:id="0"/>
    <w:bookmarkEnd w:id="1"/>
    <w:p w:rsidR="00E72539" w:rsidRDefault="00E72539" w:rsidP="009C2534">
      <w:pPr>
        <w:pStyle w:val="BodyText"/>
        <w:spacing w:after="120" w:line="288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Renishaw, the global engin</w:t>
      </w:r>
      <w:r w:rsidR="00B671C6">
        <w:rPr>
          <w:rFonts w:cs="Arial"/>
          <w:sz w:val="22"/>
          <w:szCs w:val="22"/>
        </w:rPr>
        <w:t xml:space="preserve">eering technologies company with five sites in </w:t>
      </w:r>
      <w:r>
        <w:rPr>
          <w:rFonts w:cs="Arial"/>
          <w:sz w:val="22"/>
          <w:szCs w:val="22"/>
        </w:rPr>
        <w:t>Gloucestershire</w:t>
      </w:r>
      <w:r w:rsidR="00B671C6">
        <w:rPr>
          <w:rFonts w:cs="Arial"/>
          <w:sz w:val="22"/>
          <w:szCs w:val="22"/>
        </w:rPr>
        <w:t xml:space="preserve">, is </w:t>
      </w:r>
      <w:r w:rsidR="00797527">
        <w:rPr>
          <w:rFonts w:cs="Arial"/>
          <w:sz w:val="22"/>
          <w:szCs w:val="22"/>
        </w:rPr>
        <w:t>to hold a Community Open D</w:t>
      </w:r>
      <w:r>
        <w:rPr>
          <w:rFonts w:cs="Arial"/>
          <w:sz w:val="22"/>
          <w:szCs w:val="22"/>
        </w:rPr>
        <w:t xml:space="preserve">ay at its Stonehouse </w:t>
      </w:r>
      <w:r w:rsidR="00E255EC">
        <w:rPr>
          <w:rFonts w:cs="Arial"/>
          <w:sz w:val="22"/>
          <w:szCs w:val="22"/>
        </w:rPr>
        <w:t xml:space="preserve">manufacturing </w:t>
      </w:r>
      <w:r>
        <w:rPr>
          <w:rFonts w:cs="Arial"/>
          <w:sz w:val="22"/>
          <w:szCs w:val="22"/>
        </w:rPr>
        <w:t>facility on Saturday 28</w:t>
      </w:r>
      <w:r w:rsidRPr="00E72539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April. The event will form part of the inaugural Stroud Festival of Manufacturing &amp; Engineering Week, and the site will be open to visitors from 10am to 3pm, with last tours of the facility commencing at 2pm.</w:t>
      </w:r>
    </w:p>
    <w:p w:rsidR="007D70F6" w:rsidRDefault="00477111" w:rsidP="009C2534">
      <w:pPr>
        <w:pStyle w:val="BodyText"/>
        <w:spacing w:after="120" w:line="288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Stonehouse site </w:t>
      </w:r>
      <w:r w:rsidR="00E255EC">
        <w:rPr>
          <w:rFonts w:cs="Arial"/>
          <w:sz w:val="22"/>
          <w:szCs w:val="22"/>
        </w:rPr>
        <w:t>hous</w:t>
      </w:r>
      <w:r w:rsidR="004A6557">
        <w:rPr>
          <w:rFonts w:cs="Arial"/>
          <w:sz w:val="22"/>
          <w:szCs w:val="22"/>
        </w:rPr>
        <w:t>es</w:t>
      </w:r>
      <w:r w:rsidR="00E255EC">
        <w:rPr>
          <w:rFonts w:cs="Arial"/>
          <w:sz w:val="22"/>
          <w:szCs w:val="22"/>
        </w:rPr>
        <w:t xml:space="preserve"> </w:t>
      </w:r>
      <w:r w:rsidR="00932CD2">
        <w:rPr>
          <w:rFonts w:cs="Arial"/>
          <w:sz w:val="22"/>
          <w:szCs w:val="22"/>
        </w:rPr>
        <w:t>83</w:t>
      </w:r>
      <w:r w:rsidR="00E255EC">
        <w:rPr>
          <w:rFonts w:cs="Arial"/>
          <w:sz w:val="22"/>
          <w:szCs w:val="22"/>
        </w:rPr>
        <w:t xml:space="preserve"> latest generation </w:t>
      </w:r>
      <w:proofErr w:type="gramStart"/>
      <w:r w:rsidR="00E255EC">
        <w:rPr>
          <w:rFonts w:cs="Arial"/>
          <w:sz w:val="22"/>
          <w:szCs w:val="22"/>
        </w:rPr>
        <w:t>computer</w:t>
      </w:r>
      <w:proofErr w:type="gramEnd"/>
      <w:r w:rsidR="00E255EC">
        <w:rPr>
          <w:rFonts w:cs="Arial"/>
          <w:sz w:val="22"/>
          <w:szCs w:val="22"/>
        </w:rPr>
        <w:t xml:space="preserve"> numerically </w:t>
      </w:r>
      <w:r w:rsidR="004A6557">
        <w:rPr>
          <w:rFonts w:cs="Arial"/>
          <w:sz w:val="22"/>
          <w:szCs w:val="22"/>
        </w:rPr>
        <w:t>controlled (CNC) machine tools</w:t>
      </w:r>
      <w:r w:rsidR="0000726E">
        <w:rPr>
          <w:rFonts w:cs="Arial"/>
          <w:sz w:val="22"/>
          <w:szCs w:val="22"/>
        </w:rPr>
        <w:t>,</w:t>
      </w:r>
      <w:r w:rsidR="004A6557">
        <w:rPr>
          <w:rFonts w:cs="Arial"/>
          <w:sz w:val="22"/>
          <w:szCs w:val="22"/>
        </w:rPr>
        <w:t xml:space="preserve"> </w:t>
      </w:r>
      <w:r w:rsidR="0000726E">
        <w:rPr>
          <w:rFonts w:cs="Arial"/>
          <w:sz w:val="22"/>
          <w:szCs w:val="22"/>
        </w:rPr>
        <w:t xml:space="preserve">including specially modified Renishaw systems, </w:t>
      </w:r>
      <w:r w:rsidR="004A6557">
        <w:rPr>
          <w:rFonts w:cs="Arial"/>
          <w:sz w:val="22"/>
          <w:szCs w:val="22"/>
        </w:rPr>
        <w:t xml:space="preserve">that produce over </w:t>
      </w:r>
      <w:r w:rsidR="00932CD2">
        <w:rPr>
          <w:rFonts w:cs="Arial"/>
          <w:sz w:val="22"/>
          <w:szCs w:val="22"/>
        </w:rPr>
        <w:t>400,000</w:t>
      </w:r>
      <w:r w:rsidR="00B671C6">
        <w:rPr>
          <w:rFonts w:cs="Arial"/>
          <w:sz w:val="22"/>
          <w:szCs w:val="22"/>
        </w:rPr>
        <w:t xml:space="preserve"> mach</w:t>
      </w:r>
      <w:r w:rsidR="0000726E">
        <w:rPr>
          <w:rFonts w:cs="Arial"/>
          <w:sz w:val="22"/>
          <w:szCs w:val="22"/>
        </w:rPr>
        <w:t xml:space="preserve">ined parts each month. It also contains </w:t>
      </w:r>
      <w:r>
        <w:rPr>
          <w:rFonts w:cs="Arial"/>
          <w:sz w:val="22"/>
          <w:szCs w:val="22"/>
        </w:rPr>
        <w:t xml:space="preserve">milling machines </w:t>
      </w:r>
      <w:r w:rsidR="0000726E">
        <w:rPr>
          <w:rFonts w:cs="Arial"/>
          <w:sz w:val="22"/>
          <w:szCs w:val="22"/>
        </w:rPr>
        <w:t xml:space="preserve">designed and manufactured by Renishaw that are used </w:t>
      </w:r>
      <w:r>
        <w:rPr>
          <w:rFonts w:cs="Arial"/>
          <w:sz w:val="22"/>
          <w:szCs w:val="22"/>
        </w:rPr>
        <w:t>to manufacture dental crowns and bridges. The company p</w:t>
      </w:r>
      <w:r w:rsidR="004A6557">
        <w:rPr>
          <w:rFonts w:cs="Arial"/>
          <w:sz w:val="22"/>
          <w:szCs w:val="22"/>
        </w:rPr>
        <w:t>urchased the site for £5 million in 2004 and invest</w:t>
      </w:r>
      <w:r>
        <w:rPr>
          <w:rFonts w:cs="Arial"/>
          <w:sz w:val="22"/>
          <w:szCs w:val="22"/>
        </w:rPr>
        <w:t>ed</w:t>
      </w:r>
      <w:r w:rsidR="004A655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further </w:t>
      </w:r>
      <w:r w:rsidR="004A6557">
        <w:rPr>
          <w:rFonts w:cs="Arial"/>
          <w:sz w:val="22"/>
          <w:szCs w:val="22"/>
        </w:rPr>
        <w:t>£2.5 mill</w:t>
      </w:r>
      <w:r>
        <w:rPr>
          <w:rFonts w:cs="Arial"/>
          <w:sz w:val="22"/>
          <w:szCs w:val="22"/>
        </w:rPr>
        <w:t xml:space="preserve">ion on refurbishment to create a </w:t>
      </w:r>
      <w:r w:rsidR="007D70F6">
        <w:rPr>
          <w:rFonts w:cs="Arial"/>
          <w:sz w:val="22"/>
          <w:szCs w:val="22"/>
        </w:rPr>
        <w:t>modern, technically advanced manufacturing facility.</w:t>
      </w:r>
    </w:p>
    <w:p w:rsidR="004A6557" w:rsidRDefault="007D70F6" w:rsidP="009C2534">
      <w:pPr>
        <w:pStyle w:val="BodyText"/>
        <w:spacing w:after="120" w:line="288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Visitors to the site will be able to look inside what has been described as one of the </w:t>
      </w:r>
      <w:r w:rsidRPr="00E72539">
        <w:rPr>
          <w:rFonts w:cs="Arial"/>
          <w:sz w:val="22"/>
          <w:szCs w:val="22"/>
        </w:rPr>
        <w:t>UK’s most efficient p</w:t>
      </w:r>
      <w:r w:rsidR="007C1152">
        <w:rPr>
          <w:rFonts w:cs="Arial"/>
          <w:sz w:val="22"/>
          <w:szCs w:val="22"/>
        </w:rPr>
        <w:t>recision-</w:t>
      </w:r>
      <w:r w:rsidR="0000726E">
        <w:rPr>
          <w:rFonts w:cs="Arial"/>
          <w:sz w:val="22"/>
          <w:szCs w:val="22"/>
        </w:rPr>
        <w:t xml:space="preserve">engineering </w:t>
      </w:r>
      <w:r w:rsidR="007C1152">
        <w:rPr>
          <w:rFonts w:cs="Arial"/>
          <w:sz w:val="22"/>
          <w:szCs w:val="22"/>
        </w:rPr>
        <w:t xml:space="preserve">operations, which is a far cry from the traditional perceptions of manufacturing. It is surprisingly bright and clean, and </w:t>
      </w:r>
      <w:r>
        <w:rPr>
          <w:rFonts w:cs="Arial"/>
          <w:sz w:val="22"/>
          <w:szCs w:val="22"/>
        </w:rPr>
        <w:t xml:space="preserve">features </w:t>
      </w:r>
      <w:r w:rsidR="00477111">
        <w:rPr>
          <w:rFonts w:cs="Arial"/>
          <w:sz w:val="22"/>
          <w:szCs w:val="22"/>
        </w:rPr>
        <w:t xml:space="preserve">full air-conditioning, a ceiling </w:t>
      </w:r>
      <w:r w:rsidR="00586FEC">
        <w:rPr>
          <w:rFonts w:cs="Arial"/>
          <w:sz w:val="22"/>
          <w:szCs w:val="22"/>
        </w:rPr>
        <w:t xml:space="preserve">structure </w:t>
      </w:r>
      <w:r w:rsidR="00477111">
        <w:rPr>
          <w:rFonts w:cs="Arial"/>
          <w:sz w:val="22"/>
          <w:szCs w:val="22"/>
        </w:rPr>
        <w:t xml:space="preserve">designed to reduce noise, and </w:t>
      </w:r>
      <w:r w:rsidRPr="00E72539">
        <w:rPr>
          <w:rFonts w:cs="Arial"/>
          <w:sz w:val="22"/>
          <w:szCs w:val="22"/>
        </w:rPr>
        <w:t>a state-of-the art extraction system to eliminate airborne contaminants</w:t>
      </w:r>
      <w:r>
        <w:rPr>
          <w:rFonts w:cs="Arial"/>
          <w:sz w:val="22"/>
          <w:szCs w:val="22"/>
        </w:rPr>
        <w:t xml:space="preserve">. </w:t>
      </w:r>
    </w:p>
    <w:p w:rsidR="007716A5" w:rsidRDefault="007C1152" w:rsidP="009C2534">
      <w:pPr>
        <w:pStyle w:val="BodyText"/>
        <w:spacing w:after="120" w:line="288" w:lineRule="auto"/>
        <w:rPr>
          <w:rFonts w:cs="Arial"/>
          <w:bCs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 xml:space="preserve">Gareth Hankins, </w:t>
      </w:r>
      <w:proofErr w:type="spellStart"/>
      <w:r>
        <w:rPr>
          <w:rFonts w:cs="Arial"/>
          <w:sz w:val="22"/>
          <w:szCs w:val="22"/>
        </w:rPr>
        <w:t>Renishaw’s</w:t>
      </w:r>
      <w:proofErr w:type="spellEnd"/>
      <w:r>
        <w:rPr>
          <w:rFonts w:cs="Arial"/>
          <w:sz w:val="22"/>
          <w:szCs w:val="22"/>
        </w:rPr>
        <w:t xml:space="preserve"> UK Manufacturing Director, says, </w:t>
      </w:r>
      <w:r w:rsidRPr="00E72539">
        <w:rPr>
          <w:rFonts w:cs="Arial"/>
          <w:sz w:val="22"/>
          <w:szCs w:val="22"/>
        </w:rPr>
        <w:t>“</w:t>
      </w:r>
      <w:r w:rsidR="0000726E">
        <w:rPr>
          <w:rFonts w:cs="Arial"/>
          <w:sz w:val="22"/>
          <w:szCs w:val="22"/>
        </w:rPr>
        <w:t xml:space="preserve">One of our key aims was </w:t>
      </w:r>
      <w:r w:rsidRPr="00E72539">
        <w:rPr>
          <w:rFonts w:cs="Arial"/>
          <w:sz w:val="22"/>
          <w:szCs w:val="22"/>
        </w:rPr>
        <w:t xml:space="preserve">to build a pleasant place to work, but we also wanted </w:t>
      </w:r>
      <w:r w:rsidR="00452044">
        <w:rPr>
          <w:rFonts w:cs="Arial"/>
          <w:sz w:val="22"/>
          <w:szCs w:val="22"/>
        </w:rPr>
        <w:t>to achieve the wow factor.</w:t>
      </w:r>
      <w:r w:rsidR="007716A5">
        <w:rPr>
          <w:rFonts w:cs="Arial"/>
          <w:sz w:val="22"/>
          <w:szCs w:val="22"/>
        </w:rPr>
        <w:t xml:space="preserve"> Every year we play host to </w:t>
      </w:r>
      <w:r w:rsidR="00AD5C1C">
        <w:rPr>
          <w:rFonts w:cs="Arial"/>
          <w:sz w:val="22"/>
          <w:szCs w:val="22"/>
        </w:rPr>
        <w:t xml:space="preserve">visitors from </w:t>
      </w:r>
      <w:r w:rsidR="00AD5C1C">
        <w:rPr>
          <w:rFonts w:cs="Arial"/>
          <w:bCs/>
          <w:color w:val="000000"/>
          <w:sz w:val="22"/>
          <w:szCs w:val="22"/>
        </w:rPr>
        <w:t xml:space="preserve">across the world, and whether potential customers, </w:t>
      </w:r>
      <w:r w:rsidR="00797527">
        <w:rPr>
          <w:rFonts w:cs="Arial"/>
          <w:bCs/>
          <w:color w:val="000000"/>
          <w:sz w:val="22"/>
          <w:szCs w:val="22"/>
        </w:rPr>
        <w:t xml:space="preserve">potential employees, </w:t>
      </w:r>
      <w:r w:rsidR="00AD5C1C">
        <w:rPr>
          <w:rFonts w:cs="Arial"/>
          <w:bCs/>
          <w:color w:val="000000"/>
          <w:sz w:val="22"/>
          <w:szCs w:val="22"/>
        </w:rPr>
        <w:t>politicians</w:t>
      </w:r>
      <w:r w:rsidR="00797527">
        <w:rPr>
          <w:rFonts w:cs="Arial"/>
          <w:bCs/>
          <w:color w:val="000000"/>
          <w:sz w:val="22"/>
          <w:szCs w:val="22"/>
        </w:rPr>
        <w:t xml:space="preserve"> or the general public</w:t>
      </w:r>
      <w:r w:rsidR="00AD5C1C">
        <w:rPr>
          <w:rFonts w:cs="Arial"/>
          <w:bCs/>
          <w:color w:val="000000"/>
          <w:sz w:val="22"/>
          <w:szCs w:val="22"/>
        </w:rPr>
        <w:t xml:space="preserve">, </w:t>
      </w:r>
      <w:r w:rsidR="00797527">
        <w:rPr>
          <w:rFonts w:cs="Arial"/>
          <w:bCs/>
          <w:color w:val="000000"/>
          <w:sz w:val="22"/>
          <w:szCs w:val="22"/>
        </w:rPr>
        <w:t>we think it is important to present a positive image for UK manufacturing.”</w:t>
      </w:r>
    </w:p>
    <w:p w:rsidR="00797527" w:rsidRDefault="00797527" w:rsidP="009C2534">
      <w:pPr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The Stonehouse site has also won plaudits from many journalists, including the leading journal Professional Engineering, which said, </w:t>
      </w:r>
      <w:r w:rsidR="002E399E" w:rsidRPr="00797527">
        <w:rPr>
          <w:rFonts w:ascii="Arial" w:hAnsi="Arial" w:cs="Arial"/>
          <w:color w:val="000000"/>
          <w:sz w:val="22"/>
          <w:szCs w:val="22"/>
        </w:rPr>
        <w:t xml:space="preserve">“In the struggle to convince youngsters that engineering is not a grimy, spanner-in-hand profession, those entrusted with improving the industry’s image could do worse than persuade Renishaw to open the gates of its new factory to all and sundry.” </w:t>
      </w:r>
    </w:p>
    <w:p w:rsidR="009C2534" w:rsidRDefault="00797527" w:rsidP="00797527">
      <w:pPr>
        <w:autoSpaceDE w:val="0"/>
        <w:autoSpaceDN w:val="0"/>
        <w:adjustRightInd w:val="0"/>
        <w:spacing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Visitors to the Ope</w:t>
      </w:r>
      <w:r w:rsidR="007953C6">
        <w:rPr>
          <w:rFonts w:ascii="Arial" w:hAnsi="Arial" w:cs="Arial"/>
          <w:sz w:val="22"/>
          <w:szCs w:val="22"/>
        </w:rPr>
        <w:t>n Day</w:t>
      </w:r>
      <w:r w:rsidR="009C2534">
        <w:rPr>
          <w:rFonts w:ascii="Arial" w:hAnsi="Arial" w:cs="Arial"/>
          <w:sz w:val="22"/>
          <w:szCs w:val="22"/>
        </w:rPr>
        <w:t xml:space="preserve"> do not need to make a booking, </w:t>
      </w:r>
      <w:r w:rsidR="007953C6">
        <w:rPr>
          <w:rFonts w:ascii="Arial" w:hAnsi="Arial" w:cs="Arial"/>
          <w:sz w:val="22"/>
          <w:szCs w:val="22"/>
        </w:rPr>
        <w:t xml:space="preserve">and </w:t>
      </w:r>
      <w:r w:rsidR="009C2534">
        <w:rPr>
          <w:rFonts w:ascii="Arial" w:hAnsi="Arial" w:cs="Arial"/>
          <w:sz w:val="22"/>
          <w:szCs w:val="22"/>
        </w:rPr>
        <w:t>whilst all ages are welcome t</w:t>
      </w:r>
      <w:r w:rsidR="007953C6">
        <w:rPr>
          <w:rFonts w:ascii="Arial" w:hAnsi="Arial" w:cs="Arial"/>
          <w:sz w:val="22"/>
          <w:szCs w:val="22"/>
        </w:rPr>
        <w:t>here will be no crèche</w:t>
      </w:r>
      <w:r w:rsidR="009C2534">
        <w:rPr>
          <w:rFonts w:ascii="Arial" w:hAnsi="Arial" w:cs="Arial"/>
          <w:sz w:val="22"/>
          <w:szCs w:val="22"/>
        </w:rPr>
        <w:t xml:space="preserve"> facilities</w:t>
      </w:r>
      <w:r w:rsidR="007953C6">
        <w:rPr>
          <w:rFonts w:ascii="Arial" w:hAnsi="Arial" w:cs="Arial"/>
          <w:sz w:val="22"/>
          <w:szCs w:val="22"/>
        </w:rPr>
        <w:t xml:space="preserve"> available</w:t>
      </w:r>
      <w:r w:rsidR="009C2534">
        <w:rPr>
          <w:rFonts w:ascii="Arial" w:hAnsi="Arial" w:cs="Arial"/>
          <w:sz w:val="22"/>
          <w:szCs w:val="22"/>
        </w:rPr>
        <w:t>.</w:t>
      </w:r>
      <w:r w:rsidR="007953C6">
        <w:rPr>
          <w:rFonts w:ascii="Arial" w:hAnsi="Arial" w:cs="Arial"/>
          <w:sz w:val="22"/>
          <w:szCs w:val="22"/>
        </w:rPr>
        <w:t xml:space="preserve"> At a time that Renishaw has 120 vacancies in </w:t>
      </w:r>
      <w:proofErr w:type="gramStart"/>
      <w:r w:rsidR="007953C6">
        <w:rPr>
          <w:rFonts w:ascii="Arial" w:hAnsi="Arial" w:cs="Arial"/>
          <w:sz w:val="22"/>
          <w:szCs w:val="22"/>
        </w:rPr>
        <w:t>Gloucestershire</w:t>
      </w:r>
      <w:r w:rsidR="00636E45">
        <w:rPr>
          <w:rFonts w:ascii="Arial" w:hAnsi="Arial" w:cs="Arial"/>
          <w:sz w:val="22"/>
          <w:szCs w:val="22"/>
        </w:rPr>
        <w:t>,</w:t>
      </w:r>
      <w:proofErr w:type="gramEnd"/>
      <w:r w:rsidR="007953C6">
        <w:rPr>
          <w:rFonts w:ascii="Arial" w:hAnsi="Arial" w:cs="Arial"/>
          <w:sz w:val="22"/>
          <w:szCs w:val="22"/>
        </w:rPr>
        <w:t xml:space="preserve"> staff will also be on hand to discuss opportunities within the business, including apprenticeships and </w:t>
      </w:r>
      <w:r w:rsidR="009C2534">
        <w:rPr>
          <w:rFonts w:ascii="Arial" w:hAnsi="Arial" w:cs="Arial"/>
          <w:sz w:val="22"/>
          <w:szCs w:val="22"/>
        </w:rPr>
        <w:t xml:space="preserve">student </w:t>
      </w:r>
      <w:r w:rsidR="007953C6">
        <w:rPr>
          <w:rFonts w:ascii="Arial" w:hAnsi="Arial" w:cs="Arial"/>
          <w:sz w:val="22"/>
          <w:szCs w:val="22"/>
        </w:rPr>
        <w:t xml:space="preserve">placements. </w:t>
      </w:r>
    </w:p>
    <w:p w:rsidR="009C2534" w:rsidRPr="009C2534" w:rsidRDefault="009C2534" w:rsidP="009C2534">
      <w:pPr>
        <w:autoSpaceDE w:val="0"/>
        <w:autoSpaceDN w:val="0"/>
        <w:adjustRightInd w:val="0"/>
        <w:spacing w:after="120" w:line="288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9C2534">
        <w:rPr>
          <w:rFonts w:ascii="Arial" w:hAnsi="Arial" w:cs="Arial"/>
          <w:sz w:val="22"/>
          <w:szCs w:val="22"/>
          <w:u w:val="single"/>
        </w:rPr>
        <w:t>Ends</w:t>
      </w:r>
    </w:p>
    <w:sectPr w:rsidR="009C2534" w:rsidRPr="009C2534" w:rsidSect="005A7A54">
      <w:headerReference w:type="first" r:id="rId8"/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3C6" w:rsidRDefault="007953C6" w:rsidP="002E2F8C">
      <w:r>
        <w:separator/>
      </w:r>
    </w:p>
  </w:endnote>
  <w:endnote w:type="continuationSeparator" w:id="0">
    <w:p w:rsidR="007953C6" w:rsidRDefault="007953C6" w:rsidP="002E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3C6" w:rsidRDefault="007953C6" w:rsidP="002E2F8C">
      <w:r>
        <w:separator/>
      </w:r>
    </w:p>
  </w:footnote>
  <w:footnote w:type="continuationSeparator" w:id="0">
    <w:p w:rsidR="007953C6" w:rsidRDefault="007953C6" w:rsidP="002E2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3C6" w:rsidRDefault="00DB7268">
    <w:pPr>
      <w:pStyle w:val="Header"/>
    </w:pPr>
    <w:r w:rsidRPr="00DB726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42.75pt;width:505pt;height:133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395817919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D1646"/>
    <w:multiLevelType w:val="hybridMultilevel"/>
    <w:tmpl w:val="C9289D20"/>
    <w:lvl w:ilvl="0" w:tplc="43E87548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80B30"/>
    <w:rsid w:val="0000726E"/>
    <w:rsid w:val="00012BD6"/>
    <w:rsid w:val="000566E5"/>
    <w:rsid w:val="00090E79"/>
    <w:rsid w:val="000B34BA"/>
    <w:rsid w:val="000B6575"/>
    <w:rsid w:val="000F7AC5"/>
    <w:rsid w:val="00100A78"/>
    <w:rsid w:val="00116DF2"/>
    <w:rsid w:val="0012029C"/>
    <w:rsid w:val="0012370F"/>
    <w:rsid w:val="00162220"/>
    <w:rsid w:val="00180B30"/>
    <w:rsid w:val="001B3BC6"/>
    <w:rsid w:val="001F0CD3"/>
    <w:rsid w:val="001F4794"/>
    <w:rsid w:val="001F67B2"/>
    <w:rsid w:val="0020456C"/>
    <w:rsid w:val="0021411F"/>
    <w:rsid w:val="00227CE4"/>
    <w:rsid w:val="002469DB"/>
    <w:rsid w:val="00281B61"/>
    <w:rsid w:val="00284857"/>
    <w:rsid w:val="00292254"/>
    <w:rsid w:val="002931C6"/>
    <w:rsid w:val="002E2F8C"/>
    <w:rsid w:val="002E399E"/>
    <w:rsid w:val="003137C7"/>
    <w:rsid w:val="003377F3"/>
    <w:rsid w:val="00351DF4"/>
    <w:rsid w:val="00387027"/>
    <w:rsid w:val="00392EF6"/>
    <w:rsid w:val="0039382D"/>
    <w:rsid w:val="003A34F1"/>
    <w:rsid w:val="003E6E81"/>
    <w:rsid w:val="003F2730"/>
    <w:rsid w:val="00407D9A"/>
    <w:rsid w:val="00452044"/>
    <w:rsid w:val="00477111"/>
    <w:rsid w:val="00490E55"/>
    <w:rsid w:val="004A6557"/>
    <w:rsid w:val="004B3052"/>
    <w:rsid w:val="004C5163"/>
    <w:rsid w:val="004F5243"/>
    <w:rsid w:val="00546FE4"/>
    <w:rsid w:val="00586FEC"/>
    <w:rsid w:val="005A7A54"/>
    <w:rsid w:val="00636E45"/>
    <w:rsid w:val="006454EE"/>
    <w:rsid w:val="0065468E"/>
    <w:rsid w:val="00694EDE"/>
    <w:rsid w:val="006C2C75"/>
    <w:rsid w:val="006E4D82"/>
    <w:rsid w:val="00703587"/>
    <w:rsid w:val="0073088A"/>
    <w:rsid w:val="007417BF"/>
    <w:rsid w:val="007716A5"/>
    <w:rsid w:val="00772F7B"/>
    <w:rsid w:val="007953C6"/>
    <w:rsid w:val="00797527"/>
    <w:rsid w:val="007C1152"/>
    <w:rsid w:val="007C4DCE"/>
    <w:rsid w:val="007D07C8"/>
    <w:rsid w:val="007D3DD8"/>
    <w:rsid w:val="007D70F6"/>
    <w:rsid w:val="008370AE"/>
    <w:rsid w:val="00864808"/>
    <w:rsid w:val="008A2DDF"/>
    <w:rsid w:val="008D3B4D"/>
    <w:rsid w:val="008F1B73"/>
    <w:rsid w:val="00910A83"/>
    <w:rsid w:val="00932CD2"/>
    <w:rsid w:val="009B326C"/>
    <w:rsid w:val="009C2534"/>
    <w:rsid w:val="009C4157"/>
    <w:rsid w:val="00AC2D8B"/>
    <w:rsid w:val="00AD5C1C"/>
    <w:rsid w:val="00AF2F47"/>
    <w:rsid w:val="00B10FA7"/>
    <w:rsid w:val="00B35AA9"/>
    <w:rsid w:val="00B431BB"/>
    <w:rsid w:val="00B53C11"/>
    <w:rsid w:val="00B542AD"/>
    <w:rsid w:val="00B61F67"/>
    <w:rsid w:val="00B671C6"/>
    <w:rsid w:val="00B70DAB"/>
    <w:rsid w:val="00BA1628"/>
    <w:rsid w:val="00C017D7"/>
    <w:rsid w:val="00C321D7"/>
    <w:rsid w:val="00C32214"/>
    <w:rsid w:val="00C47966"/>
    <w:rsid w:val="00CB0C2C"/>
    <w:rsid w:val="00CF722A"/>
    <w:rsid w:val="00D31F67"/>
    <w:rsid w:val="00DB7268"/>
    <w:rsid w:val="00E24750"/>
    <w:rsid w:val="00E255EC"/>
    <w:rsid w:val="00E26C25"/>
    <w:rsid w:val="00E65B06"/>
    <w:rsid w:val="00E72539"/>
    <w:rsid w:val="00E73435"/>
    <w:rsid w:val="00E76765"/>
    <w:rsid w:val="00F05286"/>
    <w:rsid w:val="00F14841"/>
    <w:rsid w:val="00F30D7C"/>
    <w:rsid w:val="00F3665F"/>
    <w:rsid w:val="00F560D5"/>
    <w:rsid w:val="00F71F07"/>
    <w:rsid w:val="00F81452"/>
    <w:rsid w:val="00FA3F2E"/>
    <w:rsid w:val="00FC7AE9"/>
    <w:rsid w:val="00FD0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351D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1DF4"/>
  </w:style>
  <w:style w:type="paragraph" w:styleId="NormalWeb">
    <w:name w:val="Normal (Web)"/>
    <w:basedOn w:val="Normal"/>
    <w:uiPriority w:val="99"/>
    <w:unhideWhenUsed/>
    <w:rsid w:val="00B542AD"/>
    <w:pPr>
      <w:spacing w:before="168" w:after="16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2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2321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979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0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7978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787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1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6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856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9720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96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7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271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7653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5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71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984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955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624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0848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3227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47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apprentice is Gloucestershire’s Outstanding Apprentice of the Year</vt:lpstr>
    </vt:vector>
  </TitlesOfParts>
  <Company>Renishaw PLC</Company>
  <LinksUpToDate>false</LinksUpToDate>
  <CharactersWithSpaces>2551</CharactersWithSpaces>
  <SharedDoc>false</SharedDoc>
  <HLinks>
    <vt:vector size="18" baseType="variant">
      <vt:variant>
        <vt:i4>4063333</vt:i4>
      </vt:variant>
      <vt:variant>
        <vt:i4>6</vt:i4>
      </vt:variant>
      <vt:variant>
        <vt:i4>0</vt:i4>
      </vt:variant>
      <vt:variant>
        <vt:i4>5</vt:i4>
      </vt:variant>
      <vt:variant>
        <vt:lpwstr>http://www.renishaw.co.uk/</vt:lpwstr>
      </vt:variant>
      <vt:variant>
        <vt:lpwstr/>
      </vt:variant>
      <vt:variant>
        <vt:i4>2424894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http://www.renishaw.com/en/olp40-compact-touch-probe--12088</vt:lpwstr>
      </vt:variant>
      <vt:variant>
        <vt:lpwstr/>
      </vt:variant>
      <vt:variant>
        <vt:i4>3670078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http://www.renishaw.com/en/rlp40-compact-touch-probe--12089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to hold Community Open Day at its world-class machine shop</dc:title>
  <dc:subject>Renishaw Open Day at Stonehouse</dc:subject>
  <dc:creator>Chris Pockett</dc:creator>
  <cp:lastModifiedBy>cp0456</cp:lastModifiedBy>
  <cp:revision>4</cp:revision>
  <cp:lastPrinted>2011-08-09T11:37:00Z</cp:lastPrinted>
  <dcterms:created xsi:type="dcterms:W3CDTF">2012-04-12T14:07:00Z</dcterms:created>
  <dcterms:modified xsi:type="dcterms:W3CDTF">2012-04-13T09:26:00Z</dcterms:modified>
</cp:coreProperties>
</file>