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A8" w:rsidRPr="004F1B57" w:rsidRDefault="009D0C4E">
      <w:pPr>
        <w:pStyle w:val="1"/>
        <w:spacing w:line="280" w:lineRule="exact"/>
        <w:ind w:left="0"/>
        <w:rPr>
          <w:rFonts w:eastAsiaTheme="minorEastAsia"/>
        </w:rPr>
      </w:pPr>
      <w:r w:rsidRPr="004F1B57">
        <w:rPr>
          <w:rFonts w:eastAsiaTheme="minorEastAsia"/>
          <w:noProof/>
          <w:lang w:eastAsia="zh-CN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16BA" w:rsidRPr="004F1B57">
        <w:rPr>
          <w:rFonts w:eastAsiaTheme="minorEastAsia"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30" DrawAspect="Content" ObjectID="_1402912593" r:id="rId10"/>
        </w:pict>
      </w:r>
      <w:r w:rsidR="008133A8" w:rsidRPr="004F1B57">
        <w:rPr>
          <w:rFonts w:eastAsiaTheme="minorEastAsia"/>
        </w:rPr>
        <w:t xml:space="preserve"> </w:t>
      </w:r>
    </w:p>
    <w:p w:rsidR="00DD6B65" w:rsidRPr="004F1B57" w:rsidRDefault="00DD6B65" w:rsidP="00DD6B65">
      <w:pPr>
        <w:spacing w:line="340" w:lineRule="auto"/>
        <w:ind w:left="567" w:right="567"/>
        <w:rPr>
          <w:rFonts w:eastAsiaTheme="minorEastAsia"/>
          <w:szCs w:val="24"/>
        </w:rPr>
      </w:pPr>
      <w:r w:rsidRPr="004F1B57">
        <w:rPr>
          <w:rFonts w:eastAsiaTheme="minorEastAsia"/>
          <w:color w:val="000000"/>
          <w:szCs w:val="24"/>
          <w:lang w:val="en-US"/>
        </w:rPr>
        <w:t>2010</w:t>
      </w:r>
      <w:r w:rsidRPr="004F1B57">
        <w:rPr>
          <w:rFonts w:eastAsiaTheme="minorEastAsia" w:hAnsiTheme="minorEastAsia"/>
          <w:color w:val="000000"/>
          <w:szCs w:val="24"/>
          <w:lang w:val="zh-CN"/>
        </w:rPr>
        <w:t>年</w:t>
      </w:r>
      <w:r w:rsidRPr="004F1B57">
        <w:rPr>
          <w:rFonts w:eastAsiaTheme="minorEastAsia"/>
          <w:color w:val="000000"/>
          <w:szCs w:val="24"/>
          <w:lang w:val="en-US"/>
        </w:rPr>
        <w:t>4</w:t>
      </w:r>
      <w:r w:rsidRPr="004F1B57">
        <w:rPr>
          <w:rFonts w:eastAsiaTheme="minorEastAsia" w:hAnsiTheme="minorEastAsia"/>
          <w:color w:val="000000"/>
          <w:szCs w:val="24"/>
          <w:lang w:val="zh-CN"/>
        </w:rPr>
        <w:t>月</w:t>
      </w:r>
      <w:r w:rsidRPr="004F1B57">
        <w:rPr>
          <w:rFonts w:eastAsiaTheme="minorEastAsia"/>
          <w:color w:val="000000"/>
          <w:szCs w:val="24"/>
          <w:lang w:val="en-US"/>
        </w:rPr>
        <w:t>15</w:t>
      </w:r>
      <w:r w:rsidRPr="004F1B57">
        <w:rPr>
          <w:rFonts w:eastAsiaTheme="minorEastAsia" w:hAnsiTheme="minorEastAsia"/>
          <w:color w:val="000000"/>
          <w:szCs w:val="24"/>
          <w:lang w:val="zh-CN"/>
        </w:rPr>
        <w:t>日</w:t>
      </w:r>
      <w:r w:rsidRPr="004F1B57">
        <w:rPr>
          <w:rFonts w:eastAsiaTheme="minorEastAsia"/>
          <w:color w:val="000000"/>
          <w:szCs w:val="24"/>
          <w:lang w:val="en-US"/>
        </w:rPr>
        <w:t xml:space="preserve"> — </w:t>
      </w:r>
      <w:r w:rsidRPr="004F1B57">
        <w:rPr>
          <w:rFonts w:eastAsiaTheme="minorEastAsia" w:hAnsiTheme="minorEastAsia"/>
          <w:color w:val="000000"/>
          <w:szCs w:val="24"/>
          <w:lang w:val="zh-CN"/>
        </w:rPr>
        <w:t>立即发布</w:t>
      </w:r>
      <w:r w:rsidRPr="004F1B57">
        <w:rPr>
          <w:rFonts w:eastAsiaTheme="minorEastAsia"/>
          <w:szCs w:val="24"/>
        </w:rPr>
        <w:tab/>
      </w:r>
      <w:r w:rsidRPr="004F1B57">
        <w:rPr>
          <w:rFonts w:eastAsiaTheme="minorEastAsia"/>
          <w:szCs w:val="24"/>
        </w:rPr>
        <w:tab/>
        <w:t>Further information: Chris Pockett, +44 1453 524133</w:t>
      </w:r>
    </w:p>
    <w:p w:rsidR="008133A8" w:rsidRPr="004F1B57" w:rsidRDefault="008133A8" w:rsidP="00711275">
      <w:pPr>
        <w:spacing w:line="336" w:lineRule="auto"/>
        <w:ind w:left="567" w:right="567"/>
        <w:rPr>
          <w:rFonts w:eastAsiaTheme="minorEastAsia"/>
          <w:sz w:val="12"/>
          <w:szCs w:val="12"/>
        </w:rPr>
      </w:pPr>
    </w:p>
    <w:p w:rsidR="008D3A4D" w:rsidRPr="004F1B57" w:rsidRDefault="008D3A4D" w:rsidP="008D3A4D">
      <w:pPr>
        <w:spacing w:line="360" w:lineRule="auto"/>
        <w:ind w:left="567" w:right="567"/>
        <w:rPr>
          <w:rFonts w:eastAsiaTheme="minorEastAsia"/>
          <w:b/>
          <w:sz w:val="22"/>
          <w:szCs w:val="24"/>
        </w:rPr>
      </w:pPr>
      <w:bookmarkStart w:id="0" w:name="OLE_LINK1"/>
      <w:bookmarkStart w:id="1" w:name="OLE_LINK2"/>
      <w:bookmarkStart w:id="2" w:name="OLE_LINK3"/>
      <w:r w:rsidRPr="004F1B57">
        <w:rPr>
          <w:rFonts w:eastAsiaTheme="minorEastAsia" w:hAnsiTheme="minorEastAsia"/>
          <w:b/>
          <w:color w:val="000000"/>
          <w:sz w:val="22"/>
          <w:szCs w:val="24"/>
          <w:lang w:val="zh-CN"/>
        </w:rPr>
        <w:t>雷尼绍收购</w:t>
      </w:r>
      <w:r w:rsidRPr="004F1B57">
        <w:rPr>
          <w:rFonts w:eastAsiaTheme="minorEastAsia"/>
          <w:b/>
          <w:color w:val="000000"/>
          <w:sz w:val="22"/>
          <w:szCs w:val="24"/>
          <w:lang w:val="zh-CN"/>
        </w:rPr>
        <w:t>MTT</w:t>
      </w:r>
      <w:r w:rsidRPr="004F1B57">
        <w:rPr>
          <w:rFonts w:eastAsiaTheme="minorEastAsia" w:hAnsiTheme="minorEastAsia"/>
          <w:b/>
          <w:color w:val="000000"/>
          <w:sz w:val="22"/>
          <w:szCs w:val="24"/>
          <w:lang w:val="zh-CN"/>
        </w:rPr>
        <w:t>投资有限公司</w:t>
      </w:r>
    </w:p>
    <w:bookmarkEnd w:id="0"/>
    <w:bookmarkEnd w:id="1"/>
    <w:bookmarkEnd w:id="2"/>
    <w:p w:rsidR="008133A8" w:rsidRPr="004F1B57" w:rsidRDefault="008133A8" w:rsidP="00A44B9B">
      <w:pPr>
        <w:spacing w:line="360" w:lineRule="auto"/>
        <w:ind w:left="567" w:right="567"/>
        <w:rPr>
          <w:rFonts w:eastAsiaTheme="minorEastAsia"/>
          <w:sz w:val="22"/>
          <w:szCs w:val="22"/>
        </w:rPr>
      </w:pPr>
    </w:p>
    <w:p w:rsidR="008D3A4D" w:rsidRPr="004F1B57" w:rsidRDefault="008D3A4D" w:rsidP="008D3A4D">
      <w:pPr>
        <w:spacing w:line="360" w:lineRule="auto"/>
        <w:ind w:left="567" w:right="567"/>
        <w:jc w:val="both"/>
        <w:rPr>
          <w:rFonts w:eastAsiaTheme="minorEastAsia"/>
          <w:szCs w:val="24"/>
        </w:rPr>
      </w:pP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雷尼绍公共有限公司</w:t>
      </w:r>
      <w:r w:rsidRPr="004F1B57">
        <w:rPr>
          <w:rFonts w:eastAsiaTheme="minorEastAsia"/>
          <w:color w:val="000000"/>
          <w:sz w:val="22"/>
          <w:szCs w:val="24"/>
        </w:rPr>
        <w:t xml:space="preserve"> — 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工程技术领域的跨国公司</w:t>
      </w:r>
      <w:r w:rsidRPr="004F1B57">
        <w:rPr>
          <w:rFonts w:eastAsiaTheme="minorEastAsia" w:hAnsiTheme="minorEastAsia"/>
          <w:color w:val="000000"/>
          <w:sz w:val="22"/>
          <w:szCs w:val="24"/>
        </w:rPr>
        <w:t>，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已全资收购</w:t>
      </w:r>
      <w:r w:rsidRPr="004F1B57">
        <w:rPr>
          <w:rFonts w:eastAsiaTheme="minorEastAsia"/>
          <w:color w:val="000000"/>
          <w:sz w:val="22"/>
          <w:szCs w:val="24"/>
        </w:rPr>
        <w:t>MTT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投资有限公司及其旗下子公司</w:t>
      </w:r>
      <w:r w:rsidRPr="004F1B57">
        <w:rPr>
          <w:rFonts w:eastAsiaTheme="minorEastAsia"/>
          <w:color w:val="000000"/>
          <w:sz w:val="22"/>
          <w:szCs w:val="24"/>
        </w:rPr>
        <w:t>MTT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技术有限公司</w:t>
      </w:r>
      <w:r w:rsidRPr="004F1B57">
        <w:rPr>
          <w:rFonts w:eastAsiaTheme="minorEastAsia"/>
          <w:color w:val="000000"/>
          <w:sz w:val="22"/>
          <w:szCs w:val="24"/>
        </w:rPr>
        <w:t xml:space="preserve"> (MTT)</w:t>
      </w:r>
      <w:r w:rsidR="004F1B57"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。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MTT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公司总部位于英国斯塔福德郡斯通镇，主要致力于设计、开发和生产快速成型（添加式制造）系统，包括激光熔融、金属铸造以及真空铸造的机器和工艺等</w:t>
      </w:r>
      <w:r w:rsidR="004F1B57"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。</w:t>
      </w:r>
    </w:p>
    <w:p w:rsidR="008133A8" w:rsidRPr="004F1B57" w:rsidRDefault="008133A8" w:rsidP="00A44B9B">
      <w:pPr>
        <w:spacing w:line="360" w:lineRule="auto"/>
        <w:ind w:left="567" w:right="567"/>
        <w:jc w:val="both"/>
        <w:rPr>
          <w:rFonts w:eastAsiaTheme="minorEastAsia"/>
          <w:sz w:val="22"/>
          <w:szCs w:val="22"/>
        </w:rPr>
      </w:pPr>
    </w:p>
    <w:p w:rsidR="008D3A4D" w:rsidRPr="004F1B57" w:rsidRDefault="008D3A4D" w:rsidP="008D3A4D">
      <w:pPr>
        <w:spacing w:line="360" w:lineRule="auto"/>
        <w:ind w:left="567" w:right="567"/>
        <w:jc w:val="both"/>
        <w:rPr>
          <w:rFonts w:eastAsiaTheme="minorEastAsia"/>
          <w:szCs w:val="24"/>
        </w:rPr>
      </w:pP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雷尼绍董事会主席兼首席执行官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David McMurtry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爵士（右图）在谈到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4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月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8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日签署的协议时说：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“MTT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拥有一系列令人感兴趣的技术，其中包括</w:t>
      </w:r>
      <w:r w:rsidRPr="004F1B57">
        <w:rPr>
          <w:rFonts w:eastAsiaTheme="minorEastAsia" w:hAnsiTheme="minorEastAsia"/>
          <w:color w:val="000000"/>
          <w:szCs w:val="24"/>
          <w:lang w:val="zh-CN"/>
        </w:rPr>
        <w:t>激光熔融设备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。该设备目前主要应用于航空航天和医疗领域，但在其他行业也具有广阔的市场前景</w:t>
      </w:r>
      <w:r w:rsidR="004F1B57"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。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该公司的产品是对雷尼绍现有技术及业务的有利补充，我们期待携手共同开发令人兴奋的新业务。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”</w:t>
      </w:r>
    </w:p>
    <w:p w:rsidR="008133A8" w:rsidRPr="004F1B57" w:rsidRDefault="008133A8" w:rsidP="00A44B9B">
      <w:pPr>
        <w:spacing w:line="360" w:lineRule="auto"/>
        <w:ind w:left="567" w:right="567"/>
        <w:jc w:val="both"/>
        <w:rPr>
          <w:rFonts w:eastAsiaTheme="minorEastAsia"/>
          <w:sz w:val="22"/>
          <w:szCs w:val="22"/>
        </w:rPr>
      </w:pPr>
    </w:p>
    <w:p w:rsidR="008D3A4D" w:rsidRPr="004F1B57" w:rsidRDefault="008D3A4D" w:rsidP="008D3A4D">
      <w:pPr>
        <w:spacing w:line="360" w:lineRule="auto"/>
        <w:ind w:left="567" w:right="567"/>
        <w:jc w:val="both"/>
        <w:rPr>
          <w:rFonts w:eastAsiaTheme="minorEastAsia"/>
          <w:szCs w:val="24"/>
        </w:rPr>
      </w:pPr>
      <w:r w:rsidRPr="004F1B57">
        <w:rPr>
          <w:rFonts w:eastAsiaTheme="minorEastAsia"/>
          <w:color w:val="000000"/>
          <w:sz w:val="22"/>
          <w:szCs w:val="24"/>
          <w:lang w:val="zh-CN"/>
        </w:rPr>
        <w:t>MTT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技术有限公司拥有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35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名员工，在美国和意大利设有子公司，并在法国设有一家办事处</w:t>
      </w:r>
      <w:r w:rsidR="004F1B57"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。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其业务并入雷尼绍后将成立一个新的产品部门，总部仍设在斯塔福德。</w:t>
      </w:r>
    </w:p>
    <w:p w:rsidR="008133A8" w:rsidRPr="004F1B57" w:rsidRDefault="008133A8" w:rsidP="00A44B9B">
      <w:pPr>
        <w:spacing w:line="360" w:lineRule="auto"/>
        <w:ind w:left="567" w:right="567"/>
        <w:jc w:val="both"/>
        <w:rPr>
          <w:rFonts w:eastAsiaTheme="minorEastAsia"/>
          <w:sz w:val="22"/>
          <w:szCs w:val="22"/>
        </w:rPr>
      </w:pPr>
    </w:p>
    <w:p w:rsidR="008D3A4D" w:rsidRPr="004F1B57" w:rsidRDefault="008D3A4D" w:rsidP="008D3A4D">
      <w:pPr>
        <w:spacing w:line="360" w:lineRule="auto"/>
        <w:ind w:left="567" w:right="567"/>
        <w:jc w:val="both"/>
        <w:rPr>
          <w:rFonts w:eastAsiaTheme="minorEastAsia"/>
          <w:szCs w:val="24"/>
        </w:rPr>
      </w:pP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据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MTT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首席执行官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Simon Scott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（右图）说，两家公司合并后业务可以实现优势互补，可谓完美的结合</w:t>
      </w:r>
      <w:r w:rsidR="004F1B57"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。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“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我们相信，雷尼绍将使我们有能力完全释放激光熔融技术的潜能，从而具备与同行竞争的能力并力争市场领导地位</w:t>
      </w:r>
      <w:r w:rsidR="004F1B57"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。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我们凭借极为有限的资源取得了很大成就，这使雷尼绍认识到了该项技术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lastRenderedPageBreak/>
        <w:t>的潜力</w:t>
      </w:r>
      <w:r w:rsidR="004F1B57"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。</w:t>
      </w:r>
      <w:r w:rsidRPr="004F1B57">
        <w:rPr>
          <w:rFonts w:eastAsiaTheme="minorEastAsia" w:hAnsiTheme="minorEastAsia"/>
          <w:color w:val="000000"/>
          <w:sz w:val="22"/>
          <w:szCs w:val="24"/>
          <w:lang w:val="zh-CN"/>
        </w:rPr>
        <w:t>雷尼绍自己在生产中也使用快速成型制造技术。因此，我认为雷尼绍不论对我们的技术还是团队潜力都充满信心。</w:t>
      </w:r>
      <w:r w:rsidRPr="004F1B57">
        <w:rPr>
          <w:rFonts w:eastAsiaTheme="minorEastAsia"/>
          <w:color w:val="000000"/>
          <w:sz w:val="22"/>
          <w:szCs w:val="24"/>
          <w:lang w:val="zh-CN"/>
        </w:rPr>
        <w:t>”</w:t>
      </w:r>
    </w:p>
    <w:p w:rsidR="008133A8" w:rsidRPr="004F1B57" w:rsidRDefault="008D3A4D" w:rsidP="008D3A4D">
      <w:pPr>
        <w:spacing w:afterLines="115" w:line="360" w:lineRule="auto"/>
        <w:ind w:left="567" w:right="567"/>
        <w:jc w:val="center"/>
        <w:rPr>
          <w:rFonts w:eastAsiaTheme="minorEastAsia"/>
          <w:sz w:val="22"/>
          <w:szCs w:val="22"/>
          <w:u w:val="single"/>
        </w:rPr>
      </w:pPr>
      <w:r w:rsidRPr="004F1B57">
        <w:rPr>
          <w:rFonts w:eastAsiaTheme="minorEastAsia" w:hAnsiTheme="minorEastAsia"/>
          <w:color w:val="000000"/>
          <w:sz w:val="22"/>
          <w:szCs w:val="24"/>
          <w:u w:val="single"/>
          <w:lang w:val="zh-CN"/>
        </w:rPr>
        <w:t>（完）</w:t>
      </w:r>
    </w:p>
    <w:sectPr w:rsidR="008133A8" w:rsidRPr="004F1B57" w:rsidSect="005419A1">
      <w:pgSz w:w="11905" w:h="16837" w:code="9"/>
      <w:pgMar w:top="567" w:right="567" w:bottom="851" w:left="567" w:header="646" w:footer="1440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15" w:rsidRDefault="00015A15">
      <w:r>
        <w:separator/>
      </w:r>
    </w:p>
  </w:endnote>
  <w:endnote w:type="continuationSeparator" w:id="0">
    <w:p w:rsidR="00015A15" w:rsidRDefault="0001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????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15" w:rsidRDefault="00015A15">
      <w:r>
        <w:separator/>
      </w:r>
    </w:p>
  </w:footnote>
  <w:footnote w:type="continuationSeparator" w:id="0">
    <w:p w:rsidR="00015A15" w:rsidRDefault="00015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FE8"/>
    <w:multiLevelType w:val="hybridMultilevel"/>
    <w:tmpl w:val="5FBE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6367095"/>
    <w:multiLevelType w:val="hybridMultilevel"/>
    <w:tmpl w:val="C3C4A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91"/>
  <w:embedSystemFonts/>
  <w:bordersDoNotSurroundHeader/>
  <w:bordersDoNotSurroundFooter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1244E"/>
    <w:rsid w:val="0001369B"/>
    <w:rsid w:val="0001598D"/>
    <w:rsid w:val="00015A15"/>
    <w:rsid w:val="00020AE8"/>
    <w:rsid w:val="00020B86"/>
    <w:rsid w:val="00025348"/>
    <w:rsid w:val="0006236C"/>
    <w:rsid w:val="00064966"/>
    <w:rsid w:val="00065084"/>
    <w:rsid w:val="00072BB5"/>
    <w:rsid w:val="000817DF"/>
    <w:rsid w:val="0008473C"/>
    <w:rsid w:val="000925F8"/>
    <w:rsid w:val="000F2F02"/>
    <w:rsid w:val="00103FCF"/>
    <w:rsid w:val="001273BC"/>
    <w:rsid w:val="00131014"/>
    <w:rsid w:val="0013369D"/>
    <w:rsid w:val="001348D3"/>
    <w:rsid w:val="00137ACC"/>
    <w:rsid w:val="001418AB"/>
    <w:rsid w:val="00142F48"/>
    <w:rsid w:val="00143657"/>
    <w:rsid w:val="001438E2"/>
    <w:rsid w:val="00152FCF"/>
    <w:rsid w:val="00160992"/>
    <w:rsid w:val="00162068"/>
    <w:rsid w:val="001678EF"/>
    <w:rsid w:val="00183147"/>
    <w:rsid w:val="0019192B"/>
    <w:rsid w:val="001922C2"/>
    <w:rsid w:val="0019773D"/>
    <w:rsid w:val="0019779C"/>
    <w:rsid w:val="001B485A"/>
    <w:rsid w:val="001B4ABE"/>
    <w:rsid w:val="001B7E51"/>
    <w:rsid w:val="001C4DAB"/>
    <w:rsid w:val="001D1E3B"/>
    <w:rsid w:val="001D501B"/>
    <w:rsid w:val="001D53E9"/>
    <w:rsid w:val="001D7D99"/>
    <w:rsid w:val="001E1107"/>
    <w:rsid w:val="001E1B0B"/>
    <w:rsid w:val="001F3406"/>
    <w:rsid w:val="00211730"/>
    <w:rsid w:val="00214F17"/>
    <w:rsid w:val="00217242"/>
    <w:rsid w:val="00217A78"/>
    <w:rsid w:val="00232D67"/>
    <w:rsid w:val="002369E9"/>
    <w:rsid w:val="002416BA"/>
    <w:rsid w:val="0025263C"/>
    <w:rsid w:val="0025714C"/>
    <w:rsid w:val="00257222"/>
    <w:rsid w:val="002632FB"/>
    <w:rsid w:val="00264C5D"/>
    <w:rsid w:val="00291A3D"/>
    <w:rsid w:val="00294302"/>
    <w:rsid w:val="002A5F64"/>
    <w:rsid w:val="002B1F44"/>
    <w:rsid w:val="002B570B"/>
    <w:rsid w:val="002C38BE"/>
    <w:rsid w:val="002C59A1"/>
    <w:rsid w:val="002D354E"/>
    <w:rsid w:val="002D4EA8"/>
    <w:rsid w:val="002D6B20"/>
    <w:rsid w:val="002D6C29"/>
    <w:rsid w:val="002D7A8B"/>
    <w:rsid w:val="00306E22"/>
    <w:rsid w:val="0031482B"/>
    <w:rsid w:val="0032104F"/>
    <w:rsid w:val="00321CF7"/>
    <w:rsid w:val="00332F87"/>
    <w:rsid w:val="00333D6F"/>
    <w:rsid w:val="00351A01"/>
    <w:rsid w:val="00360A46"/>
    <w:rsid w:val="00361E20"/>
    <w:rsid w:val="00362B83"/>
    <w:rsid w:val="00371536"/>
    <w:rsid w:val="00373EED"/>
    <w:rsid w:val="00396A6B"/>
    <w:rsid w:val="003972AD"/>
    <w:rsid w:val="003A33AE"/>
    <w:rsid w:val="003A3453"/>
    <w:rsid w:val="003B0DE2"/>
    <w:rsid w:val="003D0476"/>
    <w:rsid w:val="003E6F1F"/>
    <w:rsid w:val="003F4039"/>
    <w:rsid w:val="003F7040"/>
    <w:rsid w:val="003F7119"/>
    <w:rsid w:val="00412680"/>
    <w:rsid w:val="00421648"/>
    <w:rsid w:val="00440129"/>
    <w:rsid w:val="00442E70"/>
    <w:rsid w:val="00454D95"/>
    <w:rsid w:val="00463D4B"/>
    <w:rsid w:val="00496893"/>
    <w:rsid w:val="00497058"/>
    <w:rsid w:val="004A2516"/>
    <w:rsid w:val="004A724F"/>
    <w:rsid w:val="004C1FDB"/>
    <w:rsid w:val="004C3385"/>
    <w:rsid w:val="004C7ECE"/>
    <w:rsid w:val="004D16C9"/>
    <w:rsid w:val="004D1718"/>
    <w:rsid w:val="004D6A0B"/>
    <w:rsid w:val="004E04E1"/>
    <w:rsid w:val="004F1B57"/>
    <w:rsid w:val="004F2308"/>
    <w:rsid w:val="004F6014"/>
    <w:rsid w:val="005009E8"/>
    <w:rsid w:val="00501D4E"/>
    <w:rsid w:val="00502B7A"/>
    <w:rsid w:val="00513BF6"/>
    <w:rsid w:val="0051775A"/>
    <w:rsid w:val="00522782"/>
    <w:rsid w:val="00534A72"/>
    <w:rsid w:val="005364F7"/>
    <w:rsid w:val="005419A1"/>
    <w:rsid w:val="00542A69"/>
    <w:rsid w:val="00544660"/>
    <w:rsid w:val="005511B6"/>
    <w:rsid w:val="00552F99"/>
    <w:rsid w:val="005755E0"/>
    <w:rsid w:val="00582C59"/>
    <w:rsid w:val="00592329"/>
    <w:rsid w:val="005A67D6"/>
    <w:rsid w:val="005B38DE"/>
    <w:rsid w:val="005B4143"/>
    <w:rsid w:val="005B52E4"/>
    <w:rsid w:val="005E75DA"/>
    <w:rsid w:val="005F2BE8"/>
    <w:rsid w:val="00600058"/>
    <w:rsid w:val="0060319A"/>
    <w:rsid w:val="00603626"/>
    <w:rsid w:val="00604764"/>
    <w:rsid w:val="00607513"/>
    <w:rsid w:val="0061548D"/>
    <w:rsid w:val="006259ED"/>
    <w:rsid w:val="0064303B"/>
    <w:rsid w:val="00647115"/>
    <w:rsid w:val="00647858"/>
    <w:rsid w:val="00652DF3"/>
    <w:rsid w:val="00661238"/>
    <w:rsid w:val="00673BE0"/>
    <w:rsid w:val="00680199"/>
    <w:rsid w:val="00680AD0"/>
    <w:rsid w:val="006B635F"/>
    <w:rsid w:val="006C1234"/>
    <w:rsid w:val="006C1271"/>
    <w:rsid w:val="006C1D34"/>
    <w:rsid w:val="006C641D"/>
    <w:rsid w:val="006D1480"/>
    <w:rsid w:val="006D67B3"/>
    <w:rsid w:val="006E61C6"/>
    <w:rsid w:val="006F05E4"/>
    <w:rsid w:val="00711275"/>
    <w:rsid w:val="0071764D"/>
    <w:rsid w:val="00721ED0"/>
    <w:rsid w:val="00760689"/>
    <w:rsid w:val="00761FFE"/>
    <w:rsid w:val="0076307C"/>
    <w:rsid w:val="0076714B"/>
    <w:rsid w:val="00773F26"/>
    <w:rsid w:val="007907D7"/>
    <w:rsid w:val="00793DD7"/>
    <w:rsid w:val="00794EDC"/>
    <w:rsid w:val="007968F3"/>
    <w:rsid w:val="00796E6B"/>
    <w:rsid w:val="007A30D8"/>
    <w:rsid w:val="007B0178"/>
    <w:rsid w:val="007B0BD3"/>
    <w:rsid w:val="007C4C49"/>
    <w:rsid w:val="007C6A0C"/>
    <w:rsid w:val="007C7201"/>
    <w:rsid w:val="007D01EC"/>
    <w:rsid w:val="007D19D9"/>
    <w:rsid w:val="007D51B5"/>
    <w:rsid w:val="007E1C52"/>
    <w:rsid w:val="007E1CF5"/>
    <w:rsid w:val="007E454B"/>
    <w:rsid w:val="007F31C0"/>
    <w:rsid w:val="007F420F"/>
    <w:rsid w:val="008133A8"/>
    <w:rsid w:val="008158F0"/>
    <w:rsid w:val="00821280"/>
    <w:rsid w:val="00824AD6"/>
    <w:rsid w:val="0082633B"/>
    <w:rsid w:val="00827176"/>
    <w:rsid w:val="00853910"/>
    <w:rsid w:val="0085665B"/>
    <w:rsid w:val="00856765"/>
    <w:rsid w:val="00856A3A"/>
    <w:rsid w:val="008602B7"/>
    <w:rsid w:val="00871BB9"/>
    <w:rsid w:val="00876753"/>
    <w:rsid w:val="00885B85"/>
    <w:rsid w:val="00896B41"/>
    <w:rsid w:val="008A1571"/>
    <w:rsid w:val="008B6CAA"/>
    <w:rsid w:val="008C12A7"/>
    <w:rsid w:val="008C4B08"/>
    <w:rsid w:val="008D0B7B"/>
    <w:rsid w:val="008D3A4D"/>
    <w:rsid w:val="008E4CD8"/>
    <w:rsid w:val="00904783"/>
    <w:rsid w:val="009170DF"/>
    <w:rsid w:val="00930639"/>
    <w:rsid w:val="00942F01"/>
    <w:rsid w:val="009434C8"/>
    <w:rsid w:val="00952190"/>
    <w:rsid w:val="00961FA3"/>
    <w:rsid w:val="00972B14"/>
    <w:rsid w:val="00980342"/>
    <w:rsid w:val="00982283"/>
    <w:rsid w:val="00987899"/>
    <w:rsid w:val="009A41BB"/>
    <w:rsid w:val="009B5372"/>
    <w:rsid w:val="009C298A"/>
    <w:rsid w:val="009D0C4E"/>
    <w:rsid w:val="009F0626"/>
    <w:rsid w:val="009F0CBE"/>
    <w:rsid w:val="00A04CF0"/>
    <w:rsid w:val="00A2425A"/>
    <w:rsid w:val="00A3055D"/>
    <w:rsid w:val="00A43440"/>
    <w:rsid w:val="00A44B9B"/>
    <w:rsid w:val="00A51557"/>
    <w:rsid w:val="00A57606"/>
    <w:rsid w:val="00A71333"/>
    <w:rsid w:val="00A91D4B"/>
    <w:rsid w:val="00AA0955"/>
    <w:rsid w:val="00AA44A2"/>
    <w:rsid w:val="00AA58D5"/>
    <w:rsid w:val="00AC302B"/>
    <w:rsid w:val="00AD1402"/>
    <w:rsid w:val="00AD2C0E"/>
    <w:rsid w:val="00AF50A1"/>
    <w:rsid w:val="00B32116"/>
    <w:rsid w:val="00B54A61"/>
    <w:rsid w:val="00B54FDD"/>
    <w:rsid w:val="00B62F8E"/>
    <w:rsid w:val="00B72246"/>
    <w:rsid w:val="00B8453E"/>
    <w:rsid w:val="00B85369"/>
    <w:rsid w:val="00B950BC"/>
    <w:rsid w:val="00BC1C0D"/>
    <w:rsid w:val="00BE407B"/>
    <w:rsid w:val="00C01D20"/>
    <w:rsid w:val="00C021AC"/>
    <w:rsid w:val="00C03FE8"/>
    <w:rsid w:val="00C1022F"/>
    <w:rsid w:val="00C35384"/>
    <w:rsid w:val="00C35DCE"/>
    <w:rsid w:val="00C42DD9"/>
    <w:rsid w:val="00C46470"/>
    <w:rsid w:val="00C61950"/>
    <w:rsid w:val="00C66A49"/>
    <w:rsid w:val="00C74BC2"/>
    <w:rsid w:val="00C82AC7"/>
    <w:rsid w:val="00C86F20"/>
    <w:rsid w:val="00CA70A8"/>
    <w:rsid w:val="00CB38DF"/>
    <w:rsid w:val="00CB59A5"/>
    <w:rsid w:val="00CD694D"/>
    <w:rsid w:val="00CE11C0"/>
    <w:rsid w:val="00CE7A19"/>
    <w:rsid w:val="00D011D0"/>
    <w:rsid w:val="00D0382E"/>
    <w:rsid w:val="00D13BDD"/>
    <w:rsid w:val="00D157EE"/>
    <w:rsid w:val="00D2615B"/>
    <w:rsid w:val="00D45285"/>
    <w:rsid w:val="00D461AC"/>
    <w:rsid w:val="00D51EE1"/>
    <w:rsid w:val="00D54969"/>
    <w:rsid w:val="00D70F17"/>
    <w:rsid w:val="00D7140B"/>
    <w:rsid w:val="00D85909"/>
    <w:rsid w:val="00D87CF2"/>
    <w:rsid w:val="00D96337"/>
    <w:rsid w:val="00DA36CB"/>
    <w:rsid w:val="00DD1BD7"/>
    <w:rsid w:val="00DD6B65"/>
    <w:rsid w:val="00DF1EAD"/>
    <w:rsid w:val="00DF444A"/>
    <w:rsid w:val="00E021C1"/>
    <w:rsid w:val="00E03F58"/>
    <w:rsid w:val="00E32CF1"/>
    <w:rsid w:val="00E4665C"/>
    <w:rsid w:val="00E50A59"/>
    <w:rsid w:val="00E5503C"/>
    <w:rsid w:val="00E71033"/>
    <w:rsid w:val="00E71627"/>
    <w:rsid w:val="00E741E1"/>
    <w:rsid w:val="00E77F6E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F16EE"/>
    <w:rsid w:val="00EF1E5A"/>
    <w:rsid w:val="00F06B3E"/>
    <w:rsid w:val="00F10C72"/>
    <w:rsid w:val="00F125B1"/>
    <w:rsid w:val="00F26B59"/>
    <w:rsid w:val="00F36112"/>
    <w:rsid w:val="00F37722"/>
    <w:rsid w:val="00F4061E"/>
    <w:rsid w:val="00F44BCB"/>
    <w:rsid w:val="00F50C2F"/>
    <w:rsid w:val="00F63F27"/>
    <w:rsid w:val="00F67B67"/>
    <w:rsid w:val="00F97586"/>
    <w:rsid w:val="00FA435A"/>
    <w:rsid w:val="00FB6613"/>
    <w:rsid w:val="00FC5049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19"/>
    <w:rPr>
      <w:rFonts w:ascii="Arial" w:hAnsi="Arial" w:cs="Arial"/>
      <w:sz w:val="20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CE7A19"/>
    <w:pPr>
      <w:keepNext/>
      <w:tabs>
        <w:tab w:val="left" w:pos="-2160"/>
      </w:tabs>
      <w:ind w:left="-540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Char"/>
    <w:uiPriority w:val="99"/>
    <w:qFormat/>
    <w:rsid w:val="003A33A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D0382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F7FF1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"/>
    <w:semiHidden/>
    <w:rsid w:val="00AF7FF1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rsid w:val="00D0382E"/>
    <w:rPr>
      <w:rFonts w:ascii="Cambria" w:hAnsi="Cambria" w:cs="Cambria"/>
      <w:b/>
      <w:bCs/>
      <w:sz w:val="26"/>
      <w:szCs w:val="26"/>
      <w:lang w:eastAsia="ja-JP"/>
    </w:rPr>
  </w:style>
  <w:style w:type="paragraph" w:styleId="20">
    <w:name w:val="Body Text 2"/>
    <w:basedOn w:val="a"/>
    <w:link w:val="2Char0"/>
    <w:uiPriority w:val="99"/>
    <w:rsid w:val="00CE7A19"/>
    <w:pPr>
      <w:tabs>
        <w:tab w:val="left" w:pos="-2160"/>
      </w:tabs>
      <w:ind w:left="-540"/>
    </w:pPr>
    <w:rPr>
      <w:lang w:val="en-US"/>
    </w:rPr>
  </w:style>
  <w:style w:type="character" w:customStyle="1" w:styleId="2Char0">
    <w:name w:val="正文文本 2 Char"/>
    <w:basedOn w:val="a0"/>
    <w:link w:val="20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paragraph" w:styleId="a3">
    <w:name w:val="Body Text"/>
    <w:basedOn w:val="a"/>
    <w:link w:val="Char"/>
    <w:uiPriority w:val="99"/>
    <w:rsid w:val="00CE7A19"/>
    <w:pPr>
      <w:tabs>
        <w:tab w:val="left" w:pos="-2160"/>
      </w:tabs>
      <w:spacing w:line="280" w:lineRule="exact"/>
    </w:pPr>
    <w:rPr>
      <w:lang w:val="en-US"/>
    </w:rPr>
  </w:style>
  <w:style w:type="character" w:customStyle="1" w:styleId="Char">
    <w:name w:val="正文文本 Char"/>
    <w:basedOn w:val="a0"/>
    <w:link w:val="a3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paragraph" w:styleId="a4">
    <w:name w:val="Normal (Web)"/>
    <w:basedOn w:val="a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396A6B"/>
    <w:rPr>
      <w:b/>
      <w:bCs/>
    </w:rPr>
  </w:style>
  <w:style w:type="character" w:styleId="a6">
    <w:name w:val="Hyperlink"/>
    <w:basedOn w:val="a0"/>
    <w:uiPriority w:val="99"/>
    <w:rsid w:val="00396A6B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396A6B"/>
    <w:pPr>
      <w:tabs>
        <w:tab w:val="center" w:pos="4320"/>
        <w:tab w:val="right" w:pos="8640"/>
      </w:tabs>
    </w:pPr>
    <w:rPr>
      <w:rFonts w:ascii="Century Gothic" w:hAnsi="Century Gothic" w:cs="Century Gothic"/>
      <w:sz w:val="24"/>
      <w:szCs w:val="24"/>
      <w:lang w:val="en-US" w:eastAsia="en-US"/>
    </w:rPr>
  </w:style>
  <w:style w:type="character" w:customStyle="1" w:styleId="Char0">
    <w:name w:val="页眉 Char"/>
    <w:basedOn w:val="a0"/>
    <w:link w:val="a7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character" w:customStyle="1" w:styleId="style131">
    <w:name w:val="style131"/>
    <w:basedOn w:val="a0"/>
    <w:uiPriority w:val="99"/>
    <w:rsid w:val="00396A6B"/>
    <w:rPr>
      <w:color w:val="333333"/>
    </w:rPr>
  </w:style>
  <w:style w:type="paragraph" w:customStyle="1" w:styleId="homepagetitle">
    <w:name w:val="homepage_title"/>
    <w:basedOn w:val="a"/>
    <w:uiPriority w:val="99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 w:cs="Trebuchet MS"/>
      <w:color w:val="248399"/>
      <w:sz w:val="39"/>
      <w:szCs w:val="39"/>
    </w:rPr>
  </w:style>
  <w:style w:type="paragraph" w:customStyle="1" w:styleId="homepagetitlesmaller">
    <w:name w:val="homepage_title_smaller"/>
    <w:basedOn w:val="a"/>
    <w:uiPriority w:val="99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 w:cs="Trebuchet MS"/>
      <w:color w:val="333333"/>
      <w:sz w:val="32"/>
      <w:szCs w:val="32"/>
    </w:rPr>
  </w:style>
  <w:style w:type="paragraph" w:customStyle="1" w:styleId="body">
    <w:name w:val="body"/>
    <w:basedOn w:val="a"/>
    <w:uiPriority w:val="99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 w:cs="Times New Roman"/>
      <w:color w:val="333333"/>
      <w:sz w:val="23"/>
      <w:szCs w:val="23"/>
    </w:rPr>
  </w:style>
  <w:style w:type="paragraph" w:styleId="a8">
    <w:name w:val="footer"/>
    <w:basedOn w:val="a"/>
    <w:link w:val="Char1"/>
    <w:uiPriority w:val="99"/>
    <w:rsid w:val="004F6014"/>
    <w:pPr>
      <w:tabs>
        <w:tab w:val="center" w:pos="4153"/>
        <w:tab w:val="right" w:pos="8306"/>
      </w:tabs>
    </w:pPr>
  </w:style>
  <w:style w:type="character" w:customStyle="1" w:styleId="Char1">
    <w:name w:val="页脚 Char"/>
    <w:basedOn w:val="a0"/>
    <w:link w:val="a8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paragraph" w:styleId="HTML">
    <w:name w:val="HTML Preformatted"/>
    <w:basedOn w:val="a"/>
    <w:link w:val="HTMLChar"/>
    <w:uiPriority w:val="99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character" w:customStyle="1" w:styleId="HTMLChar">
    <w:name w:val="HTML 预设格式 Char"/>
    <w:basedOn w:val="a0"/>
    <w:link w:val="HTML"/>
    <w:uiPriority w:val="99"/>
    <w:semiHidden/>
    <w:rsid w:val="00AF7FF1"/>
    <w:rPr>
      <w:rFonts w:ascii="Courier New" w:hAnsi="Courier New" w:cs="Courier New"/>
      <w:sz w:val="20"/>
      <w:szCs w:val="20"/>
      <w:lang w:eastAsia="ja-JP"/>
    </w:rPr>
  </w:style>
  <w:style w:type="paragraph" w:styleId="a9">
    <w:name w:val="Balloon Text"/>
    <w:basedOn w:val="a"/>
    <w:link w:val="Char2"/>
    <w:uiPriority w:val="99"/>
    <w:semiHidden/>
    <w:rsid w:val="00A51557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9"/>
    <w:uiPriority w:val="99"/>
    <w:semiHidden/>
    <w:rsid w:val="00AF7FF1"/>
    <w:rPr>
      <w:sz w:val="0"/>
      <w:szCs w:val="0"/>
      <w:lang w:eastAsia="ja-JP"/>
    </w:rPr>
  </w:style>
  <w:style w:type="character" w:styleId="aa">
    <w:name w:val="page number"/>
    <w:basedOn w:val="a0"/>
    <w:uiPriority w:val="99"/>
    <w:rsid w:val="007907D7"/>
    <w:rPr>
      <w:rFonts w:cs="Times New Roman"/>
    </w:rPr>
  </w:style>
  <w:style w:type="paragraph" w:customStyle="1" w:styleId="Pa2">
    <w:name w:val="Pa2"/>
    <w:basedOn w:val="a"/>
    <w:next w:val="a"/>
    <w:uiPriority w:val="99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 w:cs="Helvetica"/>
      <w:sz w:val="24"/>
      <w:szCs w:val="24"/>
    </w:rPr>
  </w:style>
  <w:style w:type="paragraph" w:customStyle="1" w:styleId="large">
    <w:name w:val="large"/>
    <w:basedOn w:val="a"/>
    <w:uiPriority w:val="99"/>
    <w:rsid w:val="00064966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Noparagraphstyle">
    <w:name w:val="[No paragraph style]"/>
    <w:uiPriority w:val="99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a0"/>
    <w:uiPriority w:val="99"/>
    <w:rsid w:val="00D7140B"/>
    <w:rPr>
      <w:rFonts w:cs="Times New Roman"/>
    </w:rPr>
  </w:style>
  <w:style w:type="paragraph" w:styleId="ab">
    <w:name w:val="List Paragraph"/>
    <w:basedOn w:val="a"/>
    <w:uiPriority w:val="99"/>
    <w:qFormat/>
    <w:rsid w:val="00025348"/>
    <w:pPr>
      <w:ind w:left="720"/>
    </w:pPr>
    <w:rPr>
      <w:rFonts w:ascii="Calibri" w:hAnsi="Calibri" w:cs="Calibri"/>
      <w:sz w:val="22"/>
      <w:szCs w:val="22"/>
      <w:lang w:eastAsia="en-GB"/>
    </w:rPr>
  </w:style>
  <w:style w:type="character" w:styleId="ac">
    <w:name w:val="Emphasis"/>
    <w:basedOn w:val="a0"/>
    <w:uiPriority w:val="99"/>
    <w:qFormat/>
    <w:rsid w:val="00232D67"/>
    <w:rPr>
      <w:rFonts w:cs="Times New Roman"/>
      <w:b/>
      <w:bCs/>
    </w:rPr>
  </w:style>
  <w:style w:type="character" w:styleId="ad">
    <w:name w:val="annotation reference"/>
    <w:basedOn w:val="a0"/>
    <w:uiPriority w:val="99"/>
    <w:semiHidden/>
    <w:rsid w:val="0071764D"/>
    <w:rPr>
      <w:rFonts w:cs="Times New Roman"/>
      <w:sz w:val="16"/>
      <w:szCs w:val="16"/>
    </w:rPr>
  </w:style>
  <w:style w:type="paragraph" w:styleId="ae">
    <w:name w:val="annotation text"/>
    <w:basedOn w:val="a"/>
    <w:link w:val="Char3"/>
    <w:uiPriority w:val="99"/>
    <w:semiHidden/>
    <w:rsid w:val="0071764D"/>
  </w:style>
  <w:style w:type="character" w:customStyle="1" w:styleId="Char3">
    <w:name w:val="批注文字 Char"/>
    <w:basedOn w:val="a0"/>
    <w:link w:val="ae"/>
    <w:uiPriority w:val="99"/>
    <w:rsid w:val="0071764D"/>
    <w:rPr>
      <w:rFonts w:ascii="Arial" w:hAnsi="Arial" w:cs="Arial"/>
      <w:lang w:eastAsia="ja-JP"/>
    </w:rPr>
  </w:style>
  <w:style w:type="paragraph" w:styleId="af">
    <w:name w:val="annotation subject"/>
    <w:basedOn w:val="ae"/>
    <w:next w:val="ae"/>
    <w:link w:val="Char4"/>
    <w:uiPriority w:val="99"/>
    <w:semiHidden/>
    <w:rsid w:val="0071764D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71764D"/>
    <w:rPr>
      <w:b/>
      <w:bCs/>
    </w:rPr>
  </w:style>
  <w:style w:type="character" w:customStyle="1" w:styleId="tw4winMark">
    <w:name w:val="tw4winMark"/>
    <w:uiPriority w:val="99"/>
    <w:rsid w:val="008B6CAA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35"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5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38"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68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3611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4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6350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1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88E1-E64E-4F85-892B-1596D6BF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114</Characters>
  <Application>Microsoft Office Word</Application>
  <DocSecurity>0</DocSecurity>
  <Lines>1</Lines>
  <Paragraphs>1</Paragraphs>
  <ScaleCrop>false</ScaleCrop>
  <Company>Renishaw plc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acquires MTT Investments Limited</dc:title>
  <dc:subject/>
  <dc:creator>Chris Pockett</dc:creator>
  <cp:keywords/>
  <dc:description/>
  <cp:lastModifiedBy>Fang Wang </cp:lastModifiedBy>
  <cp:revision>3</cp:revision>
  <cp:lastPrinted>2011-03-22T08:13:00Z</cp:lastPrinted>
  <dcterms:created xsi:type="dcterms:W3CDTF">2012-07-04T05:09:00Z</dcterms:created>
  <dcterms:modified xsi:type="dcterms:W3CDTF">2012-07-04T05:10:00Z</dcterms:modified>
</cp:coreProperties>
</file>