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88A" w:rsidRPr="00387027" w:rsidRDefault="005610F1" w:rsidP="0073088A">
      <w:pPr>
        <w:spacing w:line="336" w:lineRule="auto"/>
        <w:ind w:right="567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19050" t="0" r="9525" b="0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6A11">
        <w:rPr>
          <w:rFonts w:ascii="Arial" w:hAnsi="Arial" w:cs="Arial"/>
          <w:i/>
          <w:noProof/>
        </w:rPr>
        <w:t>Gennaio</w:t>
      </w:r>
      <w:r w:rsidR="00DD6A11">
        <w:rPr>
          <w:rFonts w:ascii="Arial" w:hAnsi="Arial" w:cs="Arial"/>
          <w:i/>
        </w:rPr>
        <w:t xml:space="preserve"> 2013</w:t>
      </w:r>
    </w:p>
    <w:p w:rsidR="0073088A" w:rsidRDefault="0073088A" w:rsidP="00180B30">
      <w:pPr>
        <w:rPr>
          <w:rFonts w:ascii="Arial" w:hAnsi="Arial" w:cs="Arial"/>
        </w:rPr>
      </w:pPr>
    </w:p>
    <w:p w:rsidR="00F71F07" w:rsidRPr="00DD6A11" w:rsidRDefault="00F2002A" w:rsidP="00F71F07">
      <w:pPr>
        <w:rPr>
          <w:rFonts w:ascii="Arial" w:hAnsi="Arial" w:cs="Arial"/>
          <w:b/>
          <w:sz w:val="22"/>
          <w:szCs w:val="22"/>
          <w:lang w:val="it-IT"/>
        </w:rPr>
      </w:pPr>
      <w:bookmarkStart w:id="0" w:name="OLE_LINK1"/>
      <w:bookmarkStart w:id="1" w:name="OLE_LINK2"/>
      <w:r w:rsidRPr="00DD6A11">
        <w:rPr>
          <w:rFonts w:ascii="Arial" w:hAnsi="Arial" w:cs="Arial"/>
          <w:b/>
          <w:sz w:val="22"/>
          <w:szCs w:val="22"/>
          <w:lang w:val="it-IT"/>
        </w:rPr>
        <w:t xml:space="preserve">Consociata Renishaw annuncia un importante ampliamento </w:t>
      </w:r>
    </w:p>
    <w:bookmarkEnd w:id="0"/>
    <w:bookmarkEnd w:id="1"/>
    <w:p w:rsidR="00A0107C" w:rsidRPr="00DD6A11" w:rsidRDefault="00A0107C" w:rsidP="00F71F07">
      <w:pPr>
        <w:rPr>
          <w:rFonts w:ascii="Arial" w:hAnsi="Arial" w:cs="Arial"/>
          <w:sz w:val="22"/>
          <w:szCs w:val="22"/>
          <w:lang w:val="it-IT"/>
        </w:rPr>
      </w:pPr>
    </w:p>
    <w:p w:rsidR="005610F1" w:rsidRPr="00DD6A11" w:rsidRDefault="00A0107C" w:rsidP="0001559C">
      <w:pPr>
        <w:spacing w:line="276" w:lineRule="auto"/>
        <w:rPr>
          <w:rFonts w:ascii="Arial" w:hAnsi="Arial" w:cs="Arial"/>
          <w:sz w:val="22"/>
          <w:szCs w:val="22"/>
          <w:lang w:val="it-IT"/>
        </w:rPr>
      </w:pPr>
      <w:r w:rsidRPr="00DD6A11">
        <w:rPr>
          <w:rFonts w:ascii="Arial" w:hAnsi="Arial" w:cs="Arial"/>
          <w:sz w:val="22"/>
          <w:szCs w:val="22"/>
          <w:lang w:val="it-IT"/>
        </w:rPr>
        <w:t>La società RLS d.o.o., fornitore sloveno di sensori di movimento rotativi e lineari, ha triplicato la propria operatività con i 2.100 m</w:t>
      </w:r>
      <w:r w:rsidRPr="00DD6A11">
        <w:rPr>
          <w:rFonts w:ascii="Arial" w:hAnsi="Arial" w:cs="Arial"/>
          <w:sz w:val="22"/>
          <w:szCs w:val="22"/>
          <w:vertAlign w:val="superscript"/>
          <w:lang w:val="it-IT"/>
        </w:rPr>
        <w:t>2</w:t>
      </w:r>
      <w:r w:rsidRPr="00DD6A11">
        <w:rPr>
          <w:rFonts w:ascii="Arial" w:hAnsi="Arial" w:cs="Arial"/>
          <w:sz w:val="22"/>
          <w:szCs w:val="22"/>
          <w:lang w:val="it-IT"/>
        </w:rPr>
        <w:t xml:space="preserve"> del nuovo stabilimento appositamente costruito a Komenda in Slovenia. Il nuovo edificio, che include una camera bianca di 180 m</w:t>
      </w:r>
      <w:r w:rsidRPr="00DD6A11">
        <w:rPr>
          <w:rFonts w:ascii="Arial" w:hAnsi="Arial" w:cs="Arial"/>
          <w:sz w:val="22"/>
          <w:szCs w:val="22"/>
          <w:vertAlign w:val="superscript"/>
          <w:lang w:val="it-IT"/>
        </w:rPr>
        <w:t>2</w:t>
      </w:r>
      <w:r w:rsidRPr="00DD6A11">
        <w:rPr>
          <w:rFonts w:ascii="Arial" w:hAnsi="Arial" w:cs="Arial"/>
          <w:sz w:val="22"/>
          <w:szCs w:val="22"/>
          <w:lang w:val="it-IT"/>
        </w:rPr>
        <w:t xml:space="preserve"> con pavimento elettroconduttivo ed è conforme agli standard ISO serie 8000, rappresenta un significativo ampliamento delle capacità progettuali e produttive di RLS, consociata del gruppo Renishaw dal 2000. </w:t>
      </w:r>
    </w:p>
    <w:p w:rsidR="005610F1" w:rsidRPr="00DD6A11" w:rsidRDefault="005610F1" w:rsidP="0001559C">
      <w:pPr>
        <w:spacing w:line="276" w:lineRule="auto"/>
        <w:rPr>
          <w:rFonts w:ascii="Arial" w:hAnsi="Arial" w:cs="Arial"/>
          <w:sz w:val="22"/>
          <w:szCs w:val="22"/>
          <w:lang w:val="it-IT"/>
        </w:rPr>
      </w:pPr>
    </w:p>
    <w:p w:rsidR="005004D5" w:rsidRPr="00DD6A11" w:rsidRDefault="00DF3A08" w:rsidP="0001559C">
      <w:pPr>
        <w:spacing w:line="276" w:lineRule="auto"/>
        <w:rPr>
          <w:rFonts w:ascii="Arial" w:hAnsi="Arial" w:cs="Arial"/>
          <w:kern w:val="28"/>
          <w:sz w:val="22"/>
          <w:szCs w:val="22"/>
          <w:lang w:val="it-IT"/>
        </w:rPr>
      </w:pPr>
      <w:r w:rsidRPr="00DD6A11">
        <w:rPr>
          <w:rFonts w:ascii="Arial" w:hAnsi="Arial" w:cs="Arial"/>
          <w:kern w:val="28"/>
          <w:sz w:val="22"/>
          <w:szCs w:val="22"/>
          <w:lang w:val="it-IT"/>
        </w:rPr>
        <w:t xml:space="preserve">All'inaugurazione ufficiale del nuovo stabilimento, tenutasi nell'autunno del 2012, hanno partecipato alcuni membri del consiglio di amministrazione Renishaw, il sindaco della città di Komenda, alcuni collaboratori del Jozef Stefan Institute e dell'università di Lubiana, oltre a fornitori e clienti di lunga data. </w:t>
      </w:r>
    </w:p>
    <w:p w:rsidR="00FA3D02" w:rsidRPr="00DD6A11" w:rsidRDefault="00FA3D02" w:rsidP="0001559C">
      <w:pPr>
        <w:spacing w:line="276" w:lineRule="auto"/>
        <w:rPr>
          <w:rFonts w:ascii="Arial" w:hAnsi="Arial" w:cs="Arial"/>
          <w:kern w:val="28"/>
          <w:sz w:val="22"/>
          <w:szCs w:val="22"/>
          <w:lang w:val="it-IT"/>
        </w:rPr>
      </w:pPr>
    </w:p>
    <w:p w:rsidR="00FA3D02" w:rsidRPr="00DD6A11" w:rsidRDefault="00FA3D02" w:rsidP="0001559C">
      <w:pPr>
        <w:spacing w:line="276" w:lineRule="auto"/>
        <w:rPr>
          <w:rFonts w:ascii="Arial" w:hAnsi="Arial" w:cs="Arial"/>
          <w:sz w:val="22"/>
          <w:szCs w:val="22"/>
          <w:lang w:val="it-IT"/>
        </w:rPr>
      </w:pPr>
      <w:r w:rsidRPr="00DD6A11">
        <w:rPr>
          <w:rFonts w:ascii="Arial" w:hAnsi="Arial" w:cs="Arial"/>
          <w:kern w:val="28"/>
          <w:sz w:val="22"/>
          <w:szCs w:val="22"/>
          <w:lang w:val="it-IT"/>
        </w:rPr>
        <w:t>Janez Novak, Dirigente di RLS, ha dichiarato: “Stiamo lavorando per far crescere ulteriormente la nostra azienda, partendo proprio dai nostri prodotti, dalle eccellenti capacità produttive e dalla solida collaborazione con la nostra consociata Renishaw. Nel prossimo futuro, la società punterà in modo particolare sullo sviluppo della propria eccellenza progettuale e sull'aggiornamento del sistema di qualità, soprattutto perché alcuni dei nostri prodotti sono pensati per applicazioni particolarmente esigenti e critiche per la sicurezza. La nostra visione è quella di diventare un produttore leader mondiale di mercato di sensori  rotativi e lineari innovativi”.</w:t>
      </w:r>
    </w:p>
    <w:p w:rsidR="00FA3D02" w:rsidRPr="00DD6A11" w:rsidRDefault="00FA3D02" w:rsidP="0001559C">
      <w:pPr>
        <w:spacing w:line="276" w:lineRule="auto"/>
        <w:rPr>
          <w:rFonts w:ascii="Arial" w:hAnsi="Arial" w:cs="Arial"/>
          <w:kern w:val="28"/>
          <w:sz w:val="22"/>
          <w:szCs w:val="22"/>
          <w:lang w:val="it-IT"/>
        </w:rPr>
      </w:pPr>
    </w:p>
    <w:p w:rsidR="005004D5" w:rsidRPr="00DD6A11" w:rsidRDefault="00C75B7A" w:rsidP="0001559C">
      <w:pPr>
        <w:spacing w:line="276" w:lineRule="auto"/>
        <w:rPr>
          <w:rFonts w:ascii="Arial" w:hAnsi="Arial" w:cs="Arial"/>
          <w:kern w:val="28"/>
          <w:sz w:val="22"/>
          <w:szCs w:val="22"/>
          <w:lang w:val="it-IT"/>
        </w:rPr>
      </w:pPr>
      <w:r w:rsidRPr="00DD6A11">
        <w:rPr>
          <w:rFonts w:ascii="Arial" w:hAnsi="Arial" w:cs="Arial"/>
          <w:kern w:val="28"/>
          <w:sz w:val="22"/>
          <w:szCs w:val="22"/>
          <w:lang w:val="it-IT"/>
        </w:rPr>
        <w:t>Sir David McMurtry, Presidente e Amministratore delegato di Renishaw, ha espresso le sue congratulazioni a Janez Novak e al personale RLS per quanto ottenuto con la creazione del nuovo stabilimento, aggiungendo: “Sono contento e soddisfatto di essere tornato a far visita a RLS e di aver incontrato i suoi dipendenti; sono persone veramente eccezionali. Sono lieto di vedere come la società stia crescendo e, sotto la guida di Janez, sono sicuro che andrà incontro a un grande futuro”.</w:t>
      </w:r>
    </w:p>
    <w:p w:rsidR="005004D5" w:rsidRPr="00DD6A11" w:rsidRDefault="005004D5" w:rsidP="0001559C">
      <w:pPr>
        <w:spacing w:line="276" w:lineRule="auto"/>
        <w:rPr>
          <w:rFonts w:ascii="Arial" w:hAnsi="Arial" w:cs="Arial"/>
          <w:kern w:val="28"/>
          <w:sz w:val="22"/>
          <w:szCs w:val="22"/>
          <w:lang w:val="it-IT"/>
        </w:rPr>
      </w:pPr>
    </w:p>
    <w:p w:rsidR="00AA7381" w:rsidRPr="00DD6A11" w:rsidRDefault="00AF45CF" w:rsidP="0001559C">
      <w:pPr>
        <w:spacing w:line="276" w:lineRule="auto"/>
        <w:rPr>
          <w:rFonts w:ascii="Arial" w:hAnsi="Arial" w:cs="Arial"/>
          <w:sz w:val="22"/>
          <w:szCs w:val="22"/>
          <w:lang w:val="it-IT"/>
        </w:rPr>
      </w:pPr>
      <w:r w:rsidRPr="00DD6A11">
        <w:rPr>
          <w:rFonts w:ascii="Arial" w:hAnsi="Arial" w:cs="Arial"/>
          <w:kern w:val="28"/>
          <w:sz w:val="22"/>
          <w:szCs w:val="22"/>
          <w:lang w:val="it-IT"/>
        </w:rPr>
        <w:t xml:space="preserve">RLS è leader mondiale nella progettazione e produzione di encoder a stato solido per la misurazione della velocità e delle posizioni rotative o lineari nelle applicazioni più ardue. I prodotti di RLS sono ampiamente utilizzati in pompe per gas, robot, attrezzature per giacimenti petroliferi, sistemi sommergibili, macchine da costruzione, apparecchiature mediche, veicoli fuoristrada e macchine "intelligenti" di tutti i tipi. Oltre a feedback del motore e controllo della posizione, gli encoder magnetici vengono utilizzati anche per sistemi di rilevamento coppia, controllo del flusso, scansione e strumentazione. </w:t>
      </w:r>
    </w:p>
    <w:p w:rsidR="00AA7381" w:rsidRPr="00DD6A11" w:rsidRDefault="00AA7381" w:rsidP="0001559C">
      <w:pPr>
        <w:spacing w:line="276" w:lineRule="auto"/>
        <w:rPr>
          <w:rFonts w:ascii="Arial" w:hAnsi="Arial" w:cs="Arial"/>
          <w:sz w:val="22"/>
          <w:szCs w:val="22"/>
          <w:lang w:val="it-IT"/>
        </w:rPr>
      </w:pPr>
    </w:p>
    <w:p w:rsidR="00DD6A11" w:rsidRDefault="00AF45CF" w:rsidP="00AA7381">
      <w:pPr>
        <w:spacing w:line="276" w:lineRule="auto"/>
        <w:rPr>
          <w:rFonts w:ascii="Arial" w:hAnsi="Arial" w:cs="Arial"/>
          <w:kern w:val="28"/>
          <w:sz w:val="22"/>
          <w:szCs w:val="22"/>
          <w:lang w:val="it-IT"/>
        </w:rPr>
      </w:pPr>
      <w:r w:rsidRPr="00DD6A11">
        <w:rPr>
          <w:rFonts w:ascii="Arial" w:hAnsi="Arial" w:cs="Arial"/>
          <w:kern w:val="28"/>
          <w:sz w:val="22"/>
          <w:szCs w:val="22"/>
          <w:lang w:val="it-IT"/>
        </w:rPr>
        <w:t>Nel 2000, Renishaw ha rilevato il 50% delle azioni di RLS, consentendo alla società di rafforzare la propria posizione nel mercato degli encoder e fornendole accesso alla propria rete distributiva e all'esperi</w:t>
      </w:r>
      <w:r w:rsidR="00DD6A11">
        <w:rPr>
          <w:rFonts w:ascii="Arial" w:hAnsi="Arial" w:cs="Arial"/>
          <w:kern w:val="28"/>
          <w:sz w:val="22"/>
          <w:szCs w:val="22"/>
          <w:lang w:val="it-IT"/>
        </w:rPr>
        <w:t>enza acquisita nel settore.</w:t>
      </w:r>
    </w:p>
    <w:p w:rsidR="00DD6A11" w:rsidRDefault="00DD6A11" w:rsidP="00DD6A11">
      <w:pPr>
        <w:spacing w:line="276" w:lineRule="auto"/>
        <w:jc w:val="center"/>
        <w:rPr>
          <w:rFonts w:ascii="Arial" w:hAnsi="Arial" w:cs="Arial"/>
          <w:kern w:val="28"/>
          <w:sz w:val="22"/>
          <w:szCs w:val="22"/>
          <w:lang w:val="it-IT"/>
        </w:rPr>
      </w:pPr>
    </w:p>
    <w:p w:rsidR="0001559C" w:rsidRPr="00DD6A11" w:rsidRDefault="00AF45CF" w:rsidP="00DD6A11">
      <w:pPr>
        <w:spacing w:line="276" w:lineRule="auto"/>
        <w:jc w:val="center"/>
        <w:rPr>
          <w:rFonts w:ascii="Arial" w:hAnsi="Arial" w:cs="Arial"/>
          <w:kern w:val="28"/>
          <w:sz w:val="22"/>
          <w:szCs w:val="22"/>
          <w:lang w:val="it-IT"/>
        </w:rPr>
      </w:pPr>
      <w:r w:rsidRPr="00DD6A11">
        <w:rPr>
          <w:rFonts w:ascii="Arial" w:hAnsi="Arial" w:cs="Arial"/>
          <w:kern w:val="28"/>
          <w:sz w:val="22"/>
          <w:szCs w:val="22"/>
          <w:lang w:val="it-IT"/>
        </w:rPr>
        <w:lastRenderedPageBreak/>
        <w:t xml:space="preserve">- </w:t>
      </w:r>
      <w:r w:rsidR="00DD6A11" w:rsidRPr="00DD6A11">
        <w:rPr>
          <w:rFonts w:ascii="Arial" w:hAnsi="Arial" w:cs="Arial"/>
          <w:kern w:val="28"/>
          <w:sz w:val="22"/>
          <w:szCs w:val="22"/>
          <w:lang w:val="it-IT"/>
        </w:rPr>
        <w:t>FINE</w:t>
      </w:r>
      <w:r w:rsidRPr="00DD6A11">
        <w:rPr>
          <w:rFonts w:ascii="Arial" w:hAnsi="Arial" w:cs="Arial"/>
          <w:kern w:val="28"/>
          <w:sz w:val="22"/>
          <w:szCs w:val="22"/>
          <w:lang w:val="it-IT"/>
        </w:rPr>
        <w:t xml:space="preserve"> -</w:t>
      </w:r>
    </w:p>
    <w:sectPr w:rsidR="0001559C" w:rsidRPr="00DD6A11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283" w:rsidRDefault="009C7283" w:rsidP="002E2F8C">
      <w:r>
        <w:separator/>
      </w:r>
    </w:p>
  </w:endnote>
  <w:endnote w:type="continuationSeparator" w:id="0">
    <w:p w:rsidR="009C7283" w:rsidRDefault="009C7283" w:rsidP="002E2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283" w:rsidRDefault="009C7283" w:rsidP="002E2F8C">
      <w:r>
        <w:separator/>
      </w:r>
    </w:p>
  </w:footnote>
  <w:footnote w:type="continuationSeparator" w:id="0">
    <w:p w:rsidR="009C7283" w:rsidRDefault="009C7283" w:rsidP="002E2F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4E0E"/>
    <w:multiLevelType w:val="hybridMultilevel"/>
    <w:tmpl w:val="0652D178"/>
    <w:lvl w:ilvl="0" w:tplc="3EDE33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180B30"/>
    <w:rsid w:val="0000531D"/>
    <w:rsid w:val="0001559C"/>
    <w:rsid w:val="000566E5"/>
    <w:rsid w:val="000B6575"/>
    <w:rsid w:val="0012029C"/>
    <w:rsid w:val="0012612F"/>
    <w:rsid w:val="00180B30"/>
    <w:rsid w:val="0021225A"/>
    <w:rsid w:val="00227CE4"/>
    <w:rsid w:val="002469DB"/>
    <w:rsid w:val="002E2F8C"/>
    <w:rsid w:val="003377F3"/>
    <w:rsid w:val="003647B3"/>
    <w:rsid w:val="0037242B"/>
    <w:rsid w:val="00381AE5"/>
    <w:rsid w:val="00387027"/>
    <w:rsid w:val="00392EF6"/>
    <w:rsid w:val="0039382D"/>
    <w:rsid w:val="003E6E81"/>
    <w:rsid w:val="003F2730"/>
    <w:rsid w:val="00407D9A"/>
    <w:rsid w:val="004863E7"/>
    <w:rsid w:val="00490E55"/>
    <w:rsid w:val="004930B0"/>
    <w:rsid w:val="0049414C"/>
    <w:rsid w:val="004C5163"/>
    <w:rsid w:val="004F5243"/>
    <w:rsid w:val="005004D5"/>
    <w:rsid w:val="00546FE4"/>
    <w:rsid w:val="005610F1"/>
    <w:rsid w:val="005A7A54"/>
    <w:rsid w:val="005E2B71"/>
    <w:rsid w:val="00635EA4"/>
    <w:rsid w:val="0065468E"/>
    <w:rsid w:val="006569E1"/>
    <w:rsid w:val="00694EDE"/>
    <w:rsid w:val="006C2C75"/>
    <w:rsid w:val="006E4D82"/>
    <w:rsid w:val="0073088A"/>
    <w:rsid w:val="00775194"/>
    <w:rsid w:val="007C4DCE"/>
    <w:rsid w:val="00864808"/>
    <w:rsid w:val="008757C5"/>
    <w:rsid w:val="008D3B4D"/>
    <w:rsid w:val="008E2064"/>
    <w:rsid w:val="00910A83"/>
    <w:rsid w:val="009B326C"/>
    <w:rsid w:val="009C7283"/>
    <w:rsid w:val="00A0107C"/>
    <w:rsid w:val="00A15C26"/>
    <w:rsid w:val="00A32C35"/>
    <w:rsid w:val="00AA7381"/>
    <w:rsid w:val="00AB3A9D"/>
    <w:rsid w:val="00AF45CF"/>
    <w:rsid w:val="00B35AA9"/>
    <w:rsid w:val="00B53C11"/>
    <w:rsid w:val="00B61F67"/>
    <w:rsid w:val="00B70DAB"/>
    <w:rsid w:val="00B71FA5"/>
    <w:rsid w:val="00C47966"/>
    <w:rsid w:val="00C75B7A"/>
    <w:rsid w:val="00C96C19"/>
    <w:rsid w:val="00CB0C2C"/>
    <w:rsid w:val="00CF722A"/>
    <w:rsid w:val="00D75898"/>
    <w:rsid w:val="00D92177"/>
    <w:rsid w:val="00DD6A11"/>
    <w:rsid w:val="00DF3A08"/>
    <w:rsid w:val="00E6771C"/>
    <w:rsid w:val="00E73435"/>
    <w:rsid w:val="00E76E93"/>
    <w:rsid w:val="00F05286"/>
    <w:rsid w:val="00F2002A"/>
    <w:rsid w:val="00F30D7C"/>
    <w:rsid w:val="00F560D5"/>
    <w:rsid w:val="00F71F07"/>
    <w:rsid w:val="00F81452"/>
    <w:rsid w:val="00FA3D02"/>
    <w:rsid w:val="00FA3F2E"/>
    <w:rsid w:val="00FC7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DD6A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6A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associate company announces significant expansion</dc:title>
  <dc:creator>Renishaw</dc:creator>
  <cp:lastModifiedBy>Jo Green</cp:lastModifiedBy>
  <cp:revision>9</cp:revision>
  <cp:lastPrinted>2011-08-09T11:37:00Z</cp:lastPrinted>
  <dcterms:created xsi:type="dcterms:W3CDTF">2012-12-21T09:53:00Z</dcterms:created>
  <dcterms:modified xsi:type="dcterms:W3CDTF">2013-02-21T22:21:00Z</dcterms:modified>
</cp:coreProperties>
</file>