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260C28" w:rsidRPr="00260C28">
        <w:rPr>
          <w:rFonts w:ascii="Arial" w:hAnsi="Arial"/>
          <w:b/>
          <w:noProof/>
          <w:sz w:val="28"/>
          <w:szCs w:val="20"/>
          <w:lang w:eastAsia="en-GB"/>
        </w:rPr>
        <w:t>Actualités Renishaw</w:t>
      </w:r>
    </w:p>
    <w:p w:rsidR="00FA2DFC" w:rsidRPr="008A33E5" w:rsidRDefault="00FA2DFC" w:rsidP="003E683B">
      <w:pPr>
        <w:pStyle w:val="NoSpacing"/>
        <w:rPr>
          <w:rFonts w:ascii="Arial" w:hAnsi="Arial" w:cs="Arial"/>
          <w:sz w:val="20"/>
          <w:szCs w:val="20"/>
        </w:rPr>
      </w:pPr>
    </w:p>
    <w:p w:rsidR="007834F1" w:rsidRDefault="00256262" w:rsidP="007834F1">
      <w:pPr>
        <w:pStyle w:val="NoSpacing1"/>
        <w:rPr>
          <w:rFonts w:ascii="Arial" w:hAnsi="Arial"/>
          <w:b/>
          <w:sz w:val="24"/>
          <w:szCs w:val="20"/>
          <w:lang w:val="it-IT"/>
        </w:rPr>
      </w:pPr>
      <w:r w:rsidRPr="00256262">
        <w:rPr>
          <w:rFonts w:ascii="Arial" w:hAnsi="Arial"/>
          <w:b/>
          <w:sz w:val="24"/>
          <w:szCs w:val="20"/>
          <w:lang w:val="it-IT"/>
        </w:rPr>
        <w:t>Nouveau logiciel de contrôle de processus pour comparateur Equator</w:t>
      </w:r>
      <w:r w:rsidR="003E166F">
        <w:rPr>
          <w:rFonts w:ascii="Arial" w:hAnsi="Arial"/>
          <w:b/>
          <w:sz w:val="24"/>
          <w:szCs w:val="20"/>
          <w:lang w:val="it-IT"/>
        </w:rPr>
        <w:t>™</w:t>
      </w:r>
    </w:p>
    <w:p w:rsidR="007834F1" w:rsidRDefault="007834F1" w:rsidP="007834F1">
      <w:pPr>
        <w:pStyle w:val="NoSpacing1"/>
        <w:rPr>
          <w:rFonts w:ascii="Arial" w:hAnsi="Arial"/>
          <w:sz w:val="20"/>
          <w:szCs w:val="20"/>
          <w:lang w:val="it-IT"/>
        </w:rPr>
      </w:pPr>
    </w:p>
    <w:p w:rsidR="00256262" w:rsidRPr="00256262" w:rsidRDefault="00256262" w:rsidP="00256262">
      <w:pPr>
        <w:pStyle w:val="NoSpacing1"/>
        <w:rPr>
          <w:rFonts w:ascii="Arial" w:hAnsi="Arial"/>
          <w:b/>
          <w:sz w:val="20"/>
          <w:szCs w:val="20"/>
          <w:lang w:val="it-IT"/>
        </w:rPr>
      </w:pPr>
      <w:r w:rsidRPr="00256262">
        <w:rPr>
          <w:rFonts w:ascii="Arial" w:hAnsi="Arial"/>
          <w:b/>
          <w:sz w:val="20"/>
          <w:szCs w:val="20"/>
          <w:lang w:val="it-IT"/>
        </w:rPr>
        <w:t>Affichage visuel complet des résultats en temps réel et de l’historique avec gestion intégrée du réétalonnage</w:t>
      </w:r>
    </w:p>
    <w:p w:rsidR="00256262" w:rsidRPr="00256262" w:rsidRDefault="00256262" w:rsidP="00256262">
      <w:pPr>
        <w:pStyle w:val="NoSpacing1"/>
        <w:rPr>
          <w:rFonts w:ascii="Arial" w:hAnsi="Arial"/>
          <w:sz w:val="20"/>
          <w:szCs w:val="20"/>
          <w:lang w:val="it-IT"/>
        </w:rPr>
      </w:pPr>
    </w:p>
    <w:p w:rsidR="00256262" w:rsidRPr="00256262" w:rsidRDefault="00256262" w:rsidP="00256262">
      <w:pPr>
        <w:pStyle w:val="NoSpacing1"/>
        <w:rPr>
          <w:rFonts w:ascii="Arial" w:hAnsi="Arial"/>
          <w:sz w:val="20"/>
          <w:szCs w:val="20"/>
          <w:lang w:val="it-IT"/>
        </w:rPr>
      </w:pPr>
      <w:r w:rsidRPr="00256262">
        <w:rPr>
          <w:rFonts w:ascii="Arial" w:hAnsi="Arial"/>
          <w:sz w:val="20"/>
          <w:szCs w:val="20"/>
          <w:lang w:val="it-IT"/>
        </w:rPr>
        <w:t>Une nouvelle fenêtre de suivi de processus a été ajoutée à l’interface graphique "Utilisateur" du</w:t>
      </w:r>
      <w:r w:rsidR="003E166F">
        <w:rPr>
          <w:rFonts w:ascii="Arial" w:hAnsi="Arial"/>
          <w:sz w:val="20"/>
          <w:szCs w:val="20"/>
          <w:lang w:val="it-IT"/>
        </w:rPr>
        <w:t xml:space="preserve"> système de comparateur Equator</w:t>
      </w:r>
      <w:r w:rsidRPr="00256262">
        <w:rPr>
          <w:rFonts w:ascii="Arial" w:hAnsi="Arial"/>
          <w:sz w:val="20"/>
          <w:szCs w:val="20"/>
          <w:lang w:val="it-IT"/>
        </w:rPr>
        <w:t xml:space="preserve"> Renishaw. Suite aux contrôles effectués sur les entités, cette fenêtre affiche instantanément les résultats sous la forme d'un graphique constitué de barres, de même qu’un historique des mesures sur chaque entité. L’utilisateur peut ainsi observer les tendances des résultats.</w:t>
      </w:r>
    </w:p>
    <w:p w:rsidR="00256262" w:rsidRPr="00256262" w:rsidRDefault="00256262" w:rsidP="00256262">
      <w:pPr>
        <w:pStyle w:val="NoSpacing1"/>
        <w:rPr>
          <w:rFonts w:ascii="Arial" w:hAnsi="Arial"/>
          <w:sz w:val="20"/>
          <w:szCs w:val="20"/>
          <w:lang w:val="it-IT"/>
        </w:rPr>
      </w:pPr>
    </w:p>
    <w:p w:rsidR="00256262" w:rsidRPr="00256262" w:rsidRDefault="00256262" w:rsidP="00256262">
      <w:pPr>
        <w:pStyle w:val="NoSpacing1"/>
        <w:rPr>
          <w:rFonts w:ascii="Arial" w:hAnsi="Arial"/>
          <w:sz w:val="20"/>
          <w:szCs w:val="20"/>
          <w:lang w:val="it-IT"/>
        </w:rPr>
      </w:pPr>
      <w:r w:rsidRPr="00256262">
        <w:rPr>
          <w:rFonts w:ascii="Arial" w:hAnsi="Arial"/>
          <w:sz w:val="20"/>
          <w:szCs w:val="20"/>
          <w:lang w:val="it-IT"/>
        </w:rPr>
        <w:t xml:space="preserve">Le processus de réétalonnage du système peut désormais être géré en fonction des limites de variation de température, du nombre de pièces ou de la date depuis le dernier étalonnage.  La nouvelle fenêtre de suivi de processus est désormais intégrée à tous les systèmes Equator. Les techniciens disposent ainsi d’une gamme d’outils logiciels pour surveiller leurs contrôles. </w:t>
      </w:r>
    </w:p>
    <w:p w:rsidR="00256262" w:rsidRPr="00256262" w:rsidRDefault="00256262" w:rsidP="00256262">
      <w:pPr>
        <w:pStyle w:val="NoSpacing1"/>
        <w:rPr>
          <w:rFonts w:ascii="Arial" w:hAnsi="Arial"/>
          <w:sz w:val="20"/>
          <w:szCs w:val="20"/>
          <w:lang w:val="it-IT"/>
        </w:rPr>
      </w:pPr>
    </w:p>
    <w:p w:rsidR="00256262" w:rsidRPr="00256262" w:rsidRDefault="00256262" w:rsidP="00256262">
      <w:pPr>
        <w:pStyle w:val="NoSpacing1"/>
        <w:rPr>
          <w:rFonts w:ascii="Arial" w:hAnsi="Arial"/>
          <w:b/>
          <w:sz w:val="20"/>
          <w:szCs w:val="20"/>
          <w:lang w:val="it-IT"/>
        </w:rPr>
      </w:pPr>
      <w:r w:rsidRPr="00256262">
        <w:rPr>
          <w:rFonts w:ascii="Arial" w:hAnsi="Arial"/>
          <w:b/>
          <w:sz w:val="20"/>
          <w:szCs w:val="20"/>
          <w:lang w:val="it-IT"/>
        </w:rPr>
        <w:t>Visualisation instantanée des résultats.</w:t>
      </w:r>
    </w:p>
    <w:p w:rsidR="00256262" w:rsidRPr="00256262" w:rsidRDefault="00256262" w:rsidP="00256262">
      <w:pPr>
        <w:pStyle w:val="NoSpacing1"/>
        <w:rPr>
          <w:rFonts w:ascii="Arial" w:hAnsi="Arial"/>
          <w:sz w:val="20"/>
          <w:szCs w:val="20"/>
          <w:lang w:val="it-IT"/>
        </w:rPr>
      </w:pPr>
      <w:r w:rsidRPr="00256262">
        <w:rPr>
          <w:rFonts w:ascii="Arial" w:hAnsi="Arial"/>
          <w:sz w:val="20"/>
          <w:szCs w:val="20"/>
          <w:lang w:val="it-IT"/>
        </w:rPr>
        <w:t>Un affichage graphique sous forme de barres indique les résultats issus du contrôle de la dernière pièce mesurée, en représentant la déviation en pourcentage de la tolérance nominale.  Le système peut également être configuré pour n’afficher que de certaines valeurs "clés".</w:t>
      </w:r>
    </w:p>
    <w:p w:rsidR="00256262" w:rsidRPr="00256262" w:rsidRDefault="00256262" w:rsidP="00256262">
      <w:pPr>
        <w:pStyle w:val="NoSpacing1"/>
        <w:rPr>
          <w:rFonts w:ascii="Arial" w:hAnsi="Arial"/>
          <w:sz w:val="20"/>
          <w:szCs w:val="20"/>
          <w:lang w:val="it-IT"/>
        </w:rPr>
      </w:pPr>
    </w:p>
    <w:p w:rsidR="00256262" w:rsidRPr="00256262" w:rsidRDefault="00256262" w:rsidP="00256262">
      <w:pPr>
        <w:pStyle w:val="NoSpacing1"/>
        <w:rPr>
          <w:rFonts w:ascii="Arial" w:hAnsi="Arial"/>
          <w:sz w:val="20"/>
          <w:szCs w:val="20"/>
          <w:lang w:val="it-IT"/>
        </w:rPr>
      </w:pPr>
      <w:r w:rsidRPr="00256262">
        <w:rPr>
          <w:rFonts w:ascii="Arial" w:hAnsi="Arial"/>
          <w:sz w:val="20"/>
          <w:szCs w:val="20"/>
          <w:lang w:val="it-IT"/>
        </w:rPr>
        <w:t>Le programme de contrôle comporte déjà des limites de tolérance " bon/mauvais" définies par programmation. Le technicien peut maintenant configurer le système pour définir d’autres limites d’avertissement.  L’opérateur peut ainsi agir avant qu’une valeur n’atteigne 100 % de la tolérance.  À la limite de l’avertissement, la barre passe à l’orange. Lorsque la valeur dévie davantage et dépasse la tolérance "bon/mauvais", cette barre devient rouge et un réétalonnage peut être imposé avec affichage d’un message à l’écran de l’opérateur.</w:t>
      </w:r>
    </w:p>
    <w:p w:rsidR="00256262" w:rsidRPr="00256262" w:rsidRDefault="00256262" w:rsidP="00256262">
      <w:pPr>
        <w:pStyle w:val="NoSpacing1"/>
        <w:rPr>
          <w:rFonts w:ascii="Arial" w:hAnsi="Arial"/>
          <w:sz w:val="20"/>
          <w:szCs w:val="20"/>
          <w:lang w:val="it-IT"/>
        </w:rPr>
      </w:pPr>
    </w:p>
    <w:p w:rsidR="00256262" w:rsidRPr="00256262" w:rsidRDefault="00256262" w:rsidP="00256262">
      <w:pPr>
        <w:pStyle w:val="NoSpacing1"/>
        <w:rPr>
          <w:rFonts w:ascii="Arial" w:hAnsi="Arial"/>
          <w:b/>
          <w:sz w:val="20"/>
          <w:szCs w:val="20"/>
          <w:lang w:val="it-IT"/>
        </w:rPr>
      </w:pPr>
      <w:r w:rsidRPr="00256262">
        <w:rPr>
          <w:rFonts w:ascii="Arial" w:hAnsi="Arial"/>
          <w:b/>
          <w:sz w:val="20"/>
          <w:szCs w:val="20"/>
          <w:lang w:val="it-IT"/>
        </w:rPr>
        <w:t>Historique de mesures</w:t>
      </w:r>
    </w:p>
    <w:p w:rsidR="00256262" w:rsidRPr="00256262" w:rsidRDefault="00256262" w:rsidP="00256262">
      <w:pPr>
        <w:pStyle w:val="NoSpacing1"/>
        <w:rPr>
          <w:rFonts w:ascii="Arial" w:hAnsi="Arial"/>
          <w:sz w:val="20"/>
          <w:szCs w:val="20"/>
          <w:lang w:val="it-IT"/>
        </w:rPr>
      </w:pPr>
      <w:r w:rsidRPr="00256262">
        <w:rPr>
          <w:rFonts w:ascii="Arial" w:hAnsi="Arial"/>
          <w:sz w:val="20"/>
          <w:szCs w:val="20"/>
          <w:lang w:val="it-IT"/>
        </w:rPr>
        <w:t>La sélection d’une entité contrôlée change le contenu du graphique pour indiquer les valeurs mesurées de cette entité sur les pièces précédentes.  Le technicien peut modifier l’échelle pour afficher l’historique de quelques pièces récentes ou pour afficher davantage de pièces et faire apparaître les tendances du contrôle.  Ce graphique est idéal quand il y a un risque de dérive sur une pièce, par exemple quand les outils utilisés pour usiner les entités contrôlées sont sujets à l'usure.</w:t>
      </w:r>
    </w:p>
    <w:p w:rsidR="00256262" w:rsidRPr="00256262" w:rsidRDefault="00256262" w:rsidP="00256262">
      <w:pPr>
        <w:pStyle w:val="NoSpacing1"/>
        <w:rPr>
          <w:rFonts w:ascii="Arial" w:hAnsi="Arial"/>
          <w:sz w:val="20"/>
          <w:szCs w:val="20"/>
          <w:lang w:val="it-IT"/>
        </w:rPr>
      </w:pPr>
    </w:p>
    <w:p w:rsidR="00256262" w:rsidRPr="00256262" w:rsidRDefault="00256262" w:rsidP="00256262">
      <w:pPr>
        <w:pStyle w:val="NoSpacing1"/>
        <w:rPr>
          <w:rFonts w:ascii="Arial" w:hAnsi="Arial"/>
          <w:sz w:val="20"/>
          <w:szCs w:val="20"/>
          <w:lang w:val="it-IT"/>
        </w:rPr>
      </w:pPr>
      <w:r w:rsidRPr="00256262">
        <w:rPr>
          <w:rFonts w:ascii="Arial" w:hAnsi="Arial"/>
          <w:sz w:val="20"/>
          <w:szCs w:val="20"/>
          <w:lang w:val="it-IT"/>
        </w:rPr>
        <w:t>Si la valeur mesurée d’une entité continue de dériver et approcher la limite de tolérance, l’opérateur ou le technicien peut prendre la décision par exemple, d’appliquer un correcteur d’outil ou d’utiliser un autre outil pour usiner cette entité.  Le graphique linéaire indique la bande de tolérance et les limites d’avertissement et est complété par des lignes verticales indiquant les points de réétalonnage enregistrés.</w:t>
      </w:r>
    </w:p>
    <w:p w:rsidR="00256262" w:rsidRPr="00256262" w:rsidRDefault="00256262" w:rsidP="00256262">
      <w:pPr>
        <w:pStyle w:val="NoSpacing1"/>
        <w:rPr>
          <w:rFonts w:ascii="Arial" w:hAnsi="Arial"/>
          <w:sz w:val="20"/>
          <w:szCs w:val="20"/>
          <w:lang w:val="it-IT"/>
        </w:rPr>
      </w:pPr>
    </w:p>
    <w:p w:rsidR="00256262" w:rsidRPr="00256262" w:rsidRDefault="00256262" w:rsidP="00256262">
      <w:pPr>
        <w:pStyle w:val="NoSpacing1"/>
        <w:rPr>
          <w:rFonts w:ascii="Arial" w:hAnsi="Arial"/>
          <w:b/>
          <w:sz w:val="20"/>
          <w:szCs w:val="20"/>
          <w:lang w:val="it-IT"/>
        </w:rPr>
      </w:pPr>
      <w:r w:rsidRPr="00256262">
        <w:rPr>
          <w:rFonts w:ascii="Arial" w:hAnsi="Arial"/>
          <w:b/>
          <w:sz w:val="20"/>
          <w:szCs w:val="20"/>
          <w:lang w:val="it-IT"/>
        </w:rPr>
        <w:t>Gestion du réétalonnage</w:t>
      </w:r>
    </w:p>
    <w:p w:rsidR="00256262" w:rsidRPr="00256262" w:rsidRDefault="00256262" w:rsidP="00256262">
      <w:pPr>
        <w:pStyle w:val="NoSpacing1"/>
        <w:rPr>
          <w:rFonts w:ascii="Arial" w:hAnsi="Arial"/>
          <w:sz w:val="20"/>
          <w:szCs w:val="20"/>
          <w:lang w:val="it-IT"/>
        </w:rPr>
      </w:pPr>
      <w:r w:rsidRPr="00256262">
        <w:rPr>
          <w:rFonts w:ascii="Arial" w:hAnsi="Arial"/>
          <w:sz w:val="20"/>
          <w:szCs w:val="20"/>
          <w:lang w:val="it-IT"/>
        </w:rPr>
        <w:t>L’un des points forts d’Equator est qu’il fait abstraction des variations de température de l’atelier en se basant sur une comparaison des pièces de production par rapport à une pièce-étalon, ceci en remettant le système à zéro grâce à l'exécution d'un sous-programme de contrôle sur la pièce-étalon, autrement dit un réétalonnage.</w:t>
      </w:r>
    </w:p>
    <w:p w:rsidR="00256262" w:rsidRPr="00256262" w:rsidRDefault="00256262" w:rsidP="00256262">
      <w:pPr>
        <w:pStyle w:val="NoSpacing1"/>
        <w:rPr>
          <w:rFonts w:ascii="Arial" w:hAnsi="Arial"/>
          <w:sz w:val="20"/>
          <w:szCs w:val="20"/>
          <w:lang w:val="it-IT"/>
        </w:rPr>
      </w:pPr>
    </w:p>
    <w:p w:rsidR="00256262" w:rsidRPr="00256262" w:rsidRDefault="00256262" w:rsidP="00256262">
      <w:pPr>
        <w:pStyle w:val="NoSpacing1"/>
        <w:rPr>
          <w:rFonts w:ascii="Arial" w:hAnsi="Arial"/>
          <w:sz w:val="20"/>
          <w:szCs w:val="20"/>
          <w:lang w:val="it-IT"/>
        </w:rPr>
      </w:pPr>
      <w:r w:rsidRPr="00256262">
        <w:rPr>
          <w:rFonts w:ascii="Arial" w:hAnsi="Arial"/>
          <w:sz w:val="20"/>
          <w:szCs w:val="20"/>
          <w:lang w:val="it-IT"/>
        </w:rPr>
        <w:t xml:space="preserve">Aussi rapide qu’un contrôle de pièce usinée, ce réétalonnage compense immédiatement les variations thermiques d'un environnement d'atelier. Equator peut également intervenir dans les usines à forts écarts de température. Un simple étalonnage suffit pour remettre le système à zéro et lui faire effectuer une comparaison répétable de l'étalon. </w:t>
      </w:r>
    </w:p>
    <w:p w:rsidR="00256262" w:rsidRPr="00256262" w:rsidRDefault="00256262" w:rsidP="00256262">
      <w:pPr>
        <w:pStyle w:val="NoSpacing1"/>
        <w:rPr>
          <w:rFonts w:ascii="Arial" w:hAnsi="Arial"/>
          <w:sz w:val="20"/>
          <w:szCs w:val="20"/>
          <w:lang w:val="it-IT"/>
        </w:rPr>
      </w:pPr>
    </w:p>
    <w:p w:rsidR="00256262" w:rsidRPr="00256262" w:rsidRDefault="00256262" w:rsidP="00256262">
      <w:pPr>
        <w:pStyle w:val="NoSpacing1"/>
        <w:rPr>
          <w:rFonts w:ascii="Arial" w:hAnsi="Arial"/>
          <w:sz w:val="20"/>
          <w:szCs w:val="20"/>
          <w:lang w:val="it-IT"/>
        </w:rPr>
      </w:pPr>
      <w:r w:rsidRPr="00256262">
        <w:rPr>
          <w:rFonts w:ascii="Arial" w:hAnsi="Arial"/>
          <w:sz w:val="20"/>
          <w:szCs w:val="20"/>
          <w:lang w:val="it-IT"/>
        </w:rPr>
        <w:lastRenderedPageBreak/>
        <w:t>La fenêtre de suivi de processus, rend cette procédure encore plus facile à gérer car elle utilise un capteur intégré pour détecter les variations de température ambiante et prévenir l’opérateur qu’un réétalonnage est nécessaire.  Les techniciens responsables du contrôle, peuvent définir des limites haute et basse de dérive – si la table de température est sélectionnée, les variations mesurées sont représentées pour chaque pièce contrôlée.</w:t>
      </w:r>
    </w:p>
    <w:p w:rsidR="00256262" w:rsidRPr="00256262" w:rsidRDefault="00256262" w:rsidP="00256262">
      <w:pPr>
        <w:pStyle w:val="NoSpacing1"/>
        <w:rPr>
          <w:rFonts w:ascii="Arial" w:hAnsi="Arial"/>
          <w:sz w:val="20"/>
          <w:szCs w:val="20"/>
          <w:lang w:val="it-IT"/>
        </w:rPr>
      </w:pPr>
    </w:p>
    <w:p w:rsidR="00256262" w:rsidRPr="00256262" w:rsidRDefault="00256262" w:rsidP="00256262">
      <w:pPr>
        <w:pStyle w:val="NoSpacing1"/>
        <w:rPr>
          <w:rFonts w:ascii="Arial" w:hAnsi="Arial"/>
          <w:sz w:val="20"/>
          <w:szCs w:val="20"/>
          <w:lang w:val="it-IT"/>
        </w:rPr>
      </w:pPr>
      <w:r w:rsidRPr="00256262">
        <w:rPr>
          <w:rFonts w:ascii="Arial" w:hAnsi="Arial"/>
          <w:sz w:val="20"/>
          <w:szCs w:val="20"/>
          <w:lang w:val="it-IT"/>
        </w:rPr>
        <w:t>Un technicien peut également spécifier une obligation de réétalonnage au bout d’une période donnée ou d’un certain nombre de cycles de mesure.  Le logiciel passe automatiquement du mode Mesure au mode Réétalonnage pour que l’opérateur puisse exécuter le sous-programme de réétalonnage.</w:t>
      </w:r>
    </w:p>
    <w:p w:rsidR="00256262" w:rsidRPr="00256262" w:rsidRDefault="00256262" w:rsidP="00256262">
      <w:pPr>
        <w:pStyle w:val="NoSpacing1"/>
        <w:rPr>
          <w:rFonts w:ascii="Arial" w:hAnsi="Arial"/>
          <w:sz w:val="20"/>
          <w:szCs w:val="20"/>
          <w:lang w:val="it-IT"/>
        </w:rPr>
      </w:pPr>
    </w:p>
    <w:p w:rsidR="00256262" w:rsidRPr="00256262" w:rsidRDefault="00256262" w:rsidP="00256262">
      <w:pPr>
        <w:pStyle w:val="NoSpacing1"/>
        <w:rPr>
          <w:rFonts w:ascii="Arial" w:hAnsi="Arial"/>
          <w:b/>
          <w:sz w:val="20"/>
          <w:szCs w:val="20"/>
          <w:lang w:val="it-IT"/>
        </w:rPr>
      </w:pPr>
      <w:r w:rsidRPr="00256262">
        <w:rPr>
          <w:rFonts w:ascii="Arial" w:hAnsi="Arial"/>
          <w:b/>
          <w:sz w:val="20"/>
          <w:szCs w:val="20"/>
          <w:lang w:val="it-IT"/>
        </w:rPr>
        <w:t>Exportation de données</w:t>
      </w:r>
    </w:p>
    <w:p w:rsidR="00256262" w:rsidRPr="00256262" w:rsidRDefault="00256262" w:rsidP="00256262">
      <w:pPr>
        <w:pStyle w:val="NoSpacing1"/>
        <w:rPr>
          <w:rFonts w:ascii="Arial" w:hAnsi="Arial"/>
          <w:sz w:val="20"/>
          <w:szCs w:val="20"/>
          <w:lang w:val="it-IT"/>
        </w:rPr>
      </w:pPr>
      <w:r w:rsidRPr="00256262">
        <w:rPr>
          <w:rFonts w:ascii="Arial" w:hAnsi="Arial"/>
          <w:sz w:val="20"/>
          <w:szCs w:val="20"/>
          <w:lang w:val="it-IT"/>
        </w:rPr>
        <w:t>Il est également possible d’exporter les données d’historique de mesure sous deux formats : *.csv, utilisable dans un tableur, ou sous forme d'image *.jpg utilisable dans des rapports.  Ces options sont accessibles à partir de l'écran et servent à enregistrer les fichiers .csv ou .jpg dans le contrôleur Equator ou sur une adresse réseau en vue d’une utilisation dans d’autres applications.</w:t>
      </w:r>
    </w:p>
    <w:p w:rsidR="00256262" w:rsidRPr="00256262" w:rsidRDefault="00256262" w:rsidP="00256262">
      <w:pPr>
        <w:pStyle w:val="NoSpacing1"/>
        <w:rPr>
          <w:rFonts w:ascii="Arial" w:hAnsi="Arial"/>
          <w:sz w:val="20"/>
          <w:szCs w:val="20"/>
          <w:lang w:val="it-IT"/>
        </w:rPr>
      </w:pPr>
    </w:p>
    <w:p w:rsidR="00256262" w:rsidRPr="00256262" w:rsidRDefault="00256262" w:rsidP="00256262">
      <w:pPr>
        <w:pStyle w:val="NoSpacing1"/>
        <w:rPr>
          <w:rFonts w:ascii="Arial" w:hAnsi="Arial"/>
          <w:b/>
          <w:sz w:val="20"/>
          <w:szCs w:val="20"/>
          <w:lang w:val="it-IT"/>
        </w:rPr>
      </w:pPr>
      <w:r w:rsidRPr="00256262">
        <w:rPr>
          <w:rFonts w:ascii="Arial" w:hAnsi="Arial"/>
          <w:b/>
          <w:sz w:val="20"/>
          <w:szCs w:val="20"/>
          <w:lang w:val="it-IT"/>
        </w:rPr>
        <w:t>Une nouvelle norme industrielle de comparaison flexible</w:t>
      </w:r>
    </w:p>
    <w:p w:rsidR="00256262" w:rsidRPr="00256262" w:rsidRDefault="00256262" w:rsidP="00256262">
      <w:pPr>
        <w:pStyle w:val="NoSpacing1"/>
        <w:rPr>
          <w:rFonts w:ascii="Arial" w:hAnsi="Arial"/>
          <w:sz w:val="20"/>
          <w:szCs w:val="20"/>
          <w:lang w:val="it-IT"/>
        </w:rPr>
      </w:pPr>
      <w:r w:rsidRPr="00256262">
        <w:rPr>
          <w:rFonts w:ascii="Arial" w:hAnsi="Arial"/>
          <w:sz w:val="20"/>
          <w:szCs w:val="20"/>
          <w:lang w:val="it-IT"/>
        </w:rPr>
        <w:t>En offrant une alternative radicale aux contrôles conventionnels dédiés, Equator cible un créneau de marché que personne n'avait abordé jusqu'à présent.  Son design économique breveté, inédit en termes de construction et de fonctionnement, permet d’effectuer des contrôles par comparaison très rapides afin de valider des pièces produites en grandes séries.  Equator est un système d'inspection léger, rapide, hautement répétable et si simple, que sa mise en œuvre se limite à appuyer sur quelques boutons.  Comme il suffit de quelques secondes pour qu’Equator passe d'une pièce à une autre, il convient parfaitement aux processus de fabrication flexibles et peut aussi recevoir différentes pièces issues de plusieurs machines.</w:t>
      </w:r>
    </w:p>
    <w:p w:rsidR="00256262" w:rsidRPr="00256262" w:rsidRDefault="00256262" w:rsidP="00256262">
      <w:pPr>
        <w:pStyle w:val="NoSpacing1"/>
        <w:rPr>
          <w:rFonts w:ascii="Arial" w:hAnsi="Arial"/>
          <w:sz w:val="20"/>
          <w:szCs w:val="20"/>
          <w:lang w:val="it-IT"/>
        </w:rPr>
      </w:pPr>
    </w:p>
    <w:p w:rsidR="00AB5EB9" w:rsidRPr="00AB5EB9" w:rsidRDefault="00256262" w:rsidP="00256262">
      <w:pPr>
        <w:pStyle w:val="NoSpacing1"/>
        <w:rPr>
          <w:rFonts w:ascii="Arial" w:hAnsi="Arial"/>
          <w:sz w:val="20"/>
          <w:szCs w:val="20"/>
          <w:lang w:val="it-IT"/>
        </w:rPr>
      </w:pPr>
      <w:r w:rsidRPr="00256262">
        <w:rPr>
          <w:rFonts w:ascii="Arial" w:hAnsi="Arial"/>
          <w:sz w:val="20"/>
          <w:szCs w:val="20"/>
          <w:lang w:val="it-IT"/>
        </w:rPr>
        <w:t>Bénéficiant d’un service d’installation « clé-en-main » et d’un réseau d’assistance mondial, les systèmes Equator ont été mondialement adoptés par de nombreuses entreprises dans les secteurs automobile, aérospatial, médical et électronique. Ses utilisateurs ont été séduits, d'une part, par leurs faibles coûts d'acquisition, de maintenance et de montage par rapport aux comparateurs conventionnels et d'autre part, par la possibilité d'inspecter plusieurs pièces et par la facilite de chargement des programmes de contrôle en fonction des changements de modèles.</w:t>
      </w:r>
      <w:r w:rsidR="00C773F0" w:rsidRPr="00C773F0">
        <w:rPr>
          <w:rFonts w:ascii="Arial" w:hAnsi="Arial"/>
          <w:sz w:val="20"/>
          <w:szCs w:val="20"/>
          <w:lang w:val="it-IT"/>
        </w:rPr>
        <w:t>.</w:t>
      </w:r>
    </w:p>
    <w:p w:rsidR="00AB5EB9" w:rsidRPr="00AB5EB9" w:rsidRDefault="00AB5EB9" w:rsidP="00AB5EB9">
      <w:pPr>
        <w:pStyle w:val="NoSpacing1"/>
        <w:rPr>
          <w:rFonts w:ascii="Arial" w:hAnsi="Arial"/>
          <w:i/>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260C28" w:rsidRPr="00260C28">
        <w:rPr>
          <w:rFonts w:ascii="Arial" w:hAnsi="Arial"/>
          <w:b/>
          <w:sz w:val="20"/>
          <w:szCs w:val="20"/>
          <w:lang w:val="it-IT"/>
        </w:rPr>
        <w:t>FIN</w:t>
      </w:r>
      <w:r w:rsidRPr="008A33E5">
        <w:rPr>
          <w:rFonts w:ascii="Arial" w:hAnsi="Arial"/>
          <w:b/>
          <w:sz w:val="20"/>
          <w:szCs w:val="20"/>
          <w:lang w:val="it-IT"/>
        </w:rPr>
        <w:t>-</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110661"/>
    <w:rsid w:val="001D33CF"/>
    <w:rsid w:val="002026C1"/>
    <w:rsid w:val="00256262"/>
    <w:rsid w:val="00260C28"/>
    <w:rsid w:val="00336993"/>
    <w:rsid w:val="003E166F"/>
    <w:rsid w:val="003E683B"/>
    <w:rsid w:val="00417A4A"/>
    <w:rsid w:val="005A14F0"/>
    <w:rsid w:val="005E14E0"/>
    <w:rsid w:val="00761488"/>
    <w:rsid w:val="007834F1"/>
    <w:rsid w:val="008A33E5"/>
    <w:rsid w:val="00921E45"/>
    <w:rsid w:val="009C4528"/>
    <w:rsid w:val="00AB5EB9"/>
    <w:rsid w:val="00AC3B46"/>
    <w:rsid w:val="00BD1917"/>
    <w:rsid w:val="00BF51E1"/>
    <w:rsid w:val="00C527C5"/>
    <w:rsid w:val="00C773F0"/>
    <w:rsid w:val="00CA51AC"/>
    <w:rsid w:val="00D202F1"/>
    <w:rsid w:val="00F21B23"/>
    <w:rsid w:val="00F64AA5"/>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B3CFE-D72D-49ED-8965-30F9EA85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GL135496</dc:creator>
  <cp:lastModifiedBy>GL135496</cp:lastModifiedBy>
  <cp:revision>4</cp:revision>
  <dcterms:created xsi:type="dcterms:W3CDTF">2013-08-01T12:38:00Z</dcterms:created>
  <dcterms:modified xsi:type="dcterms:W3CDTF">2013-08-01T13:01:00Z</dcterms:modified>
</cp:coreProperties>
</file>