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ED" w:rsidRDefault="00E87304" w:rsidP="008004DD">
      <w:pPr>
        <w:pStyle w:val="Heading2"/>
        <w:spacing w:before="0" w:after="0"/>
      </w:pPr>
      <w:r>
        <w:t>Raman-képek gyorsabban, mint valaha</w:t>
      </w:r>
    </w:p>
    <w:p w:rsidR="008004DD" w:rsidRDefault="008004DD" w:rsidP="008004DD">
      <w:pPr>
        <w:spacing w:before="0" w:after="0"/>
        <w:rPr>
          <w:b/>
        </w:rPr>
      </w:pPr>
    </w:p>
    <w:p w:rsidR="00D94306" w:rsidRDefault="00D94306" w:rsidP="008004DD">
      <w:pPr>
        <w:spacing w:before="0" w:after="0"/>
      </w:pPr>
      <w:r>
        <w:rPr>
          <w:b/>
        </w:rPr>
        <w:t xml:space="preserve">A Renishaw inVia Raman-mikroszkópjához kínált új StreamLineHR™ </w:t>
      </w:r>
      <w:r>
        <w:rPr>
          <w:b/>
          <w:i/>
        </w:rPr>
        <w:t>Rapide</w:t>
      </w:r>
      <w:r>
        <w:rPr>
          <w:b/>
        </w:rPr>
        <w:t xml:space="preserve"> opció segítségével nagy mennyiségű Raman-adat gyors rögzítésére nyílik lehetőség. Ennek és az inVia nagyfokú érzékenységének köszönhetően a felhasználók nagy felbontású kémiai képeket hozhatnak létre.</w:t>
      </w:r>
    </w:p>
    <w:p w:rsidR="007E1C52" w:rsidRDefault="007E1C52" w:rsidP="008004DD">
      <w:pPr>
        <w:spacing w:before="0" w:after="0"/>
      </w:pPr>
    </w:p>
    <w:p w:rsidR="00FE79D4" w:rsidRPr="00FE79D4" w:rsidRDefault="00FE79D4" w:rsidP="008004DD">
      <w:pPr>
        <w:spacing w:before="0" w:after="0"/>
        <w:rPr>
          <w:b/>
        </w:rPr>
      </w:pPr>
      <w:r>
        <w:rPr>
          <w:b/>
        </w:rPr>
        <w:t>Gyorsabb képalkotás</w:t>
      </w:r>
    </w:p>
    <w:p w:rsidR="00DC18A7" w:rsidRDefault="00D65526" w:rsidP="008004DD">
      <w:pPr>
        <w:spacing w:before="0" w:after="0"/>
      </w:pPr>
      <w:r>
        <w:t>A Renishaw által gyártott detektor és motoros mozgatású mintatálca szoros integrációja rendkívül gyors képalkotást tesz lehetővé (a detektor spektrumkiolvasási sebessége 1000 s</w:t>
      </w:r>
      <w:r>
        <w:rPr>
          <w:vertAlign w:val="superscript"/>
        </w:rPr>
        <w:t>-1</w:t>
      </w:r>
      <w:r>
        <w:t xml:space="preserve"> értéknél is jobb). A nagy fájlok kezelésének lehetőségével kiegészítve ez azt jelenti, hogy a rendkívül részletgazdag Raman-képek villámgyorsan és egyszerűen hozhatók létre. </w:t>
      </w:r>
    </w:p>
    <w:p w:rsidR="00DC18A7" w:rsidRDefault="00DC18A7" w:rsidP="008004DD">
      <w:pPr>
        <w:spacing w:before="0" w:after="0"/>
      </w:pPr>
    </w:p>
    <w:p w:rsidR="00420164" w:rsidRPr="00420164" w:rsidRDefault="00420164" w:rsidP="008004DD">
      <w:pPr>
        <w:spacing w:before="0" w:after="0"/>
        <w:rPr>
          <w:b/>
        </w:rPr>
      </w:pPr>
      <w:r>
        <w:rPr>
          <w:b/>
        </w:rPr>
        <w:t>Részletgazdag és hatékony</w:t>
      </w:r>
    </w:p>
    <w:p w:rsidR="00FE79D4" w:rsidRDefault="0082171C" w:rsidP="008004DD">
      <w:pPr>
        <w:spacing w:before="0" w:after="0"/>
      </w:pPr>
      <w:r>
        <w:t>A javított jel-zaj aránynak köszönhetően még rendkívül alacsony jelszint mellett is pontos mérések végezhetők. A felhasználók nagy (megapixelekben mérhető) felbontású Raman-képeket exportálhatnak az adatok teljes körű részletességgel történő megtekintéséhez, és mivel a technológia nem korlátozza a fájlok méretét, akár spektrumok tízmilliói is rögzíthetők egyetlen fájlban.</w:t>
      </w:r>
    </w:p>
    <w:p w:rsidR="00FE79D4" w:rsidRDefault="00FE79D4" w:rsidP="008004DD">
      <w:pPr>
        <w:spacing w:before="0" w:after="0"/>
      </w:pPr>
    </w:p>
    <w:p w:rsidR="00A333A3" w:rsidRPr="00A333A3" w:rsidRDefault="00A333A3" w:rsidP="008004DD">
      <w:pPr>
        <w:spacing w:before="0" w:after="0"/>
        <w:rPr>
          <w:rFonts w:cs="Arial"/>
          <w:b/>
        </w:rPr>
      </w:pPr>
      <w:r>
        <w:rPr>
          <w:b/>
        </w:rPr>
        <w:t>Minden ezredmásodperc számít</w:t>
      </w:r>
    </w:p>
    <w:p w:rsidR="00A333A3" w:rsidRDefault="00A333A3" w:rsidP="008004DD">
      <w:pPr>
        <w:spacing w:before="0" w:after="0"/>
        <w:rPr>
          <w:rFonts w:cs="Arial"/>
        </w:rPr>
      </w:pPr>
      <w:r>
        <w:t>További tájékoztatásért keresse fel a területileg illetékes kereskedelmi képviselőt, vagy látogassa meg a Renishaw standját a részvételünkkel zajló rendezvények egyikén a világ bármely részén, ahol a cég Raman-szakértőkből álló csapata szívesen bemutatja Önnek ezt a fantasztikus új lehetőségeket kínáló technológiát.</w:t>
      </w:r>
    </w:p>
    <w:p w:rsidR="00972933" w:rsidRDefault="00972933" w:rsidP="00972933">
      <w:pPr>
        <w:spacing w:before="0" w:after="0"/>
      </w:pPr>
      <w:bookmarkStart w:id="0" w:name="_GoBack"/>
      <w:bookmarkEnd w:id="0"/>
    </w:p>
    <w:sectPr w:rsidR="00972933" w:rsidSect="00921006">
      <w:headerReference w:type="default" r:id="rId7"/>
      <w:footerReference w:type="default" r:id="rId8"/>
      <w:headerReference w:type="first" r:id="rId9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06" w:rsidRDefault="00493806">
      <w:r>
        <w:separator/>
      </w:r>
    </w:p>
  </w:endnote>
  <w:endnote w:type="continuationSeparator" w:id="0">
    <w:p w:rsidR="00493806" w:rsidRDefault="0049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A0" w:rsidRDefault="009A15A0" w:rsidP="001F0337">
    <w:pPr>
      <w:pStyle w:val="Footer"/>
    </w:pPr>
    <w:r>
      <w:tab/>
    </w:r>
    <w:r w:rsidR="00D90F2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90F20">
      <w:rPr>
        <w:rStyle w:val="PageNumber"/>
      </w:rPr>
      <w:fldChar w:fldCharType="separate"/>
    </w:r>
    <w:r w:rsidR="009D4EB5">
      <w:rPr>
        <w:rStyle w:val="PageNumber"/>
        <w:noProof/>
      </w:rPr>
      <w:t>2</w:t>
    </w:r>
    <w:r w:rsidR="00D90F2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06" w:rsidRDefault="00493806">
      <w:r>
        <w:separator/>
      </w:r>
    </w:p>
  </w:footnote>
  <w:footnote w:type="continuationSeparator" w:id="0">
    <w:p w:rsidR="00493806" w:rsidRDefault="0049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A0" w:rsidRDefault="00493806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2.25pt;margin-top:-15.4pt;width:173.3pt;height:64.8pt;z-index:-251660800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49" DrawAspect="Content" ObjectID="_1484393643" r:id="rId2"/>
      </w:object>
    </w:r>
    <w:r w:rsidR="009D4EB5">
      <w:rPr>
        <w:noProof/>
        <w:sz w:val="16"/>
        <w:lang w:val="en-GB" w:eastAsia="ko-KR" w:bidi="th-TH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-629920</wp:posOffset>
              </wp:positionH>
              <wp:positionV relativeFrom="paragraph">
                <wp:posOffset>6985</wp:posOffset>
              </wp:positionV>
              <wp:extent cx="7219950" cy="0"/>
              <wp:effectExtent l="0" t="0" r="1270" b="254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87F1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pt,.55pt" to="518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" o:allowincell="f" stroked="f"/>
          </w:pict>
        </mc:Fallback>
      </mc:AlternateContent>
    </w:r>
    <w:r>
      <w:rPr>
        <w:noProof/>
        <w:sz w:val="16"/>
      </w:rPr>
      <w:object w:dxaOrig="1440" w:dyaOrig="1440">
        <v:shape id="_x0000_s2051" type="#_x0000_t75" style="position:absolute;margin-left:332.25pt;margin-top:-15.4pt;width:173.3pt;height:64.8pt;z-index:-251658752;visibility:visible;mso-wrap-edited:f;mso-position-horizontal-relative:text;mso-position-vertical-relative:text" wrapcoords="-94 0 -94 21349 21600 21349 21600 0 -94 0" o:allowincell="f">
          <v:imagedata r:id="rId1" o:title=""/>
          <w10:wrap type="tight" side="left"/>
        </v:shape>
        <o:OLEObject Type="Embed" ProgID="Word.Picture.8" ShapeID="_x0000_s2051" DrawAspect="Content" ObjectID="_1484393644" r:id="rId3"/>
      </w:object>
    </w:r>
    <w:r w:rsidR="00D90F20">
      <w:rPr>
        <w:b/>
        <w:sz w:val="16"/>
      </w:rPr>
      <w:t>News from Renishaw</w:t>
    </w:r>
    <w:r w:rsidR="00D90F20">
      <w:rPr>
        <w:sz w:val="16"/>
      </w:rPr>
      <w:br/>
      <w:t>…/continued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A0" w:rsidRDefault="009A15A0" w:rsidP="009D4EB5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  <w:lang w:val="en-GB" w:eastAsia="ko-KR" w:bidi="th-TH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4EB5">
      <w:rPr>
        <w:noProof/>
        <w:sz w:val="16"/>
        <w:lang w:val="en-GB" w:eastAsia="ko-KR" w:bidi="th-TH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-629920</wp:posOffset>
              </wp:positionH>
              <wp:positionV relativeFrom="paragraph">
                <wp:posOffset>6985</wp:posOffset>
              </wp:positionV>
              <wp:extent cx="7219950" cy="0"/>
              <wp:effectExtent l="0" t="0" r="1270" b="25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8EE8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pt,.55pt" to="518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" o:allowincell="f" stroked="f"/>
          </w:pict>
        </mc:Fallback>
      </mc:AlternateContent>
    </w:r>
    <w:r>
      <w:rPr>
        <w:b/>
        <w:sz w:val="16"/>
      </w:rPr>
      <w:t xml:space="preserve"> </w:t>
    </w: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60" w:line="240" w:lineRule="auto"/>
      <w:rPr>
        <w:b/>
      </w:rPr>
    </w:pPr>
  </w:p>
  <w:p w:rsidR="009A15A0" w:rsidRDefault="009A15A0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31"/>
    <w:rsid w:val="0001221A"/>
    <w:rsid w:val="00014D58"/>
    <w:rsid w:val="00043400"/>
    <w:rsid w:val="00043D76"/>
    <w:rsid w:val="00051533"/>
    <w:rsid w:val="000608A8"/>
    <w:rsid w:val="000978A8"/>
    <w:rsid w:val="000A1250"/>
    <w:rsid w:val="000C1EB6"/>
    <w:rsid w:val="00114075"/>
    <w:rsid w:val="00135B24"/>
    <w:rsid w:val="00173F93"/>
    <w:rsid w:val="001B048A"/>
    <w:rsid w:val="001B169C"/>
    <w:rsid w:val="001F0337"/>
    <w:rsid w:val="001F1519"/>
    <w:rsid w:val="00211B03"/>
    <w:rsid w:val="00233A44"/>
    <w:rsid w:val="002378EF"/>
    <w:rsid w:val="00244F59"/>
    <w:rsid w:val="002813E2"/>
    <w:rsid w:val="0031342A"/>
    <w:rsid w:val="003445F0"/>
    <w:rsid w:val="00345AAE"/>
    <w:rsid w:val="00376C25"/>
    <w:rsid w:val="00376D0D"/>
    <w:rsid w:val="003959BB"/>
    <w:rsid w:val="003A6AEF"/>
    <w:rsid w:val="003A76C8"/>
    <w:rsid w:val="003F4D53"/>
    <w:rsid w:val="003F4D5F"/>
    <w:rsid w:val="00416CAC"/>
    <w:rsid w:val="00420164"/>
    <w:rsid w:val="004240C0"/>
    <w:rsid w:val="00434E8B"/>
    <w:rsid w:val="00463C27"/>
    <w:rsid w:val="00493806"/>
    <w:rsid w:val="004966CA"/>
    <w:rsid w:val="00506588"/>
    <w:rsid w:val="005113F2"/>
    <w:rsid w:val="00556325"/>
    <w:rsid w:val="0059663F"/>
    <w:rsid w:val="005A32E8"/>
    <w:rsid w:val="005B226F"/>
    <w:rsid w:val="005D53EF"/>
    <w:rsid w:val="005F74E6"/>
    <w:rsid w:val="00601142"/>
    <w:rsid w:val="00610885"/>
    <w:rsid w:val="00624383"/>
    <w:rsid w:val="00637FF5"/>
    <w:rsid w:val="00642DA8"/>
    <w:rsid w:val="00643C90"/>
    <w:rsid w:val="006903D3"/>
    <w:rsid w:val="00694D28"/>
    <w:rsid w:val="006955DD"/>
    <w:rsid w:val="006C0FA7"/>
    <w:rsid w:val="006E30D5"/>
    <w:rsid w:val="006E611D"/>
    <w:rsid w:val="00737EDB"/>
    <w:rsid w:val="00754DA3"/>
    <w:rsid w:val="007D3FA5"/>
    <w:rsid w:val="007E1C52"/>
    <w:rsid w:val="007E1ED1"/>
    <w:rsid w:val="007F6A53"/>
    <w:rsid w:val="008004DD"/>
    <w:rsid w:val="0082171C"/>
    <w:rsid w:val="0082364F"/>
    <w:rsid w:val="008259A0"/>
    <w:rsid w:val="008643B1"/>
    <w:rsid w:val="00886B58"/>
    <w:rsid w:val="008B7676"/>
    <w:rsid w:val="008E79DE"/>
    <w:rsid w:val="0091132B"/>
    <w:rsid w:val="00921006"/>
    <w:rsid w:val="00944227"/>
    <w:rsid w:val="00970EC7"/>
    <w:rsid w:val="00972933"/>
    <w:rsid w:val="00982158"/>
    <w:rsid w:val="009963C0"/>
    <w:rsid w:val="009A15A0"/>
    <w:rsid w:val="009B628F"/>
    <w:rsid w:val="009C637C"/>
    <w:rsid w:val="009D2575"/>
    <w:rsid w:val="009D2B98"/>
    <w:rsid w:val="009D4EB5"/>
    <w:rsid w:val="009E529C"/>
    <w:rsid w:val="00A07EDA"/>
    <w:rsid w:val="00A333A3"/>
    <w:rsid w:val="00A6498F"/>
    <w:rsid w:val="00A649E7"/>
    <w:rsid w:val="00A801C6"/>
    <w:rsid w:val="00A83C65"/>
    <w:rsid w:val="00A87196"/>
    <w:rsid w:val="00AE6EAD"/>
    <w:rsid w:val="00B11B37"/>
    <w:rsid w:val="00B11D1D"/>
    <w:rsid w:val="00B146A2"/>
    <w:rsid w:val="00B17550"/>
    <w:rsid w:val="00B33B6E"/>
    <w:rsid w:val="00B867CE"/>
    <w:rsid w:val="00B876D1"/>
    <w:rsid w:val="00BA0455"/>
    <w:rsid w:val="00BA0A32"/>
    <w:rsid w:val="00BA0EDE"/>
    <w:rsid w:val="00BA10E2"/>
    <w:rsid w:val="00BA4837"/>
    <w:rsid w:val="00BD0CA7"/>
    <w:rsid w:val="00C0703F"/>
    <w:rsid w:val="00C24089"/>
    <w:rsid w:val="00C45F5E"/>
    <w:rsid w:val="00C47C85"/>
    <w:rsid w:val="00C567EA"/>
    <w:rsid w:val="00CA15D3"/>
    <w:rsid w:val="00CA2182"/>
    <w:rsid w:val="00CD23B8"/>
    <w:rsid w:val="00CE09ED"/>
    <w:rsid w:val="00CE1D7B"/>
    <w:rsid w:val="00D0610B"/>
    <w:rsid w:val="00D06786"/>
    <w:rsid w:val="00D21433"/>
    <w:rsid w:val="00D27967"/>
    <w:rsid w:val="00D65526"/>
    <w:rsid w:val="00D90F20"/>
    <w:rsid w:val="00D94306"/>
    <w:rsid w:val="00DA5309"/>
    <w:rsid w:val="00DA6BA1"/>
    <w:rsid w:val="00DC18A7"/>
    <w:rsid w:val="00DC3C2A"/>
    <w:rsid w:val="00DD1331"/>
    <w:rsid w:val="00DF7AE8"/>
    <w:rsid w:val="00E026FA"/>
    <w:rsid w:val="00E044D2"/>
    <w:rsid w:val="00E12D03"/>
    <w:rsid w:val="00E14156"/>
    <w:rsid w:val="00E15F53"/>
    <w:rsid w:val="00E33EDB"/>
    <w:rsid w:val="00E446AC"/>
    <w:rsid w:val="00E45055"/>
    <w:rsid w:val="00E52E7E"/>
    <w:rsid w:val="00E76D91"/>
    <w:rsid w:val="00E87304"/>
    <w:rsid w:val="00EA5EC2"/>
    <w:rsid w:val="00EE0F82"/>
    <w:rsid w:val="00F1649D"/>
    <w:rsid w:val="00F26C29"/>
    <w:rsid w:val="00F31074"/>
    <w:rsid w:val="00F53C58"/>
    <w:rsid w:val="00F56D81"/>
    <w:rsid w:val="00FC77A8"/>
    <w:rsid w:val="00FC7932"/>
    <w:rsid w:val="00FE79D4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21D75EBC-8C5E-47A0-8B6D-4D1547AC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1">
    <w:name w:val="Quote1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hu-HU" w:eastAsia="hu-HU" w:bidi="hu-HU"/>
    </w:rPr>
  </w:style>
  <w:style w:type="character" w:customStyle="1" w:styleId="FooterChar">
    <w:name w:val="Footer Char"/>
    <w:basedOn w:val="FootnoteTextChar"/>
    <w:link w:val="Footer"/>
    <w:rsid w:val="001F0337"/>
    <w:rPr>
      <w:rFonts w:ascii="Arial" w:hAnsi="Arial"/>
      <w:sz w:val="18"/>
      <w:szCs w:val="18"/>
      <w:lang w:val="hu-HU" w:eastAsia="hu-HU" w:bidi="hu-HU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Raman images now in high definition</vt:lpstr>
    </vt:vector>
  </TitlesOfParts>
  <Company>Barneys</Company>
  <LinksUpToDate>false</LinksUpToDate>
  <CharactersWithSpaces>1432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Raman images now in high definition</dc:title>
  <dc:creator>Renishaw</dc:creator>
  <cp:lastModifiedBy>Jo Green</cp:lastModifiedBy>
  <cp:revision>2</cp:revision>
  <cp:lastPrinted>2014-02-28T09:28:00Z</cp:lastPrinted>
  <dcterms:created xsi:type="dcterms:W3CDTF">2015-02-02T22:48:00Z</dcterms:created>
  <dcterms:modified xsi:type="dcterms:W3CDTF">2015-02-02T22:48:00Z</dcterms:modified>
</cp:coreProperties>
</file>