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3645D6">
      <w:pPr>
        <w:spacing w:line="336" w:lineRule="auto"/>
        <w:ind w:right="-554"/>
        <w:rPr>
          <w:rFonts w:ascii="Arial" w:hAnsi="Arial"/>
          <w:i/>
          <w:noProof/>
        </w:rPr>
      </w:pPr>
    </w:p>
    <w:p w:rsidR="00DE5D1C" w:rsidRPr="009F0DFC" w:rsidRDefault="009C6B2C" w:rsidP="00205A88">
      <w:pPr>
        <w:spacing w:line="336" w:lineRule="auto"/>
        <w:ind w:right="-554"/>
        <w:rPr>
          <w:rFonts w:ascii="Arial" w:hAnsi="Arial" w:cs="Arial"/>
        </w:rPr>
      </w:pPr>
      <w:r>
        <w:rPr>
          <w:noProof/>
          <w:lang w:val="en-GB"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CD9" w:rsidRDefault="00916CD9" w:rsidP="00916CD9">
      <w:pPr>
        <w:rPr>
          <w:rFonts w:ascii="Arial" w:hAnsi="Arial"/>
          <w:b/>
          <w:sz w:val="28"/>
          <w:vertAlign w:val="superscript"/>
        </w:rPr>
      </w:pPr>
      <w:r>
        <w:rPr>
          <w:rFonts w:ascii="Arial" w:hAnsi="Arial"/>
          <w:b/>
          <w:sz w:val="28"/>
        </w:rPr>
        <w:t>Замените ручные калибры на систему цифровых шаблонов Equator</w:t>
      </w:r>
      <w:r>
        <w:rPr>
          <w:rFonts w:ascii="Arial" w:hAnsi="Arial"/>
          <w:b/>
          <w:sz w:val="28"/>
          <w:vertAlign w:val="superscript"/>
        </w:rPr>
        <w:t>TM</w:t>
      </w:r>
      <w:r>
        <w:rPr>
          <w:rFonts w:ascii="Arial" w:hAnsi="Arial"/>
          <w:b/>
          <w:sz w:val="28"/>
        </w:rPr>
        <w:t xml:space="preserve"> с новым программным обеспечением INTUO</w:t>
      </w:r>
      <w:r>
        <w:rPr>
          <w:rFonts w:ascii="Arial" w:hAnsi="Arial"/>
          <w:b/>
          <w:sz w:val="28"/>
          <w:vertAlign w:val="superscript"/>
        </w:rPr>
        <w:t>TM</w:t>
      </w:r>
    </w:p>
    <w:p w:rsidR="00916CD9" w:rsidRPr="00916CD9" w:rsidRDefault="00916CD9" w:rsidP="00916CD9">
      <w:pPr>
        <w:rPr>
          <w:rStyle w:val="bumpedfont15"/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br/>
      </w:r>
      <w:r>
        <w:rPr>
          <w:rFonts w:ascii="Arial" w:hAnsi="Arial"/>
          <w:sz w:val="24"/>
        </w:rPr>
        <w:t>Выполнение процесса контроля с высокой повторяемостью в цеху осуществляется методом простого сравнения в считанные минуты и исключает ошибки оператора</w:t>
      </w:r>
      <w:r w:rsidR="00E7761F">
        <w:rPr>
          <w:rFonts w:ascii="Arial" w:hAnsi="Arial"/>
          <w:sz w:val="24"/>
        </w:rPr>
        <w:t>.</w:t>
      </w:r>
    </w:p>
    <w:p w:rsidR="00916CD9" w:rsidRDefault="00916CD9" w:rsidP="00916CD9">
      <w:pPr>
        <w:pStyle w:val="s13"/>
        <w:rPr>
          <w:rStyle w:val="bumpedfont15"/>
          <w:rFonts w:ascii="Arial" w:hAnsi="Arial" w:cs="Arial"/>
          <w:b/>
          <w:sz w:val="24"/>
          <w:szCs w:val="24"/>
        </w:rPr>
      </w:pPr>
      <w:r>
        <w:rPr>
          <w:rStyle w:val="bumpedfont15"/>
          <w:rFonts w:ascii="Arial" w:hAnsi="Arial"/>
          <w:b/>
          <w:sz w:val="24"/>
        </w:rPr>
        <w:t>Универсальная система цифровых шаблонов Equator™ компании Renisha</w:t>
      </w:r>
      <w:bookmarkStart w:id="0" w:name="_GoBack"/>
      <w:bookmarkEnd w:id="0"/>
      <w:r>
        <w:rPr>
          <w:rStyle w:val="bumpedfont15"/>
          <w:rFonts w:ascii="Arial" w:hAnsi="Arial"/>
          <w:b/>
          <w:sz w:val="24"/>
        </w:rPr>
        <w:t>w теперь выпускается с новым программным обеспечением INTUO</w:t>
      </w:r>
      <w:r>
        <w:rPr>
          <w:rStyle w:val="bumpedfont15"/>
          <w:rFonts w:ascii="Arial" w:hAnsi="Arial"/>
          <w:b/>
          <w:sz w:val="24"/>
          <w:vertAlign w:val="superscript"/>
        </w:rPr>
        <w:t>TM</w:t>
      </w:r>
      <w:r>
        <w:rPr>
          <w:rStyle w:val="bumpedfont15"/>
          <w:rFonts w:ascii="Arial" w:hAnsi="Arial"/>
          <w:b/>
          <w:sz w:val="24"/>
        </w:rPr>
        <w:t xml:space="preserve"> в сочетании с широкой линейкой используемых в промышленности датчиков Renishaw.  INTUO упрощает и автоматизирует контроль разнообразных деталей, исключая влияние уровня подготовки операторов. Уменьшение ошибки при измерениях позволяет сократить количество брака, и в то же время обеспечивается выявление выхода за поле допуска.</w:t>
      </w:r>
    </w:p>
    <w:p w:rsidR="00916CD9" w:rsidRDefault="00916CD9" w:rsidP="00916CD9">
      <w:pPr>
        <w:pStyle w:val="s13"/>
        <w:rPr>
          <w:rStyle w:val="bumpedfont15"/>
          <w:rFonts w:ascii="Arial" w:hAnsi="Arial" w:cs="Arial"/>
          <w:b/>
          <w:sz w:val="24"/>
          <w:szCs w:val="24"/>
        </w:rPr>
      </w:pPr>
      <w:r>
        <w:rPr>
          <w:rStyle w:val="bumpedfont15"/>
          <w:rFonts w:ascii="Arial" w:hAnsi="Arial"/>
          <w:b/>
          <w:sz w:val="24"/>
        </w:rPr>
        <w:t xml:space="preserve">Компания Renishaw также запускает кнопочный интерфейс Equator Button Interface (EBI) с простым кнопочным управлением для операторов в цеху, что исключает потребность в использовании мыши и клавиатуры. 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  <w:r>
        <w:rPr>
          <w:rFonts w:ascii="Arial" w:hAnsi="Arial"/>
          <w:b/>
          <w:sz w:val="28"/>
        </w:rPr>
        <w:t>Заменив ручные калибры, Вы сократите эксплуатационные издержки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 xml:space="preserve">INTUO с системой Equator представляет собой идеальную альтернативу многочисленным ручным СИ, таким как штангенциркули, микрометры и калибры-пробки.  Equator отличается высокой повторяемостью и обрабатывает скоростные автоматизированные циклы, что значительно сокращает производственные затраты. При наличии большого количества цехов, в которых используются сотни ручных СИ, эта экономия затрат может быть весьма значительной. 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 xml:space="preserve">Пользование ПО INTUO требует минимальной подготовки: в программе реализованы интеллектуальные функции, которые помогают инженеру настроить процедуру контроля за считанные минуты. После чего операторы в цеху выбирают и используют эти программы с помощью простого в использовании интерфейсного программного обеспечения Renishaw Organiser.  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  <w:r>
        <w:rPr>
          <w:rStyle w:val="bumpedfont15"/>
          <w:rFonts w:ascii="Arial" w:eastAsiaTheme="minorHAnsi" w:hAnsi="Arial"/>
          <w:b/>
          <w:sz w:val="24"/>
        </w:rPr>
        <w:t>Создание процедуры контроля в считанные минуты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 xml:space="preserve">INTUO позволяет программисту создавать циклы контроля с помощью всего лишь одной детали и чертежа.  При включенной функции Feature Predict программист с помощью джойстика снимает точки на каждом элементе, в то время как INTUO выполняет большую часть работы, прогнозируя тип элемента, номинальное значение и возможное поле допуска.  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>После этого программу можно легко перенастроить, изменив количество снимаемых точек или равномерно расположить их, чтобы сравнить номинальные значения и допуска с чертежом.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lastRenderedPageBreak/>
        <w:t xml:space="preserve"> 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  <w:r>
        <w:rPr>
          <w:rStyle w:val="bumpedfont15"/>
          <w:rFonts w:ascii="Arial" w:eastAsiaTheme="minorHAnsi" w:hAnsi="Arial"/>
          <w:b/>
          <w:sz w:val="24"/>
        </w:rPr>
        <w:t>Простой ручной ввод действительных размеров эталонной детали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>Ввод действительных размеров элементов эталонной детали представляет собой простую задачу, причем такая деталь не обязательно должна быть «идеальной».  Более того, рекомендуется использовать серийную деталь, изготовленную тем же способом и из того же материала.  Вначале необходимые элементы измеряются на сертифицированном устройстве, например, с помощью ручного калибра или на координатно-измерительной машине (КИМ).  Размеры из этого протокола измерений эталонной детали можно внести вручную в таблицу в программе Organiser или в соответствующее поле в INTUO – при изменении в одном месте произойдет соответствующее обновление и в другом.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  <w:r>
        <w:rPr>
          <w:rStyle w:val="bumpedfont15"/>
          <w:rFonts w:ascii="Arial" w:eastAsiaTheme="minorHAnsi" w:hAnsi="Arial"/>
          <w:b/>
          <w:sz w:val="24"/>
        </w:rPr>
        <w:t>Для обучения программиста требуется один день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>Программа INTUO разрабатывалась очень тщательно и получилась максимально простой, поэтому программистам необходим курс обучения, длящийся всего несколько часов.  Обучение проводится в интерактивном режиме с использованием джойстика для выполнения контактных измерений и работой с графическими меню и графическим рабочим пространством для быстрого построения контролируемых элементов.  Всего за несколько часов программисты изучат четырехэтапный процесс работы в INTUO – «Наладка – Измерение – Размеры – Протокол» – и будут готовы проверять изготовленные детали.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  <w:r>
        <w:rPr>
          <w:rStyle w:val="bumpedfont15"/>
          <w:rFonts w:ascii="Arial" w:eastAsiaTheme="minorHAnsi" w:hAnsi="Arial"/>
          <w:b/>
          <w:sz w:val="24"/>
        </w:rPr>
        <w:t>Кнопочный интерфейс «Equator Button Interface»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>В производственных условиях существенную роль играет простота органов управления.  Отзывы клиентов свидетельствуют о необходимости замены клавиатуры и мыши, поэтому компания Renishaw создала кнопочный интерфейс Equator Button Interface (EBI), который работает непосредственно с программой Organiser.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>В EBI используются большие кнопки, которые операторы могут нажимать в перчатках.  На него не влияют условия окружающей среды в цеху, и его можно установить на столе перед системой Equator.  На самом базовом уровне его можно использовать для запуска процедур контроля, а также для останова этих программ в середине цикла, выбора других программ и перемещения между объектами программы Organiser.  При необходимости Equator можно перемещать с помощью кнопок со стрелками. В нем также есть кнопки для первоначальной привязки, переключения между режимами эталон/контролируемая деталь, смены видов на экране и простого устранения ошибок.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  <w:r>
        <w:rPr>
          <w:rStyle w:val="bumpedfont15"/>
          <w:rFonts w:ascii="Arial" w:eastAsiaTheme="minorHAnsi" w:hAnsi="Arial"/>
          <w:b/>
          <w:sz w:val="24"/>
        </w:rPr>
        <w:t xml:space="preserve">Управление технологическим процессом </w:t>
      </w:r>
    </w:p>
    <w:p w:rsidR="00916CD9" w:rsidRDefault="00916CD9" w:rsidP="00916CD9">
      <w:pPr>
        <w:spacing w:line="276" w:lineRule="auto"/>
        <w:rPr>
          <w:rStyle w:val="bumpedfont15"/>
          <w:rFonts w:ascii="Arial" w:hAnsi="Arial" w:cs="Arial"/>
          <w:sz w:val="24"/>
          <w:szCs w:val="24"/>
        </w:rPr>
      </w:pPr>
      <w:r>
        <w:rPr>
          <w:rStyle w:val="bumpedfont15"/>
          <w:rFonts w:ascii="Arial" w:hAnsi="Arial"/>
          <w:sz w:val="24"/>
        </w:rPr>
        <w:t>В системе Equator есть много опций отчетности, включая простой тест на годность/негодность, более детальный вид в окне Process Monitor (окно контроля процессов для пользовательского интерфейса) или автоматический сбор данных для обновления коррекций на инструмент.</w:t>
      </w:r>
    </w:p>
    <w:p w:rsidR="00916CD9" w:rsidRDefault="00916CD9" w:rsidP="00916CD9">
      <w:pPr>
        <w:spacing w:line="276" w:lineRule="auto"/>
        <w:rPr>
          <w:rStyle w:val="bumpedfont15"/>
          <w:rFonts w:ascii="Arial" w:hAnsi="Arial" w:cs="Arial"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lastRenderedPageBreak/>
        <w:t>В окне Process Monitor отображается таблица с историей измерений элементов, а также графически выводятся допуска для каждого элемента.  Возможность просмотра истории результатов измерений детали особенно важна для управления производственными процессами.  Это невозможно осуществить с помощью проходного/непроходного калибра, который только показывает годность детали.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>Process Monitor также активирует цеховое управление процессом сверки с эталоном в соответствии с температурой, временем или количеством измеренных деталей.  Использование калиброванных эталонных деталей обеспечивает обнуление системы при изменении условий в цеху, т. е. Equator может реагировать на быстрые изменения температуры окружающей среды.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  <w:r>
        <w:rPr>
          <w:rStyle w:val="bumpedfont15"/>
          <w:rFonts w:ascii="Arial" w:eastAsiaTheme="minorHAnsi" w:hAnsi="Arial"/>
          <w:b/>
          <w:sz w:val="24"/>
        </w:rPr>
        <w:t>Глобальная поддержка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 xml:space="preserve">Ввиду того, что многие современные производственные предприятия работают во многих странах, покупатели системы Equator смогли выгодно воспользоваться обширной сетью службы поддержки системы Equator компании Renishaw.  Проекты, начатые в одной стране или регионе, можно легко перенести во множество других мест с обеспечением поддержки на местах.  У компании Renishaw в настоящее время имеется более 70 региональных офисов службы поддержки и множество уполномоченных партнеров во всех промышленных регионах мира. 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  <w:r>
        <w:rPr>
          <w:rStyle w:val="bumpedfont15"/>
          <w:rFonts w:ascii="Arial" w:eastAsiaTheme="minorHAnsi" w:hAnsi="Arial"/>
          <w:b/>
          <w:sz w:val="24"/>
        </w:rPr>
        <w:t>Универсальное измерительное приспособление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</w:rPr>
      </w:pPr>
      <w:r>
        <w:rPr>
          <w:rStyle w:val="bumpedfont15"/>
          <w:rFonts w:ascii="Arial" w:eastAsiaTheme="minorHAnsi" w:hAnsi="Arial"/>
          <w:sz w:val="24"/>
        </w:rPr>
        <w:t>Система Equator является уникальной по своей конструкции и принципу работы – она уже изменила образ мышления тысяч инженеров-производственников, которые теперь предпочитают пользоваться именно этим способом измерения деталей.  Универсальность и повторяемость, обеспечиваемые системой Equator, позволяют по-новому взглянуть на мир измерений, а теперь благодаря программе INTUO и кнопочному интерфейсу Equator Button Interface открываются еще большие возможности для производителей во всем мире.</w:t>
      </w:r>
    </w:p>
    <w:p w:rsidR="00916CD9" w:rsidRDefault="00E7761F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  <w:hyperlink r:id="rId9" w:history="1">
        <w:r w:rsidR="00916CD9">
          <w:rPr>
            <w:rStyle w:val="Hyperlink"/>
            <w:rFonts w:ascii="Arial" w:eastAsiaTheme="minorHAnsi" w:hAnsi="Arial"/>
            <w:b/>
            <w:sz w:val="24"/>
          </w:rPr>
          <w:t>www.renishaw.ru/gauging</w:t>
        </w:r>
      </w:hyperlink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sz w:val="24"/>
          <w:szCs w:val="24"/>
          <w:u w:val="single"/>
        </w:rPr>
      </w:pPr>
      <w:r>
        <w:rPr>
          <w:rStyle w:val="bumpedfont15"/>
          <w:rFonts w:ascii="Arial" w:eastAsiaTheme="minorHAnsi" w:hAnsi="Arial"/>
          <w:sz w:val="24"/>
          <w:u w:val="single"/>
        </w:rPr>
        <w:t>Надпись</w:t>
      </w:r>
    </w:p>
    <w:p w:rsidR="00916CD9" w:rsidRDefault="00916CD9" w:rsidP="00916CD9">
      <w:pPr>
        <w:spacing w:line="276" w:lineRule="auto"/>
        <w:rPr>
          <w:rStyle w:val="bumpedfont15"/>
          <w:rFonts w:ascii="Arial" w:eastAsiaTheme="minorHAnsi" w:hAnsi="Arial" w:cs="Arial"/>
          <w:b/>
          <w:sz w:val="24"/>
          <w:szCs w:val="24"/>
        </w:rPr>
      </w:pPr>
    </w:p>
    <w:p w:rsidR="00916CD9" w:rsidRDefault="00916CD9" w:rsidP="00916CD9">
      <w:pPr>
        <w:spacing w:line="276" w:lineRule="auto"/>
        <w:rPr>
          <w:sz w:val="22"/>
          <w:szCs w:val="22"/>
        </w:rPr>
      </w:pPr>
      <w:r>
        <w:rPr>
          <w:rFonts w:ascii="Arial" w:hAnsi="Arial"/>
          <w:sz w:val="22"/>
        </w:rPr>
        <w:t>Программа INTUO позволяет инженерам создавать простые процедуры измерений в системе Equator в считанные минуты путем простого ввода значений эталонной детали.  С помощью кнопочного интерфейса Equator Button Interface операторы в цеху могут запускать процедуру нажатием одной кнопки и управлять другими основными функциями</w:t>
      </w:r>
    </w:p>
    <w:p w:rsidR="00916CD9" w:rsidRDefault="00916CD9" w:rsidP="00916CD9">
      <w:pPr>
        <w:spacing w:line="276" w:lineRule="auto"/>
        <w:rPr>
          <w:rFonts w:ascii="Arial" w:hAnsi="Arial" w:cs="Arial"/>
          <w:sz w:val="22"/>
          <w:szCs w:val="22"/>
        </w:rPr>
      </w:pPr>
    </w:p>
    <w:p w:rsidR="00916CD9" w:rsidRDefault="00916CD9" w:rsidP="00916CD9">
      <w:pPr>
        <w:spacing w:line="276" w:lineRule="auto"/>
        <w:rPr>
          <w:rFonts w:ascii="Arial" w:hAnsi="Arial" w:cs="Arial"/>
          <w:sz w:val="22"/>
          <w:szCs w:val="22"/>
        </w:rPr>
      </w:pPr>
    </w:p>
    <w:p w:rsidR="008273CD" w:rsidRPr="00916CD9" w:rsidRDefault="00916CD9" w:rsidP="00916CD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Конец</w:t>
      </w:r>
    </w:p>
    <w:sectPr w:rsidR="008273CD" w:rsidRPr="00916CD9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3645D6"/>
    <w:rsid w:val="00373DCB"/>
    <w:rsid w:val="00511C52"/>
    <w:rsid w:val="008273CD"/>
    <w:rsid w:val="00916CD9"/>
    <w:rsid w:val="00940D25"/>
    <w:rsid w:val="009C6B2C"/>
    <w:rsid w:val="00A73059"/>
    <w:rsid w:val="00DE5D1C"/>
    <w:rsid w:val="00E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ru/gaug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3066-9F33-4734-B20A-29A12924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5</cp:revision>
  <cp:lastPrinted>2011-08-09T10:37:00Z</cp:lastPrinted>
  <dcterms:created xsi:type="dcterms:W3CDTF">2015-05-19T11:14:00Z</dcterms:created>
  <dcterms:modified xsi:type="dcterms:W3CDTF">2015-07-02T15:45:00Z</dcterms:modified>
</cp:coreProperties>
</file>